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227" w:rsidRDefault="00760227" w:rsidP="006545C8">
      <w:pPr>
        <w:spacing w:line="300" w:lineRule="exact"/>
        <w:rPr>
          <w:rFonts w:ascii="Arial" w:hAnsi="Arial" w:cs="Arial"/>
        </w:rPr>
      </w:pPr>
      <w:r>
        <w:rPr>
          <w:rFonts w:ascii="Arial" w:hAnsi="Arial" w:cs="Arial"/>
        </w:rPr>
        <w:t>1400-01-00/70 Project Synopsis</w:t>
      </w:r>
    </w:p>
    <w:p w:rsidR="00760227" w:rsidRPr="00760227" w:rsidRDefault="00760227" w:rsidP="00760227">
      <w:pPr>
        <w:tabs>
          <w:tab w:val="left" w:pos="1136"/>
        </w:tabs>
        <w:overflowPunct w:val="0"/>
        <w:autoSpaceDE w:val="0"/>
        <w:autoSpaceDN w:val="0"/>
        <w:adjustRightInd w:val="0"/>
        <w:spacing w:after="0" w:line="240" w:lineRule="auto"/>
        <w:textAlignment w:val="baseline"/>
        <w:rPr>
          <w:rFonts w:ascii="Arial" w:eastAsia="Times New Roman" w:hAnsi="Arial" w:cs="Arial"/>
          <w:sz w:val="20"/>
          <w:szCs w:val="20"/>
        </w:rPr>
      </w:pPr>
    </w:p>
    <w:p w:rsidR="00760227" w:rsidRPr="00760227" w:rsidRDefault="00760227" w:rsidP="00760227">
      <w:pPr>
        <w:spacing w:line="300" w:lineRule="exact"/>
        <w:rPr>
          <w:rFonts w:ascii="Arial" w:hAnsi="Arial" w:cs="Arial"/>
        </w:rPr>
      </w:pPr>
      <w:bookmarkStart w:id="0" w:name="_Hlk516821670"/>
      <w:r w:rsidRPr="00760227">
        <w:rPr>
          <w:rFonts w:ascii="Arial" w:hAnsi="Arial" w:cs="Arial"/>
        </w:rPr>
        <w:t>The Wisconsin Department of Transportation, Southwest Region, is in the process of developing plans for a proposed project located in Columbia County on STH 16.  The project begins at Lincoln Avenue and extends approximately 12.</w:t>
      </w:r>
      <w:r w:rsidR="00977B93">
        <w:rPr>
          <w:rFonts w:ascii="Arial" w:hAnsi="Arial" w:cs="Arial"/>
        </w:rPr>
        <w:t>171</w:t>
      </w:r>
      <w:r w:rsidRPr="00760227">
        <w:rPr>
          <w:rFonts w:ascii="Arial" w:hAnsi="Arial" w:cs="Arial"/>
        </w:rPr>
        <w:t xml:space="preserve"> miles to Fall River-Columbus Road on STH 16. Proposed improvements include: a 2-inch mill and 4-inch asphalt overlay from Lincoln Avenue to Otsego Road, a 2-inch mill and 2-inch asphalt overlay from Otsego Road to Fall River-Columbus Road, replacement of structure B-11-0011 over the Crawfish River, widening of paved shoulders</w:t>
      </w:r>
      <w:r w:rsidR="00666519">
        <w:rPr>
          <w:rFonts w:ascii="Arial" w:hAnsi="Arial" w:cs="Arial"/>
        </w:rPr>
        <w:t xml:space="preserve"> from 3 foot to 5 foot between Lincoln Avenue and Otsego Road</w:t>
      </w:r>
      <w:r w:rsidRPr="00760227">
        <w:rPr>
          <w:rFonts w:ascii="Arial" w:hAnsi="Arial" w:cs="Arial"/>
        </w:rPr>
        <w:t>, and guardrail replacements</w:t>
      </w:r>
      <w:r w:rsidR="00703243">
        <w:rPr>
          <w:rFonts w:ascii="Arial" w:hAnsi="Arial" w:cs="Arial"/>
        </w:rPr>
        <w:t xml:space="preserve"> at select locations</w:t>
      </w:r>
      <w:bookmarkStart w:id="1" w:name="_GoBack"/>
      <w:bookmarkEnd w:id="1"/>
      <w:r w:rsidRPr="00760227">
        <w:rPr>
          <w:rFonts w:ascii="Arial" w:hAnsi="Arial" w:cs="Arial"/>
        </w:rPr>
        <w:t>.</w:t>
      </w:r>
    </w:p>
    <w:p w:rsidR="00760227" w:rsidRPr="00760227" w:rsidRDefault="00760227" w:rsidP="00760227">
      <w:pPr>
        <w:spacing w:line="300" w:lineRule="exact"/>
        <w:rPr>
          <w:rFonts w:ascii="Arial" w:hAnsi="Arial" w:cs="Arial"/>
        </w:rPr>
      </w:pPr>
      <w:r w:rsidRPr="00760227">
        <w:rPr>
          <w:rFonts w:ascii="Arial" w:hAnsi="Arial" w:cs="Arial"/>
        </w:rPr>
        <w:t>Reason for Project</w:t>
      </w:r>
    </w:p>
    <w:p w:rsidR="00760227" w:rsidRPr="00760227" w:rsidRDefault="00760227" w:rsidP="00760227">
      <w:pPr>
        <w:spacing w:line="300" w:lineRule="exact"/>
        <w:rPr>
          <w:rFonts w:ascii="Arial" w:hAnsi="Arial" w:cs="Arial"/>
        </w:rPr>
      </w:pPr>
      <w:r w:rsidRPr="00760227">
        <w:rPr>
          <w:rFonts w:ascii="Arial" w:hAnsi="Arial" w:cs="Arial"/>
        </w:rPr>
        <w:t>The section of STH 16 between Lincoln Avenue and Ot</w:t>
      </w:r>
      <w:r w:rsidR="00007D9B">
        <w:rPr>
          <w:rFonts w:ascii="Arial" w:hAnsi="Arial" w:cs="Arial"/>
        </w:rPr>
        <w:t>s</w:t>
      </w:r>
      <w:r w:rsidRPr="00760227">
        <w:rPr>
          <w:rFonts w:ascii="Arial" w:hAnsi="Arial" w:cs="Arial"/>
        </w:rPr>
        <w:t>ego Road has not received significant improvements since 1992.  STH 16 between Ot</w:t>
      </w:r>
      <w:r w:rsidR="00007D9B">
        <w:rPr>
          <w:rFonts w:ascii="Arial" w:hAnsi="Arial" w:cs="Arial"/>
        </w:rPr>
        <w:t>s</w:t>
      </w:r>
      <w:r w:rsidRPr="00760227">
        <w:rPr>
          <w:rFonts w:ascii="Arial" w:hAnsi="Arial" w:cs="Arial"/>
        </w:rPr>
        <w:t>ego Road and Fall River-Colu</w:t>
      </w:r>
      <w:r w:rsidR="00007D9B">
        <w:rPr>
          <w:rFonts w:ascii="Arial" w:hAnsi="Arial" w:cs="Arial"/>
        </w:rPr>
        <w:t>m</w:t>
      </w:r>
      <w:r w:rsidRPr="00760227">
        <w:rPr>
          <w:rFonts w:ascii="Arial" w:hAnsi="Arial" w:cs="Arial"/>
        </w:rPr>
        <w:t>bus Road received improvements in 2010.  Existing pavement is deteriorating in both sections while the STH 16 section between Ot</w:t>
      </w:r>
      <w:r w:rsidR="00007D9B">
        <w:rPr>
          <w:rFonts w:ascii="Arial" w:hAnsi="Arial" w:cs="Arial"/>
        </w:rPr>
        <w:t>s</w:t>
      </w:r>
      <w:r w:rsidRPr="00760227">
        <w:rPr>
          <w:rFonts w:ascii="Arial" w:hAnsi="Arial" w:cs="Arial"/>
        </w:rPr>
        <w:t>ego Road and Fall River-Columbus Road has had substantial pavement deterioration since 2010.  Improvements are needed to extend the service life of the pavement sections.</w:t>
      </w:r>
    </w:p>
    <w:p w:rsidR="00760227" w:rsidRPr="00886B2A" w:rsidRDefault="00760227" w:rsidP="00760227">
      <w:pPr>
        <w:spacing w:line="300" w:lineRule="exact"/>
        <w:rPr>
          <w:rFonts w:ascii="Arial" w:hAnsi="Arial" w:cs="Arial"/>
        </w:rPr>
      </w:pPr>
      <w:r w:rsidRPr="00760227">
        <w:rPr>
          <w:rFonts w:ascii="Arial" w:hAnsi="Arial" w:cs="Arial"/>
        </w:rPr>
        <w:t xml:space="preserve">Structure B-11-0011 was built in 1958 and has received </w:t>
      </w:r>
      <w:r w:rsidR="00007D9B" w:rsidRPr="00760227">
        <w:rPr>
          <w:rFonts w:ascii="Arial" w:hAnsi="Arial" w:cs="Arial"/>
        </w:rPr>
        <w:t>improvements</w:t>
      </w:r>
      <w:r w:rsidRPr="00760227">
        <w:rPr>
          <w:rFonts w:ascii="Arial" w:hAnsi="Arial" w:cs="Arial"/>
        </w:rPr>
        <w:t xml:space="preserve"> since 1992 (concrete overlay).  The existing structure is showing signs of deterioration in the bridge deck and girders (spalling, exposed rebar, cracking and staining).  Replacing the structure is necessary to facilitate safe movements along STH 16 over the Crawfish River.</w:t>
      </w:r>
      <w:bookmarkEnd w:id="0"/>
    </w:p>
    <w:sectPr w:rsidR="00760227" w:rsidRPr="00886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36"/>
    <w:rsid w:val="00007D9B"/>
    <w:rsid w:val="00042A22"/>
    <w:rsid w:val="000C5336"/>
    <w:rsid w:val="005A6691"/>
    <w:rsid w:val="006545C8"/>
    <w:rsid w:val="00666519"/>
    <w:rsid w:val="00703243"/>
    <w:rsid w:val="00760227"/>
    <w:rsid w:val="008769B1"/>
    <w:rsid w:val="00886B2A"/>
    <w:rsid w:val="00977B93"/>
    <w:rsid w:val="00F47856"/>
    <w:rsid w:val="00F6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2442"/>
  <w15:chartTrackingRefBased/>
  <w15:docId w15:val="{F5215396-06CE-4F14-8B78-1CC00661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CONRO, TRISHA</dc:creator>
  <cp:keywords/>
  <dc:description/>
  <cp:lastModifiedBy>Rinzel, James - DOT</cp:lastModifiedBy>
  <cp:revision>9</cp:revision>
  <dcterms:created xsi:type="dcterms:W3CDTF">2016-06-21T14:49:00Z</dcterms:created>
  <dcterms:modified xsi:type="dcterms:W3CDTF">2020-11-02T19:00:00Z</dcterms:modified>
</cp:coreProperties>
</file>