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BC0F" w14:textId="77777777" w:rsidR="00EE46AA" w:rsidRPr="004C5A71" w:rsidRDefault="00EE46AA" w:rsidP="00EE46AA">
      <w:pPr>
        <w:pStyle w:val="wiSection"/>
      </w:pPr>
      <w:bookmarkStart w:id="0" w:name="_Toc91074699"/>
      <w:proofErr w:type="gramStart"/>
      <w:r w:rsidRPr="004C5A71">
        <w:t>204  Removing</w:t>
      </w:r>
      <w:proofErr w:type="gramEnd"/>
      <w:r w:rsidRPr="004C5A71">
        <w:t xml:space="preserve"> or Abandoning Miscellaneous Structures</w:t>
      </w:r>
      <w:bookmarkEnd w:id="0"/>
    </w:p>
    <w:p w14:paraId="52A069C8" w14:textId="77777777" w:rsidR="00EE46AA" w:rsidRPr="004C5A71" w:rsidRDefault="00EE46AA" w:rsidP="00EE46AA">
      <w:pPr>
        <w:pStyle w:val="wiHeading1"/>
      </w:pPr>
      <w:proofErr w:type="gramStart"/>
      <w:r w:rsidRPr="004C5A71">
        <w:t>204.1  Description</w:t>
      </w:r>
      <w:proofErr w:type="gramEnd"/>
    </w:p>
    <w:p w14:paraId="6F0711CB" w14:textId="77777777" w:rsidR="00EE46AA" w:rsidRPr="004C5A71" w:rsidRDefault="00EE46AA" w:rsidP="00EE46AA">
      <w:pPr>
        <w:pStyle w:val="wiParagraph"/>
      </w:pPr>
      <w:r w:rsidRPr="004C5A71">
        <w:tab/>
      </w:r>
      <w:r w:rsidRPr="004C5A71">
        <w:rPr>
          <w:rStyle w:val="wiParagraphNumber"/>
        </w:rPr>
        <w:t>(1)</w:t>
      </w:r>
      <w:r w:rsidRPr="004C5A71">
        <w:tab/>
        <w:t xml:space="preserve">This section describes wholly or partially removing or abandoning existing miscellaneous structures, disposing of the resulting materials, or if required, </w:t>
      </w:r>
      <w:proofErr w:type="gramStart"/>
      <w:r w:rsidRPr="004C5A71">
        <w:t>salvaging</w:t>
      </w:r>
      <w:proofErr w:type="gramEnd"/>
      <w:r w:rsidRPr="004C5A71">
        <w:t xml:space="preserve"> and storing designated materials.</w:t>
      </w:r>
    </w:p>
    <w:p w14:paraId="7D428769" w14:textId="77777777" w:rsidR="00EE46AA" w:rsidRPr="004C5A71" w:rsidRDefault="00EE46AA" w:rsidP="00EE46AA">
      <w:pPr>
        <w:pStyle w:val="wiHeading1"/>
      </w:pPr>
      <w:proofErr w:type="gramStart"/>
      <w:r w:rsidRPr="004C5A71">
        <w:t>204.2  (</w:t>
      </w:r>
      <w:proofErr w:type="gramEnd"/>
      <w:r w:rsidRPr="004C5A71">
        <w:t>Vacant)</w:t>
      </w:r>
    </w:p>
    <w:p w14:paraId="7C51D248" w14:textId="77777777" w:rsidR="00EE46AA" w:rsidRPr="004C5A71" w:rsidRDefault="00EE46AA" w:rsidP="00EE46AA">
      <w:pPr>
        <w:pStyle w:val="wiHeading1"/>
      </w:pPr>
      <w:proofErr w:type="gramStart"/>
      <w:r w:rsidRPr="004C5A71">
        <w:t>204.3  Construction</w:t>
      </w:r>
      <w:proofErr w:type="gramEnd"/>
    </w:p>
    <w:p w14:paraId="69FD2032" w14:textId="77777777" w:rsidR="00EE46AA" w:rsidRPr="004C5A71" w:rsidRDefault="00EE46AA" w:rsidP="00EE46AA">
      <w:pPr>
        <w:pStyle w:val="wiHeading2"/>
      </w:pPr>
      <w:proofErr w:type="gramStart"/>
      <w:r w:rsidRPr="004C5A71">
        <w:t>204.3.1  General</w:t>
      </w:r>
      <w:proofErr w:type="gramEnd"/>
    </w:p>
    <w:p w14:paraId="2EC90ABD" w14:textId="77777777" w:rsidR="00EE46AA" w:rsidRPr="004C5A71" w:rsidRDefault="00EE46AA" w:rsidP="00EE46AA">
      <w:pPr>
        <w:pStyle w:val="wiHeading3"/>
      </w:pPr>
      <w:proofErr w:type="gramStart"/>
      <w:r w:rsidRPr="004C5A71">
        <w:t>204.3.1.1  General</w:t>
      </w:r>
      <w:proofErr w:type="gramEnd"/>
      <w:r w:rsidRPr="004C5A71">
        <w:t xml:space="preserve"> Requirements</w:t>
      </w:r>
    </w:p>
    <w:p w14:paraId="71ADAFB3" w14:textId="77777777" w:rsidR="00EE46AA" w:rsidRPr="004C5A71" w:rsidRDefault="00EE46AA" w:rsidP="00EE46AA">
      <w:pPr>
        <w:pStyle w:val="wiParagraph"/>
      </w:pPr>
      <w:r w:rsidRPr="004C5A71">
        <w:tab/>
      </w:r>
      <w:r w:rsidRPr="004C5A71">
        <w:rPr>
          <w:rStyle w:val="wiParagraphNumber"/>
        </w:rPr>
        <w:t>(1)</w:t>
      </w:r>
      <w:r w:rsidRPr="004C5A71">
        <w:tab/>
        <w:t>If retaining a portion of the existing structure, avoid damaging that portion during construction operations. Do not use any equipment or devices that might damage structures, facilities, or property to be preserved and retained. Complete operations necessary to remove or abandon an existing structure and that might endanger the new construction before constructing new work.</w:t>
      </w:r>
    </w:p>
    <w:p w14:paraId="2F3A6B53" w14:textId="77777777" w:rsidR="00EE46AA" w:rsidRPr="004C5A71" w:rsidRDefault="00EE46AA" w:rsidP="00EE46AA">
      <w:pPr>
        <w:pStyle w:val="wiHeading3"/>
      </w:pPr>
      <w:proofErr w:type="gramStart"/>
      <w:r w:rsidRPr="004C5A71">
        <w:t>204.3.1.2  Backfilling</w:t>
      </w:r>
      <w:proofErr w:type="gramEnd"/>
    </w:p>
    <w:p w14:paraId="6F342E62" w14:textId="59A5CA62" w:rsidR="00EE46AA" w:rsidRPr="004C5A71" w:rsidRDefault="00EE46AA" w:rsidP="00EE46AA">
      <w:pPr>
        <w:pStyle w:val="wiParagraph"/>
      </w:pPr>
      <w:r w:rsidRPr="004C5A71">
        <w:tab/>
      </w:r>
      <w:r w:rsidRPr="004C5A71">
        <w:rPr>
          <w:rStyle w:val="wiParagraphNumber"/>
        </w:rPr>
        <w:t>(1)</w:t>
      </w:r>
      <w:r w:rsidRPr="004C5A71">
        <w:tab/>
        <w:t xml:space="preserve">Backfill trenches, holes, and pits resulting from breaking down, removing, or abandoning miscellaneous structures as specified for backfilling trenches in </w:t>
      </w:r>
      <w:r w:rsidR="006E457E" w:rsidRPr="004C5A71">
        <w:rPr>
          <w:rStyle w:val="wiLink"/>
        </w:rPr>
        <w:t>203.3.6.</w:t>
      </w:r>
    </w:p>
    <w:p w14:paraId="3FE460A2" w14:textId="77777777" w:rsidR="00EE46AA" w:rsidRPr="004C5A71" w:rsidRDefault="00EE46AA" w:rsidP="00EE46AA">
      <w:pPr>
        <w:pStyle w:val="wiParagraph"/>
      </w:pPr>
      <w:r w:rsidRPr="004C5A71">
        <w:tab/>
      </w:r>
      <w:r w:rsidRPr="004C5A71">
        <w:rPr>
          <w:rStyle w:val="wiParagraphNumber"/>
        </w:rPr>
        <w:t>(2)</w:t>
      </w:r>
      <w:r w:rsidRPr="004C5A71">
        <w:tab/>
        <w:t>Unless the contract specifies otherwise, backfill to the elevation of the natural ground, the proposed finished earth subgrade, or finished slopes, as necessary due to the location of the removed structure.</w:t>
      </w:r>
    </w:p>
    <w:p w14:paraId="375C0A95" w14:textId="77777777" w:rsidR="00EE46AA" w:rsidRPr="004C5A71" w:rsidRDefault="00EE46AA" w:rsidP="00EE46AA">
      <w:pPr>
        <w:pStyle w:val="wiHeading3"/>
      </w:pPr>
      <w:proofErr w:type="gramStart"/>
      <w:r w:rsidRPr="004C5A71">
        <w:t>204.3.1.3  Salvaging</w:t>
      </w:r>
      <w:proofErr w:type="gramEnd"/>
      <w:r w:rsidRPr="004C5A71">
        <w:t xml:space="preserve"> or Disposing of Materials</w:t>
      </w:r>
    </w:p>
    <w:p w14:paraId="610EC6E6" w14:textId="77777777" w:rsidR="00EE46AA" w:rsidRPr="004C5A71" w:rsidRDefault="00EE46AA" w:rsidP="00EE46AA">
      <w:pPr>
        <w:pStyle w:val="wiParagraph"/>
      </w:pPr>
      <w:r w:rsidRPr="004C5A71">
        <w:tab/>
      </w:r>
      <w:r w:rsidRPr="004C5A71">
        <w:rPr>
          <w:rStyle w:val="wiParagraphNumber"/>
        </w:rPr>
        <w:t>(1)</w:t>
      </w:r>
      <w:r w:rsidRPr="004C5A71">
        <w:tab/>
        <w:t>Carefully remove materials designated for salvage to avoid damage. Place salvaged materials in neat piles outside construction limits but within the right-of-way, at locations the engineer approves. Stockpile materials designated for salvage at locations the engineer approves, without contaminating the material with dirt or foreign matter.</w:t>
      </w:r>
    </w:p>
    <w:p w14:paraId="0EF15E6B" w14:textId="77777777" w:rsidR="00EE46AA" w:rsidRPr="004C5A71" w:rsidRDefault="00EE46AA" w:rsidP="00EE46AA">
      <w:pPr>
        <w:pStyle w:val="wiParagraph"/>
      </w:pPr>
      <w:r w:rsidRPr="004C5A71">
        <w:tab/>
      </w:r>
      <w:r w:rsidRPr="004C5A71">
        <w:rPr>
          <w:rStyle w:val="wiParagraphNumber"/>
        </w:rPr>
        <w:t>(2)</w:t>
      </w:r>
      <w:r w:rsidRPr="004C5A71">
        <w:tab/>
        <w:t xml:space="preserve">Dispose of concrete, stone, brick, and other material not designated for salvage as specified for disposing of materials under </w:t>
      </w:r>
      <w:r w:rsidRPr="004C5A71">
        <w:rPr>
          <w:rStyle w:val="wiLink"/>
        </w:rPr>
        <w:t>203.3.4</w:t>
      </w:r>
      <w:r w:rsidRPr="004C5A71">
        <w:t>.</w:t>
      </w:r>
    </w:p>
    <w:p w14:paraId="5CBFE1D2" w14:textId="77777777" w:rsidR="00EE46AA" w:rsidRPr="004C5A71" w:rsidRDefault="00EE46AA" w:rsidP="00EE46AA">
      <w:pPr>
        <w:pStyle w:val="wiHeading2"/>
      </w:pPr>
      <w:proofErr w:type="gramStart"/>
      <w:r w:rsidRPr="004C5A71">
        <w:t>204.3.2  Breaking</w:t>
      </w:r>
      <w:proofErr w:type="gramEnd"/>
      <w:r w:rsidRPr="004C5A71">
        <w:t xml:space="preserve"> Down and Removing</w:t>
      </w:r>
    </w:p>
    <w:p w14:paraId="484722E9" w14:textId="77777777" w:rsidR="00EE46AA" w:rsidRPr="004C5A71" w:rsidRDefault="00EE46AA" w:rsidP="00EE46AA">
      <w:pPr>
        <w:pStyle w:val="wiHeading3"/>
      </w:pPr>
      <w:proofErr w:type="gramStart"/>
      <w:r w:rsidRPr="004C5A71">
        <w:t>204.3.2.1  General</w:t>
      </w:r>
      <w:proofErr w:type="gramEnd"/>
    </w:p>
    <w:p w14:paraId="6C131484" w14:textId="77777777" w:rsidR="00EE46AA" w:rsidRPr="004C5A71" w:rsidRDefault="00EE46AA" w:rsidP="00EE46AA">
      <w:pPr>
        <w:pStyle w:val="wiParagraph"/>
      </w:pPr>
      <w:r w:rsidRPr="004C5A71">
        <w:tab/>
      </w:r>
      <w:r w:rsidRPr="004C5A71">
        <w:rPr>
          <w:rStyle w:val="wiParagraphNumber"/>
        </w:rPr>
        <w:t>(1)</w:t>
      </w:r>
      <w:r w:rsidRPr="004C5A71">
        <w:tab/>
        <w:t>Unless specified otherwise, remove structures that the contract designates for removal or that interfere with the new construction as follows:</w:t>
      </w:r>
    </w:p>
    <w:p w14:paraId="3306FDEC" w14:textId="77777777" w:rsidR="00EE46AA" w:rsidRPr="004C5A71" w:rsidRDefault="00EE46AA" w:rsidP="00EE46AA">
      <w:pPr>
        <w:pStyle w:val="wiBullet1"/>
      </w:pPr>
      <w:r w:rsidRPr="004C5A71">
        <w:t>-</w:t>
      </w:r>
      <w:r w:rsidRPr="004C5A71">
        <w:tab/>
        <w:t>From within the roadway.</w:t>
      </w:r>
    </w:p>
    <w:p w14:paraId="2E4804DA" w14:textId="77777777" w:rsidR="00EE46AA" w:rsidRPr="004C5A71" w:rsidRDefault="00EE46AA" w:rsidP="00EE46AA">
      <w:pPr>
        <w:pStyle w:val="wiBullet1"/>
      </w:pPr>
      <w:r w:rsidRPr="004C5A71">
        <w:t>-</w:t>
      </w:r>
      <w:r w:rsidRPr="004C5A71">
        <w:tab/>
        <w:t>From within the removal limits the plans show.</w:t>
      </w:r>
    </w:p>
    <w:p w14:paraId="1BEEE8ED" w14:textId="77777777" w:rsidR="00EE46AA" w:rsidRPr="004C5A71" w:rsidRDefault="00EE46AA" w:rsidP="00EE46AA">
      <w:pPr>
        <w:pStyle w:val="wiBullet1"/>
      </w:pPr>
      <w:r w:rsidRPr="004C5A71">
        <w:t>-</w:t>
      </w:r>
      <w:r w:rsidRPr="004C5A71">
        <w:tab/>
        <w:t>From within the limits designated under the Obliterating Old Road bid item, whether specified or subsequently found necessary and required.</w:t>
      </w:r>
    </w:p>
    <w:p w14:paraId="376A9BBF" w14:textId="77777777" w:rsidR="00EE46AA" w:rsidRPr="004C5A71" w:rsidRDefault="00EE46AA" w:rsidP="00EE46AA">
      <w:pPr>
        <w:pStyle w:val="wiBullet1"/>
      </w:pPr>
      <w:r w:rsidRPr="004C5A71">
        <w:t>-</w:t>
      </w:r>
      <w:r w:rsidRPr="004C5A71">
        <w:tab/>
        <w:t>If the contract specifies, also wholly or partially remove structural elements occurring outside the limits of construction and beyond the limits of Obliterating Old Road.</w:t>
      </w:r>
    </w:p>
    <w:p w14:paraId="0FE5CB73" w14:textId="77777777" w:rsidR="00EE46AA" w:rsidRPr="004C5A71" w:rsidRDefault="00EE46AA" w:rsidP="00EE46AA">
      <w:pPr>
        <w:pStyle w:val="wiParagraph"/>
      </w:pPr>
      <w:r w:rsidRPr="004C5A71">
        <w:tab/>
      </w:r>
      <w:r w:rsidRPr="004C5A71">
        <w:rPr>
          <w:rStyle w:val="wiParagraphNumber"/>
        </w:rPr>
        <w:t>(2)</w:t>
      </w:r>
      <w:r w:rsidRPr="004C5A71">
        <w:tab/>
        <w:t xml:space="preserve">Unless the plans show otherwise, remove </w:t>
      </w:r>
      <w:proofErr w:type="gramStart"/>
      <w:r w:rsidRPr="004C5A71">
        <w:t>entirely</w:t>
      </w:r>
      <w:proofErr w:type="gramEnd"/>
      <w:r w:rsidRPr="004C5A71">
        <w:t xml:space="preserve"> or break down walls, piers, surface drains, foundations, and similar masonry structures as follows:</w:t>
      </w:r>
    </w:p>
    <w:p w14:paraId="7DBAC52D" w14:textId="77777777" w:rsidR="00EE46AA" w:rsidRPr="004C5A71" w:rsidRDefault="00EE46AA" w:rsidP="00EE46AA">
      <w:pPr>
        <w:pStyle w:val="wiNumList1"/>
      </w:pPr>
      <w:r w:rsidRPr="004C5A71">
        <w:tab/>
        <w:t>1.</w:t>
      </w:r>
      <w:r w:rsidRPr="004C5A71">
        <w:tab/>
        <w:t>Within the roadbed, to a depth at least 2 feet below the subgrade.</w:t>
      </w:r>
    </w:p>
    <w:p w14:paraId="012B5DB7" w14:textId="77777777" w:rsidR="00EE46AA" w:rsidRPr="004C5A71" w:rsidRDefault="00EE46AA" w:rsidP="00EE46AA">
      <w:pPr>
        <w:pStyle w:val="wiNumList1"/>
      </w:pPr>
      <w:r w:rsidRPr="004C5A71">
        <w:tab/>
        <w:t>2.</w:t>
      </w:r>
      <w:r w:rsidRPr="004C5A71">
        <w:tab/>
        <w:t>Outside the roadbed, to a depth at least 2 feet below the finished grade.</w:t>
      </w:r>
    </w:p>
    <w:p w14:paraId="77B6ED73" w14:textId="77777777" w:rsidR="00EE46AA" w:rsidRPr="004C5A71" w:rsidRDefault="00EE46AA" w:rsidP="00EE46AA">
      <w:pPr>
        <w:pStyle w:val="wiNumList1"/>
      </w:pPr>
      <w:r w:rsidRPr="004C5A71">
        <w:tab/>
        <w:t>3.</w:t>
      </w:r>
      <w:r w:rsidRPr="004C5A71">
        <w:tab/>
        <w:t>At any location, to the extent required to avoid interfering with the work.</w:t>
      </w:r>
    </w:p>
    <w:p w14:paraId="3FC048EB" w14:textId="77777777" w:rsidR="00EE46AA" w:rsidRPr="004C5A71" w:rsidRDefault="00EE46AA" w:rsidP="00EE46AA">
      <w:pPr>
        <w:pStyle w:val="wiParagraph"/>
      </w:pPr>
      <w:r w:rsidRPr="004C5A71">
        <w:tab/>
      </w:r>
      <w:r w:rsidRPr="004C5A71">
        <w:rPr>
          <w:rStyle w:val="wiParagraphNumber"/>
        </w:rPr>
        <w:t>(3)</w:t>
      </w:r>
      <w:r w:rsidRPr="004C5A71">
        <w:tab/>
        <w:t xml:space="preserve">If removing pavement, curb, gutter, sidewalk, crosswalk, and similar structures and portions of the existing structure are to remain in the surface of the finished work, remove the structure to an existing joint, or saw and chip the structure to a true line with a face perpendicular to the surface of the existing structure. Remove enough of the structure to provide proper grades and connection to the new work. Maintain drainage as specified for drainage during construction in </w:t>
      </w:r>
      <w:r w:rsidRPr="004C5A71">
        <w:rPr>
          <w:rStyle w:val="wiLink"/>
        </w:rPr>
        <w:t>205.3.3</w:t>
      </w:r>
      <w:r w:rsidRPr="004C5A71">
        <w:t>.</w:t>
      </w:r>
    </w:p>
    <w:p w14:paraId="4EBA3337" w14:textId="77777777" w:rsidR="00EE46AA" w:rsidRPr="004C5A71" w:rsidRDefault="00EE46AA" w:rsidP="00EE46AA">
      <w:pPr>
        <w:pStyle w:val="wiParagraph"/>
      </w:pPr>
      <w:r w:rsidRPr="004C5A71">
        <w:tab/>
      </w:r>
      <w:r w:rsidRPr="004C5A71">
        <w:rPr>
          <w:rStyle w:val="wiParagraphNumber"/>
        </w:rPr>
        <w:t>(4)</w:t>
      </w:r>
      <w:r w:rsidRPr="004C5A71">
        <w:tab/>
        <w:t xml:space="preserve">The contractor becomes the owner of the removed asphaltic pavement or surfacing and is responsible for its disposal as specified for disposing of materials under </w:t>
      </w:r>
      <w:r w:rsidRPr="004C5A71">
        <w:rPr>
          <w:rStyle w:val="wiLink"/>
        </w:rPr>
        <w:t>204.3.1.3</w:t>
      </w:r>
      <w:r w:rsidRPr="004C5A71">
        <w:t>.</w:t>
      </w:r>
    </w:p>
    <w:p w14:paraId="584BA8A2" w14:textId="77777777" w:rsidR="00EE46AA" w:rsidRPr="004C5A71" w:rsidRDefault="00EE46AA" w:rsidP="00EE46AA">
      <w:pPr>
        <w:pStyle w:val="wiHeading3"/>
      </w:pPr>
      <w:proofErr w:type="gramStart"/>
      <w:r w:rsidRPr="004C5A71">
        <w:t>204.3.2.2  Removing</w:t>
      </w:r>
      <w:proofErr w:type="gramEnd"/>
      <w:r w:rsidRPr="004C5A71">
        <w:t xml:space="preserve"> Items</w:t>
      </w:r>
    </w:p>
    <w:p w14:paraId="69913F04" w14:textId="02A2C301" w:rsidR="00EE46AA" w:rsidRDefault="00EE46AA" w:rsidP="00EE46AA">
      <w:pPr>
        <w:pStyle w:val="wiHeading4"/>
      </w:pPr>
      <w:proofErr w:type="gramStart"/>
      <w:r w:rsidRPr="004C5A71">
        <w:t>204.3.2.2.1  General</w:t>
      </w:r>
      <w:proofErr w:type="gramEnd"/>
    </w:p>
    <w:p w14:paraId="391FC093" w14:textId="44A9D104" w:rsidR="002972E1" w:rsidRPr="002972E1" w:rsidRDefault="002972E1" w:rsidP="002972E1">
      <w:pPr>
        <w:pStyle w:val="wiAnnotation"/>
      </w:pPr>
      <w:r>
        <w:t xml:space="preserve">Revise 204.3.2.2 to </w:t>
      </w:r>
      <w:r w:rsidR="009D4834">
        <w:t>clarify removing storm sewer information</w:t>
      </w:r>
      <w:r w:rsidR="00BD5ABB">
        <w:t>. A</w:t>
      </w:r>
      <w:r>
        <w:t xml:space="preserve">dd </w:t>
      </w:r>
      <w:r w:rsidR="009D4834">
        <w:t xml:space="preserve">information for </w:t>
      </w:r>
      <w:r>
        <w:t>cable barrier removal item.</w:t>
      </w:r>
    </w:p>
    <w:p w14:paraId="042B7970" w14:textId="77777777" w:rsidR="00EE46AA" w:rsidRPr="004C5A71" w:rsidRDefault="00EE46AA" w:rsidP="00EE46AA">
      <w:pPr>
        <w:pStyle w:val="wiParagraph"/>
      </w:pPr>
      <w:r w:rsidRPr="004C5A71">
        <w:tab/>
      </w:r>
      <w:r w:rsidRPr="004C5A71">
        <w:rPr>
          <w:rStyle w:val="wiParagraphNumber"/>
        </w:rPr>
        <w:t>(1)</w:t>
      </w:r>
      <w:r w:rsidRPr="004C5A71">
        <w:tab/>
        <w:t>Under the Removing Concrete Pavement bid item, remove concrete pavements, concrete alleys, concrete driveways, or rigid base including surfaces or other pavements superimposed on them.</w:t>
      </w:r>
    </w:p>
    <w:p w14:paraId="12DE7044" w14:textId="77777777" w:rsidR="00EE46AA" w:rsidRPr="004C5A71" w:rsidRDefault="00EE46AA" w:rsidP="00EE46AA">
      <w:pPr>
        <w:pStyle w:val="wiParagraph"/>
      </w:pPr>
      <w:r w:rsidRPr="004C5A71">
        <w:tab/>
      </w:r>
      <w:r w:rsidRPr="004C5A71">
        <w:rPr>
          <w:rStyle w:val="wiParagraphNumber"/>
        </w:rPr>
        <w:t>(2)</w:t>
      </w:r>
      <w:r w:rsidRPr="004C5A71">
        <w:tab/>
        <w:t>Under the Removing Concrete Pavement Butt Joints bid item, remove concrete pavements to allow the construction of butt joints. Remove existing pavement to the depth the plans show sawing, milling, or other engineer-approved methods.</w:t>
      </w:r>
    </w:p>
    <w:p w14:paraId="7A85AB7A" w14:textId="77777777" w:rsidR="00EE46AA" w:rsidRPr="004C5A71" w:rsidRDefault="00EE46AA" w:rsidP="00EE46AA">
      <w:pPr>
        <w:pStyle w:val="wiParagraph"/>
      </w:pPr>
      <w:r w:rsidRPr="004C5A71">
        <w:lastRenderedPageBreak/>
        <w:tab/>
      </w:r>
      <w:r w:rsidRPr="004C5A71">
        <w:rPr>
          <w:rStyle w:val="wiParagraphNumber"/>
        </w:rPr>
        <w:t>(3)</w:t>
      </w:r>
      <w:r w:rsidRPr="004C5A71">
        <w:tab/>
        <w:t>Under the Removing Asphaltic Surface bid item, remove all types of asphaltic pavement or surfacing not supported on rigid bases or not underlain by proposed excavation. Also, remove asphaltic overlays of existing concrete pavements, bases, or bridge decks designated to remain in place.</w:t>
      </w:r>
    </w:p>
    <w:p w14:paraId="75107229" w14:textId="77777777" w:rsidR="00EE46AA" w:rsidRPr="004C5A71" w:rsidRDefault="00EE46AA" w:rsidP="00EE46AA">
      <w:pPr>
        <w:pStyle w:val="wiParagraph"/>
      </w:pPr>
      <w:r w:rsidRPr="004C5A71">
        <w:tab/>
      </w:r>
      <w:r w:rsidRPr="004C5A71">
        <w:rPr>
          <w:rStyle w:val="wiParagraphNumber"/>
        </w:rPr>
        <w:t>(4)</w:t>
      </w:r>
      <w:r w:rsidRPr="004C5A71">
        <w:tab/>
        <w:t>Under the Removing Asphaltic Surface Butt Joints bid item, remove asphaltic pavement or surfacing to allow the construction of butt joints. Remove existing asphaltic pavements or surfacing to the depth the plans show by sawing, milling, or other engineer-approved methods.</w:t>
      </w:r>
    </w:p>
    <w:p w14:paraId="12F87F11" w14:textId="77777777" w:rsidR="00EE46AA" w:rsidRPr="004C5A71" w:rsidRDefault="00EE46AA" w:rsidP="00EE46AA">
      <w:pPr>
        <w:pStyle w:val="wiParagraph"/>
      </w:pPr>
      <w:r w:rsidRPr="004C5A71">
        <w:tab/>
      </w:r>
      <w:r w:rsidRPr="004C5A71">
        <w:rPr>
          <w:rStyle w:val="wiParagraphNumber"/>
        </w:rPr>
        <w:t>(5)</w:t>
      </w:r>
      <w:r w:rsidRPr="004C5A71">
        <w:tab/>
        <w:t>Under the Removing Concrete Sidewalk bid item, remove concrete sidewalk, crosswalk, and steps.</w:t>
      </w:r>
    </w:p>
    <w:p w14:paraId="622F5F81" w14:textId="77777777" w:rsidR="00EE46AA" w:rsidRPr="004C5A71" w:rsidRDefault="00EE46AA" w:rsidP="00EE46AA">
      <w:pPr>
        <w:pStyle w:val="wiParagraph"/>
      </w:pPr>
      <w:r w:rsidRPr="004C5A71">
        <w:tab/>
      </w:r>
      <w:r w:rsidRPr="004C5A71">
        <w:rPr>
          <w:rStyle w:val="wiParagraphNumber"/>
        </w:rPr>
        <w:t>(6)</w:t>
      </w:r>
      <w:r w:rsidRPr="004C5A71">
        <w:tab/>
        <w:t>Under the Removing Lip Curb bid item, remove lip curb to the plane of the pavement surface, +/- one inch.</w:t>
      </w:r>
    </w:p>
    <w:p w14:paraId="4E6FB7C5" w14:textId="77777777" w:rsidR="00EE46AA" w:rsidRPr="004C5A71" w:rsidRDefault="00EE46AA" w:rsidP="00EE46AA">
      <w:pPr>
        <w:pStyle w:val="wiParagraph"/>
      </w:pPr>
      <w:r w:rsidRPr="004C5A71">
        <w:tab/>
      </w:r>
      <w:r w:rsidRPr="004C5A71">
        <w:rPr>
          <w:rStyle w:val="wiParagraphNumber"/>
        </w:rPr>
        <w:t>(7)</w:t>
      </w:r>
      <w:r w:rsidRPr="004C5A71">
        <w:tab/>
        <w:t>Under the Removing Concrete Slope Paving bid item, restore the slope in front of the abutment to a smooth, plane surface after removing the slope paving.</w:t>
      </w:r>
    </w:p>
    <w:p w14:paraId="2EE9ED97" w14:textId="77777777" w:rsidR="00EE46AA" w:rsidRPr="004C5A71" w:rsidRDefault="00EE46AA" w:rsidP="00EE46AA">
      <w:pPr>
        <w:pStyle w:val="wiParagraph"/>
      </w:pPr>
      <w:r w:rsidRPr="004C5A71">
        <w:tab/>
      </w:r>
      <w:r w:rsidRPr="004C5A71">
        <w:rPr>
          <w:rStyle w:val="wiParagraphNumber"/>
        </w:rPr>
        <w:t>(8)</w:t>
      </w:r>
      <w:r w:rsidRPr="004C5A71">
        <w:tab/>
        <w:t>Under the Removing Delineators and Markers bid item, remove delineators and markers.</w:t>
      </w:r>
    </w:p>
    <w:p w14:paraId="5F4C7858" w14:textId="77777777" w:rsidR="00EE46AA" w:rsidRPr="004C5A71" w:rsidRDefault="00EE46AA" w:rsidP="00EE46AA">
      <w:pPr>
        <w:pStyle w:val="wiParagraph"/>
      </w:pPr>
      <w:r w:rsidRPr="004C5A71">
        <w:tab/>
      </w:r>
      <w:r w:rsidRPr="004C5A71">
        <w:rPr>
          <w:rStyle w:val="wiParagraphNumber"/>
        </w:rPr>
        <w:t>(9)</w:t>
      </w:r>
      <w:r w:rsidRPr="004C5A71">
        <w:tab/>
        <w:t>Under the Removing Railroad Track bid item, remove rails, paving, ties, track encasement, and other appurtenances. Remove concrete foundation and leave the ballast aggregate in place.</w:t>
      </w:r>
    </w:p>
    <w:p w14:paraId="13B1B48B" w14:textId="77777777" w:rsidR="00EE46AA" w:rsidRPr="004C5A71" w:rsidRDefault="00EE46AA" w:rsidP="00EE46AA">
      <w:pPr>
        <w:pStyle w:val="wiParagraph"/>
      </w:pPr>
      <w:r w:rsidRPr="004C5A71">
        <w:tab/>
      </w:r>
      <w:r w:rsidRPr="004C5A71">
        <w:rPr>
          <w:rStyle w:val="wiParagraphNumber"/>
        </w:rPr>
        <w:t>(10)</w:t>
      </w:r>
      <w:r w:rsidRPr="004C5A71">
        <w:tab/>
        <w:t xml:space="preserve">Under the Removing Manholes, Removing Catch Basins, and Removing Inlets bid items, rebuild, and properly reconnect live sewers connected with them. Maintain satisfactory bypass service during these operations. Plug unused sewers as specified for abandoning pipes and structures under </w:t>
      </w:r>
      <w:r w:rsidRPr="004C5A71">
        <w:rPr>
          <w:rStyle w:val="wiLink"/>
        </w:rPr>
        <w:t>204.3.3.1</w:t>
      </w:r>
      <w:r w:rsidRPr="004C5A71">
        <w:t>.</w:t>
      </w:r>
    </w:p>
    <w:p w14:paraId="2367F38B" w14:textId="77777777" w:rsidR="00EE46AA" w:rsidRPr="004C5A71" w:rsidRDefault="00EE46AA" w:rsidP="00EE46AA">
      <w:pPr>
        <w:pStyle w:val="wiParagraph"/>
      </w:pPr>
      <w:r w:rsidRPr="004C5A71">
        <w:tab/>
      </w:r>
      <w:r w:rsidRPr="004C5A71">
        <w:rPr>
          <w:rStyle w:val="wiParagraphNumber"/>
        </w:rPr>
        <w:t>(11)</w:t>
      </w:r>
      <w:r w:rsidRPr="004C5A71">
        <w:tab/>
        <w:t xml:space="preserve">Under the Removing Septic Tanks bid item, first completely remove the contents of the tank. Conform to the </w:t>
      </w:r>
      <w:proofErr w:type="spellStart"/>
      <w:r w:rsidRPr="004C5A71">
        <w:t>WDNR</w:t>
      </w:r>
      <w:proofErr w:type="spellEnd"/>
      <w:r w:rsidRPr="004C5A71">
        <w:t xml:space="preserve"> requirements for removal and disposal of these contents. Break down and remove the tank, to an elevation not less than 2 feet below the proposed ground surface, or 2 feet below the finished slopes or natural ground surface, as required due to the location of the tank. Before backfilling, break a hole in the bottom of any remaining portion of the tank to allow drainage. Backfill as specified for trenches, holes, and pits in </w:t>
      </w:r>
      <w:r w:rsidRPr="004C5A71">
        <w:rPr>
          <w:rStyle w:val="wiLink"/>
        </w:rPr>
        <w:t>204.3.1.2</w:t>
      </w:r>
      <w:r w:rsidRPr="004C5A71">
        <w:t>. If the septic tank disposal system includes a dry well, remove the dry well to not less than 2 feet below ground surface, and backfill it in the manner specified above for the septic tank.</w:t>
      </w:r>
    </w:p>
    <w:p w14:paraId="65F6D411" w14:textId="77777777" w:rsidR="00EE46AA" w:rsidRPr="004C5A71" w:rsidRDefault="00EE46AA" w:rsidP="00EE46AA">
      <w:pPr>
        <w:pStyle w:val="wiParagraph"/>
      </w:pPr>
      <w:r w:rsidRPr="004C5A71">
        <w:tab/>
      </w:r>
      <w:r w:rsidRPr="004C5A71">
        <w:rPr>
          <w:rStyle w:val="wiParagraphNumber"/>
        </w:rPr>
        <w:t>(12)</w:t>
      </w:r>
      <w:r w:rsidRPr="004C5A71">
        <w:tab/>
        <w:t xml:space="preserve">Under the Site Clearance bid items, remove building </w:t>
      </w:r>
      <w:proofErr w:type="gramStart"/>
      <w:r w:rsidRPr="004C5A71">
        <w:t>foundations</w:t>
      </w:r>
      <w:proofErr w:type="gramEnd"/>
      <w:r w:rsidRPr="004C5A71">
        <w:t xml:space="preserve"> and concrete slabs, backfill exposed openings, and clear the site within the right-of-way at the locations the plans show. Materials removed from building sites under this bid item become the contractor’s property. The contractor may incorporate these materials in the roadway embankment if the engineer approves. Clear the entire premises of decomposable and combustible refuse, debris, and materials resulting from the removals and leave the premises in a neat condition.</w:t>
      </w:r>
    </w:p>
    <w:p w14:paraId="49326F56" w14:textId="74596D29" w:rsidR="00EE46AA" w:rsidRDefault="00EE46AA" w:rsidP="00EE46AA">
      <w:pPr>
        <w:pStyle w:val="wiParagraph"/>
      </w:pPr>
      <w:r w:rsidRPr="004C5A71">
        <w:tab/>
      </w:r>
      <w:r w:rsidRPr="004C5A71">
        <w:rPr>
          <w:rStyle w:val="wiParagraphNumber"/>
        </w:rPr>
        <w:t>(13)</w:t>
      </w:r>
      <w:r w:rsidRPr="004C5A71">
        <w:tab/>
        <w:t>Under the Removing Storm Sewer bid items, remove existing storm sewer</w:t>
      </w:r>
      <w:r w:rsidR="00862C59">
        <w:t xml:space="preserve"> </w:t>
      </w:r>
      <w:r w:rsidR="00862C59" w:rsidRPr="00862C59">
        <w:rPr>
          <w:highlight w:val="green"/>
        </w:rPr>
        <w:t xml:space="preserve">and precast </w:t>
      </w:r>
      <w:proofErr w:type="spellStart"/>
      <w:r w:rsidR="00862C59" w:rsidRPr="00862C59">
        <w:rPr>
          <w:highlight w:val="green"/>
        </w:rPr>
        <w:t>endwalls</w:t>
      </w:r>
      <w:proofErr w:type="spellEnd"/>
      <w:r w:rsidRPr="00862C59">
        <w:rPr>
          <w:highlight w:val="green"/>
        </w:rPr>
        <w:t>.</w:t>
      </w:r>
      <w:r w:rsidRPr="004C5A71">
        <w:t xml:space="preserve"> Backfill resulting trenches with granular backfill conforming to </w:t>
      </w:r>
      <w:r w:rsidRPr="004C5A71">
        <w:rPr>
          <w:rStyle w:val="wiLink"/>
        </w:rPr>
        <w:t>209.2</w:t>
      </w:r>
      <w:r w:rsidRPr="004C5A71">
        <w:t>.</w:t>
      </w:r>
    </w:p>
    <w:p w14:paraId="0563438B" w14:textId="588EA21B" w:rsidR="008E771A" w:rsidRDefault="008E771A" w:rsidP="00EE46AA">
      <w:pPr>
        <w:pStyle w:val="wiParagraph"/>
      </w:pPr>
      <w:r w:rsidRPr="004C5A71">
        <w:tab/>
      </w:r>
      <w:r w:rsidRPr="008E771A">
        <w:rPr>
          <w:rStyle w:val="wiParagraphNumber"/>
          <w:highlight w:val="green"/>
        </w:rPr>
        <w:t>(14)</w:t>
      </w:r>
      <w:r w:rsidRPr="008E771A">
        <w:rPr>
          <w:highlight w:val="green"/>
        </w:rPr>
        <w:tab/>
        <w:t xml:space="preserve">Under the Removing Cable Barrier bid item, </w:t>
      </w:r>
      <w:r w:rsidR="00F24F4E">
        <w:rPr>
          <w:highlight w:val="green"/>
        </w:rPr>
        <w:t xml:space="preserve">completely </w:t>
      </w:r>
      <w:r w:rsidRPr="008E771A">
        <w:rPr>
          <w:highlight w:val="green"/>
        </w:rPr>
        <w:t>remove concrete line</w:t>
      </w:r>
      <w:r w:rsidR="00775180">
        <w:rPr>
          <w:highlight w:val="green"/>
        </w:rPr>
        <w:t xml:space="preserve"> </w:t>
      </w:r>
      <w:r w:rsidRPr="008E771A">
        <w:rPr>
          <w:highlight w:val="green"/>
        </w:rPr>
        <w:t xml:space="preserve">post footings. </w:t>
      </w:r>
      <w:r w:rsidR="00F24F4E">
        <w:rPr>
          <w:highlight w:val="green"/>
        </w:rPr>
        <w:t>R</w:t>
      </w:r>
      <w:r w:rsidRPr="008E771A">
        <w:rPr>
          <w:highlight w:val="green"/>
        </w:rPr>
        <w:t xml:space="preserve">emove </w:t>
      </w:r>
      <w:r w:rsidR="00F24F4E">
        <w:rPr>
          <w:highlight w:val="green"/>
        </w:rPr>
        <w:t xml:space="preserve">cable </w:t>
      </w:r>
      <w:r w:rsidRPr="008E771A">
        <w:rPr>
          <w:highlight w:val="green"/>
        </w:rPr>
        <w:t xml:space="preserve">barrier end terminal </w:t>
      </w:r>
      <w:r w:rsidR="00F24F4E">
        <w:rPr>
          <w:highlight w:val="green"/>
        </w:rPr>
        <w:t xml:space="preserve">concrete </w:t>
      </w:r>
      <w:r w:rsidRPr="008E771A">
        <w:rPr>
          <w:highlight w:val="green"/>
        </w:rPr>
        <w:t xml:space="preserve">footings </w:t>
      </w:r>
      <w:r w:rsidR="00F24F4E">
        <w:rPr>
          <w:highlight w:val="green"/>
        </w:rPr>
        <w:t xml:space="preserve">to a depth at least </w:t>
      </w:r>
      <w:r w:rsidRPr="008E771A">
        <w:rPr>
          <w:highlight w:val="green"/>
        </w:rPr>
        <w:t>2 feet below the finish grade.</w:t>
      </w:r>
    </w:p>
    <w:p w14:paraId="2EE603F2" w14:textId="77777777" w:rsidR="00EE46AA" w:rsidRPr="004C5A71" w:rsidRDefault="00EE46AA" w:rsidP="00EE46AA">
      <w:pPr>
        <w:pStyle w:val="wiHeading4"/>
      </w:pPr>
      <w:proofErr w:type="gramStart"/>
      <w:r w:rsidRPr="004C5A71">
        <w:t>204.3.2.2.2  Removing</w:t>
      </w:r>
      <w:proofErr w:type="gramEnd"/>
      <w:r w:rsidRPr="004C5A71">
        <w:t xml:space="preserve"> Asphaltic Surface Milling</w:t>
      </w:r>
    </w:p>
    <w:p w14:paraId="49321C40" w14:textId="77777777" w:rsidR="00EE46AA" w:rsidRPr="004C5A71" w:rsidRDefault="00EE46AA" w:rsidP="00EE46AA">
      <w:pPr>
        <w:pStyle w:val="wiParagraph"/>
      </w:pPr>
      <w:r w:rsidRPr="004C5A71">
        <w:tab/>
      </w:r>
      <w:r w:rsidRPr="004C5A71">
        <w:rPr>
          <w:rStyle w:val="wiParagraphNumber"/>
        </w:rPr>
        <w:t>(1)</w:t>
      </w:r>
      <w:r w:rsidRPr="004C5A71">
        <w:tab/>
        <w:t>Under the Removing Asphaltic Surface Milling bid item, remove existing asphaltic pavement or surfacing by milling at the location and to the depth the plans show. The contractor may incorporate suitable material into the work or dispose of it outside the project limits.</w:t>
      </w:r>
    </w:p>
    <w:p w14:paraId="2272AC14" w14:textId="77777777" w:rsidR="00EE46AA" w:rsidRPr="004C5A71" w:rsidRDefault="00EE46AA" w:rsidP="00EE46AA">
      <w:pPr>
        <w:pStyle w:val="wiParagraph"/>
      </w:pPr>
      <w:r w:rsidRPr="004C5A71">
        <w:tab/>
      </w:r>
      <w:r w:rsidRPr="004C5A71">
        <w:rPr>
          <w:rStyle w:val="wiParagraphNumber"/>
        </w:rPr>
        <w:t>(2)</w:t>
      </w:r>
      <w:r w:rsidRPr="004C5A71">
        <w:tab/>
        <w:t>If stockpiling material for subsequent incorporation into the work, store material at an engineer-approved location that will minimize the hauling required to place the material. Prepare the stockpile foundation to minimize contamination. Ensure that the stockpile foundation is free of clods, lumps, or stones larger than 2 inches in any dimension.</w:t>
      </w:r>
    </w:p>
    <w:p w14:paraId="2440332A" w14:textId="77777777" w:rsidR="00EE46AA" w:rsidRPr="004C5A71" w:rsidRDefault="00EE46AA" w:rsidP="00EE46AA">
      <w:pPr>
        <w:pStyle w:val="wiParagraph"/>
      </w:pPr>
      <w:r w:rsidRPr="004C5A71">
        <w:tab/>
      </w:r>
      <w:r w:rsidRPr="004C5A71">
        <w:rPr>
          <w:rStyle w:val="wiParagraphNumber"/>
        </w:rPr>
        <w:t>(3)</w:t>
      </w:r>
      <w:r w:rsidRPr="004C5A71">
        <w:tab/>
        <w:t xml:space="preserve">Remove the existing asphaltic pavement or surfacing without incorporating or damaging underlying material that will remain in place. Provide a uniform milled surface that is reasonably plane, free of large scarification marks, and has the grade and transverse slope the plans </w:t>
      </w:r>
      <w:proofErr w:type="gramStart"/>
      <w:r w:rsidRPr="004C5A71">
        <w:t>show</w:t>
      </w:r>
      <w:proofErr w:type="gramEnd"/>
      <w:r w:rsidRPr="004C5A71">
        <w:t xml:space="preserve"> or the engineer directs.</w:t>
      </w:r>
    </w:p>
    <w:p w14:paraId="4DF79911" w14:textId="77777777" w:rsidR="00EE46AA" w:rsidRPr="004C5A71" w:rsidRDefault="00EE46AA" w:rsidP="00EE46AA">
      <w:pPr>
        <w:pStyle w:val="wiParagraph"/>
      </w:pPr>
      <w:r w:rsidRPr="004C5A71">
        <w:tab/>
      </w:r>
      <w:r w:rsidRPr="004C5A71">
        <w:rPr>
          <w:rStyle w:val="wiParagraphNumber"/>
        </w:rPr>
        <w:t>(4)</w:t>
      </w:r>
      <w:r w:rsidRPr="004C5A71">
        <w:tab/>
        <w:t>Use a self-propelled milling machine with depth, grade, and slope controls. Shroud the drum to prevent discharging loosened material into adjacent work areas or live traffic lanes. Provide an engineer-approved dust control system.</w:t>
      </w:r>
    </w:p>
    <w:p w14:paraId="2EB7ED9B" w14:textId="77777777" w:rsidR="00EE46AA" w:rsidRPr="004C5A71" w:rsidRDefault="00EE46AA" w:rsidP="00EE46AA">
      <w:pPr>
        <w:pStyle w:val="wiParagraph"/>
      </w:pPr>
      <w:r w:rsidRPr="004C5A71">
        <w:tab/>
      </w:r>
      <w:r w:rsidRPr="004C5A71">
        <w:rPr>
          <w:rStyle w:val="wiParagraphNumber"/>
        </w:rPr>
        <w:t>(5)</w:t>
      </w:r>
      <w:r w:rsidRPr="004C5A71">
        <w:tab/>
        <w:t xml:space="preserve">Maintain one lane of traffic during working hours. Unless using a continuous removal and pick-up operation, do not windrow or store material on the roadway. Clear the roadway of materials and equipment during non-working hours. Grade shoulders adjacent to milled areas by the end of each </w:t>
      </w:r>
      <w:proofErr w:type="gramStart"/>
      <w:r w:rsidRPr="004C5A71">
        <w:t>work day</w:t>
      </w:r>
      <w:proofErr w:type="gramEnd"/>
      <w:r w:rsidRPr="004C5A71">
        <w:t xml:space="preserve"> to provide positive drainage of the pavement. Do not allow abrupt longitudinal differences of 2 inches or more between lanes during non-working hours. The engineer may waive one or more of </w:t>
      </w:r>
      <w:r w:rsidRPr="004C5A71">
        <w:lastRenderedPageBreak/>
        <w:t>these requirements if the highway is closed to traffic or if a particular operation does not endanger traffic.</w:t>
      </w:r>
    </w:p>
    <w:p w14:paraId="61231146" w14:textId="77777777" w:rsidR="00EE46AA" w:rsidRPr="004C5A71" w:rsidRDefault="00EE46AA" w:rsidP="00EE46AA">
      <w:pPr>
        <w:pStyle w:val="wiHeading3"/>
      </w:pPr>
      <w:proofErr w:type="gramStart"/>
      <w:r w:rsidRPr="004C5A71">
        <w:t>204.3.2.3  Removing</w:t>
      </w:r>
      <w:proofErr w:type="gramEnd"/>
      <w:r w:rsidRPr="004C5A71">
        <w:t xml:space="preserve"> Buildings</w:t>
      </w:r>
    </w:p>
    <w:p w14:paraId="195A8C97" w14:textId="77777777" w:rsidR="00EE46AA" w:rsidRPr="004C5A71" w:rsidRDefault="00EE46AA" w:rsidP="00EE46AA">
      <w:pPr>
        <w:pStyle w:val="wiParagraph"/>
      </w:pPr>
      <w:r w:rsidRPr="004C5A71">
        <w:tab/>
      </w:r>
      <w:r w:rsidRPr="004C5A71">
        <w:rPr>
          <w:rStyle w:val="wiParagraphNumber"/>
        </w:rPr>
        <w:t>(1)</w:t>
      </w:r>
      <w:r w:rsidRPr="004C5A71">
        <w:tab/>
        <w:t>Under the Removing Building and Removing Buildings bid items, remove buildings, dispose of material and debris resulting from removing buildings, and backfill resulting holes.</w:t>
      </w:r>
    </w:p>
    <w:p w14:paraId="41D02E62" w14:textId="77777777" w:rsidR="00EE46AA" w:rsidRPr="004C5A71" w:rsidRDefault="00EE46AA" w:rsidP="00EE46AA">
      <w:pPr>
        <w:pStyle w:val="wiParagraph"/>
      </w:pPr>
      <w:r w:rsidRPr="004C5A71">
        <w:tab/>
      </w:r>
      <w:r w:rsidRPr="004C5A71">
        <w:rPr>
          <w:rStyle w:val="wiParagraphNumber"/>
        </w:rPr>
        <w:t>(2)</w:t>
      </w:r>
      <w:r w:rsidRPr="004C5A71">
        <w:tab/>
        <w:t xml:space="preserve">Buildings removed and materials resulting from building removal become the contractor’s property unless the contract specifies otherwise. Dispose of unclaimed and removed material as specified for disposing of materials in </w:t>
      </w:r>
      <w:r w:rsidRPr="004C5A71">
        <w:rPr>
          <w:rStyle w:val="wiLink"/>
        </w:rPr>
        <w:t>203.3.4</w:t>
      </w:r>
      <w:r w:rsidRPr="004C5A71">
        <w:t>.</w:t>
      </w:r>
    </w:p>
    <w:p w14:paraId="6A9041E9" w14:textId="77777777" w:rsidR="00EE46AA" w:rsidRPr="004C5A71" w:rsidRDefault="00EE46AA" w:rsidP="00EE46AA">
      <w:pPr>
        <w:pStyle w:val="wiParagraph"/>
      </w:pPr>
      <w:r w:rsidRPr="004C5A71">
        <w:tab/>
      </w:r>
      <w:r w:rsidRPr="004C5A71">
        <w:rPr>
          <w:rStyle w:val="wiParagraphNumber"/>
        </w:rPr>
        <w:t>(3)</w:t>
      </w:r>
      <w:r w:rsidRPr="004C5A71">
        <w:tab/>
        <w:t>The department assumes no responsibility for the condition of any building at any time. The department makes or implies no guarantee that any building will remain in the condition the bidder finds it in when the bidder prepares its proposal.</w:t>
      </w:r>
    </w:p>
    <w:p w14:paraId="3B3D7F75" w14:textId="77777777" w:rsidR="00EE46AA" w:rsidRPr="004C5A71" w:rsidRDefault="00EE46AA" w:rsidP="00EE46AA">
      <w:pPr>
        <w:pStyle w:val="wiParagraph"/>
      </w:pPr>
      <w:r w:rsidRPr="004C5A71">
        <w:tab/>
      </w:r>
      <w:r w:rsidRPr="004C5A71">
        <w:rPr>
          <w:rStyle w:val="wiParagraphNumber"/>
        </w:rPr>
        <w:t>(4)</w:t>
      </w:r>
      <w:r w:rsidRPr="004C5A71">
        <w:tab/>
        <w:t>Obtain permits necessary for removing buildings, including those necessary if the contractor’s operations obstruct streets or alleys.</w:t>
      </w:r>
    </w:p>
    <w:p w14:paraId="414F6FFD" w14:textId="77777777" w:rsidR="00EE46AA" w:rsidRPr="004C5A71" w:rsidRDefault="00EE46AA" w:rsidP="00EE46AA">
      <w:pPr>
        <w:pStyle w:val="wiParagraph"/>
      </w:pPr>
      <w:r w:rsidRPr="004C5A71">
        <w:tab/>
      </w:r>
      <w:r w:rsidRPr="004C5A71">
        <w:rPr>
          <w:rStyle w:val="wiParagraphNumber"/>
        </w:rPr>
        <w:t>(5)</w:t>
      </w:r>
      <w:r w:rsidRPr="004C5A71">
        <w:tab/>
        <w:t xml:space="preserve">Remove buildings and building materials safely and according to the requirements of the Wisconsin department of workforce development, applicable ordinances of the municipality where the building is located, and the </w:t>
      </w:r>
      <w:proofErr w:type="spellStart"/>
      <w:r w:rsidRPr="004C5A71">
        <w:t>WDNR</w:t>
      </w:r>
      <w:proofErr w:type="spellEnd"/>
      <w:r w:rsidRPr="004C5A71">
        <w:t>. Pay close attention to the requirements regulating the handling and disposal of asbestos, lead paint, and other hazardous substances. If creating hazardous conditions incident to the contract operations, furnish, erect, and maintain suitable barricades to safeguard the public.</w:t>
      </w:r>
    </w:p>
    <w:p w14:paraId="1F881780" w14:textId="77777777" w:rsidR="00EE46AA" w:rsidRPr="004C5A71" w:rsidRDefault="00EE46AA" w:rsidP="00EE46AA">
      <w:pPr>
        <w:pStyle w:val="wiParagraph"/>
      </w:pPr>
      <w:r w:rsidRPr="004C5A71">
        <w:tab/>
      </w:r>
      <w:r w:rsidRPr="004C5A71">
        <w:rPr>
          <w:rStyle w:val="wiParagraphNumber"/>
        </w:rPr>
        <w:t>(6)</w:t>
      </w:r>
      <w:r w:rsidRPr="004C5A71">
        <w:tab/>
        <w:t>Notify public utility companies serving the building in sufficient time, before removal operations, to allow them to disconnect and remove their facilities from the building.</w:t>
      </w:r>
    </w:p>
    <w:p w14:paraId="42FA5421" w14:textId="77777777" w:rsidR="00EE46AA" w:rsidRPr="004C5A71" w:rsidRDefault="00EE46AA" w:rsidP="00EE46AA">
      <w:pPr>
        <w:pStyle w:val="wiParagraph"/>
      </w:pPr>
      <w:r w:rsidRPr="004C5A71">
        <w:tab/>
      </w:r>
      <w:r w:rsidRPr="004C5A71">
        <w:rPr>
          <w:rStyle w:val="wiParagraphNumber"/>
        </w:rPr>
        <w:t>(7)</w:t>
      </w:r>
      <w:r w:rsidRPr="004C5A71">
        <w:tab/>
        <w:t>Shut off municipal water service lines at the curb boxes. Tightly plug or seal sewer connections. If municipal ordinances or permits specify the manner of sealing a sewer service connection, then perform the work accordingly.</w:t>
      </w:r>
    </w:p>
    <w:p w14:paraId="187A4C88" w14:textId="77777777" w:rsidR="00EE46AA" w:rsidRPr="004C5A71" w:rsidRDefault="00EE46AA" w:rsidP="00EE46AA">
      <w:pPr>
        <w:pStyle w:val="wiParagraph"/>
      </w:pPr>
      <w:r w:rsidRPr="004C5A71">
        <w:tab/>
      </w:r>
      <w:r w:rsidRPr="004C5A71">
        <w:rPr>
          <w:rStyle w:val="wiParagraphNumber"/>
        </w:rPr>
        <w:t>(8)</w:t>
      </w:r>
      <w:r w:rsidRPr="004C5A71">
        <w:tab/>
        <w:t>Unless the contract specifies otherwise, when removing a building also remove that portion of its foundation, including any masonry floors, to an elevation not less than 2 feet below the ground surface, the proposed finished earth subgrade, or finished slope grade, as necessary due to the location of the building.</w:t>
      </w:r>
    </w:p>
    <w:p w14:paraId="26D6CF61" w14:textId="77777777" w:rsidR="00EE46AA" w:rsidRPr="004C5A71" w:rsidRDefault="00EE46AA" w:rsidP="00EE46AA">
      <w:pPr>
        <w:pStyle w:val="wiParagraph"/>
      </w:pPr>
      <w:r w:rsidRPr="004C5A71">
        <w:tab/>
      </w:r>
      <w:r w:rsidRPr="004C5A71">
        <w:rPr>
          <w:rStyle w:val="wiParagraphNumber"/>
        </w:rPr>
        <w:t>(9)</w:t>
      </w:r>
      <w:r w:rsidRPr="004C5A71">
        <w:tab/>
        <w:t>Remove heating units, plumbing fixtures, and similar appurtenances to the elevation of the basement floor.</w:t>
      </w:r>
    </w:p>
    <w:p w14:paraId="19DE8B24" w14:textId="77777777" w:rsidR="00EE46AA" w:rsidRPr="004C5A71" w:rsidRDefault="00EE46AA" w:rsidP="00EE46AA">
      <w:pPr>
        <w:pStyle w:val="wiParagraph"/>
      </w:pPr>
      <w:r w:rsidRPr="004C5A71">
        <w:tab/>
      </w:r>
      <w:r w:rsidRPr="004C5A71">
        <w:rPr>
          <w:rStyle w:val="wiParagraphNumber"/>
        </w:rPr>
        <w:t>(10)</w:t>
      </w:r>
      <w:r w:rsidRPr="004C5A71">
        <w:tab/>
        <w:t>Before backfilling, remove debris not suitable for backfilling. Break holes comprising at least 10 percent of the floor area in basement floors to allow drainage.</w:t>
      </w:r>
    </w:p>
    <w:p w14:paraId="098CA1D3" w14:textId="77777777" w:rsidR="00EE46AA" w:rsidRPr="004C5A71" w:rsidRDefault="00EE46AA" w:rsidP="00EE46AA">
      <w:pPr>
        <w:pStyle w:val="wiHeading3"/>
      </w:pPr>
      <w:proofErr w:type="gramStart"/>
      <w:r w:rsidRPr="004C5A71">
        <w:t>204.3.2.4  Removing</w:t>
      </w:r>
      <w:proofErr w:type="gramEnd"/>
      <w:r w:rsidRPr="004C5A71">
        <w:t xml:space="preserve"> Ancillary Structures</w:t>
      </w:r>
    </w:p>
    <w:p w14:paraId="7328C28A" w14:textId="77777777" w:rsidR="00EE46AA" w:rsidRPr="004C5A71" w:rsidRDefault="00EE46AA" w:rsidP="00EE46AA">
      <w:pPr>
        <w:pStyle w:val="wiParagraph"/>
      </w:pPr>
      <w:r w:rsidRPr="004C5A71">
        <w:tab/>
      </w:r>
      <w:r w:rsidRPr="004C5A71">
        <w:rPr>
          <w:rStyle w:val="wiParagraphNumber"/>
        </w:rPr>
        <w:t>(1)</w:t>
      </w:r>
      <w:r w:rsidRPr="004C5A71">
        <w:tab/>
        <w:t>Remove individual ancillary structures, designated with structure ID numbers beginning with "S" or "L", and their concrete foundations. Unless the contract specifies otherwise, dispose of structure components off-site.</w:t>
      </w:r>
    </w:p>
    <w:p w14:paraId="7DBC0C62" w14:textId="77777777" w:rsidR="00EE46AA" w:rsidRPr="004C5A71" w:rsidRDefault="00EE46AA" w:rsidP="00EE46AA">
      <w:pPr>
        <w:pStyle w:val="wiParagraph"/>
      </w:pPr>
      <w:r w:rsidRPr="004C5A71">
        <w:tab/>
      </w:r>
      <w:r w:rsidRPr="004C5A71">
        <w:rPr>
          <w:rStyle w:val="wiParagraphNumber"/>
        </w:rPr>
        <w:t>(2)</w:t>
      </w:r>
      <w:r w:rsidRPr="004C5A71">
        <w:tab/>
        <w:t xml:space="preserve">Under the Removing Ancillary Structure with Restoration bid items, also restore areas disturbed by construction activities to the final grade lines with topsoil, mulch, seed, and seed water that meet the requirements of </w:t>
      </w:r>
      <w:r w:rsidRPr="004C5A71">
        <w:rPr>
          <w:rStyle w:val="wiLink"/>
        </w:rPr>
        <w:t>625</w:t>
      </w:r>
      <w:r w:rsidRPr="004C5A71">
        <w:t xml:space="preserve">, </w:t>
      </w:r>
      <w:r w:rsidRPr="004C5A71">
        <w:rPr>
          <w:rStyle w:val="wiLink"/>
        </w:rPr>
        <w:t>627</w:t>
      </w:r>
      <w:r w:rsidRPr="004C5A71">
        <w:t xml:space="preserve">, and </w:t>
      </w:r>
      <w:r w:rsidRPr="004C5A71">
        <w:rPr>
          <w:rStyle w:val="wiLink"/>
        </w:rPr>
        <w:t>630</w:t>
      </w:r>
      <w:r w:rsidRPr="004C5A71">
        <w:t>.</w:t>
      </w:r>
    </w:p>
    <w:p w14:paraId="32340D4E" w14:textId="77777777" w:rsidR="00EE46AA" w:rsidRPr="004C5A71" w:rsidRDefault="00EE46AA" w:rsidP="00EE46AA">
      <w:pPr>
        <w:pStyle w:val="wiHeading2"/>
      </w:pPr>
      <w:proofErr w:type="gramStart"/>
      <w:r w:rsidRPr="004C5A71">
        <w:t>204.3.3  Abandoning</w:t>
      </w:r>
      <w:proofErr w:type="gramEnd"/>
      <w:r w:rsidRPr="004C5A71">
        <w:t xml:space="preserve"> Pipes and Structures</w:t>
      </w:r>
    </w:p>
    <w:p w14:paraId="11EF2D00" w14:textId="77777777" w:rsidR="00EE46AA" w:rsidRPr="004C5A71" w:rsidRDefault="00EE46AA" w:rsidP="00EE46AA">
      <w:pPr>
        <w:pStyle w:val="wiHeading3"/>
      </w:pPr>
      <w:proofErr w:type="gramStart"/>
      <w:r w:rsidRPr="004C5A71">
        <w:t>204.3.3.1  General</w:t>
      </w:r>
      <w:proofErr w:type="gramEnd"/>
    </w:p>
    <w:p w14:paraId="1F9E0D4D" w14:textId="77777777" w:rsidR="00EE46AA" w:rsidRPr="004C5A71" w:rsidRDefault="00EE46AA" w:rsidP="00EE46AA">
      <w:pPr>
        <w:pStyle w:val="wiParagraph"/>
      </w:pPr>
      <w:r w:rsidRPr="004C5A71">
        <w:tab/>
      </w:r>
      <w:r w:rsidRPr="004C5A71">
        <w:rPr>
          <w:rStyle w:val="wiParagraphNumber"/>
        </w:rPr>
        <w:t>(1)</w:t>
      </w:r>
      <w:r w:rsidRPr="004C5A71">
        <w:tab/>
        <w:t xml:space="preserve">If the contract calls for abandoning manholes, catch basins, or inlets, clean them thoroughly. Plug the existing pipe connections with brick or concrete block masonry, or with any grade of concrete specified under </w:t>
      </w:r>
      <w:r w:rsidRPr="004C5A71">
        <w:rPr>
          <w:rStyle w:val="wiLink"/>
        </w:rPr>
        <w:t>501.3.1</w:t>
      </w:r>
      <w:r w:rsidRPr="004C5A71">
        <w:t>, or any engineer-approved commercial grade of concrete. Unless the plans show otherwise, remove the walls of the structures as follows:</w:t>
      </w:r>
    </w:p>
    <w:p w14:paraId="0D711493" w14:textId="77777777" w:rsidR="00EE46AA" w:rsidRPr="004C5A71" w:rsidRDefault="00EE46AA" w:rsidP="00EE46AA">
      <w:pPr>
        <w:pStyle w:val="wiNumList1"/>
      </w:pPr>
      <w:r w:rsidRPr="004C5A71">
        <w:tab/>
        <w:t>1.</w:t>
      </w:r>
      <w:r w:rsidRPr="004C5A71">
        <w:tab/>
        <w:t>Within the roadbed, to a depth at least 2 feet below the subgrade.</w:t>
      </w:r>
    </w:p>
    <w:p w14:paraId="462EF776" w14:textId="77777777" w:rsidR="00EE46AA" w:rsidRPr="004C5A71" w:rsidRDefault="00EE46AA" w:rsidP="00EE46AA">
      <w:pPr>
        <w:pStyle w:val="wiNumList1"/>
      </w:pPr>
      <w:r w:rsidRPr="004C5A71">
        <w:tab/>
        <w:t>2.</w:t>
      </w:r>
      <w:r w:rsidRPr="004C5A71">
        <w:tab/>
        <w:t>Outside the roadbed, to a depth at least 2 feet below the finished grade.</w:t>
      </w:r>
    </w:p>
    <w:p w14:paraId="12D83C37" w14:textId="77777777" w:rsidR="00EE46AA" w:rsidRPr="004C5A71" w:rsidRDefault="00EE46AA" w:rsidP="00EE46AA">
      <w:pPr>
        <w:pStyle w:val="wiNumList1"/>
      </w:pPr>
      <w:r w:rsidRPr="004C5A71">
        <w:tab/>
        <w:t>3.</w:t>
      </w:r>
      <w:r w:rsidRPr="004C5A71">
        <w:tab/>
        <w:t>At any location, to the extent required to avoid interfering with the work.</w:t>
      </w:r>
    </w:p>
    <w:p w14:paraId="0C8AD55D" w14:textId="77777777" w:rsidR="00EE46AA" w:rsidRPr="004C5A71" w:rsidRDefault="00EE46AA" w:rsidP="00EE46AA">
      <w:pPr>
        <w:pStyle w:val="wiHeading3"/>
      </w:pPr>
      <w:proofErr w:type="gramStart"/>
      <w:r w:rsidRPr="004C5A71">
        <w:t>204.3.3.2  Abandoning</w:t>
      </w:r>
      <w:proofErr w:type="gramEnd"/>
      <w:r w:rsidRPr="004C5A71">
        <w:t>, Closing, and Sealing Items</w:t>
      </w:r>
    </w:p>
    <w:p w14:paraId="4527F9EC" w14:textId="77777777" w:rsidR="00EE46AA" w:rsidRPr="004C5A71" w:rsidRDefault="00EE46AA" w:rsidP="00EE46AA">
      <w:pPr>
        <w:pStyle w:val="wiParagraph"/>
      </w:pPr>
      <w:r w:rsidRPr="004C5A71">
        <w:tab/>
      </w:r>
      <w:r w:rsidRPr="004C5A71">
        <w:rPr>
          <w:rStyle w:val="wiParagraphNumber"/>
        </w:rPr>
        <w:t>(1)</w:t>
      </w:r>
      <w:r w:rsidRPr="004C5A71">
        <w:tab/>
        <w:t xml:space="preserve">Under the Abandoning Culvert Pipes bid item, plug both ends of the abandoned pipe as specified in </w:t>
      </w:r>
      <w:r w:rsidRPr="004C5A71">
        <w:rPr>
          <w:rStyle w:val="wiLink"/>
        </w:rPr>
        <w:t>204.3.3.1</w:t>
      </w:r>
      <w:r w:rsidRPr="004C5A71">
        <w:t>.</w:t>
      </w:r>
    </w:p>
    <w:p w14:paraId="29ABA1DC" w14:textId="77777777" w:rsidR="00EE46AA" w:rsidRPr="004C5A71" w:rsidRDefault="00EE46AA" w:rsidP="00EE46AA">
      <w:pPr>
        <w:pStyle w:val="wiParagraph"/>
      </w:pPr>
      <w:r w:rsidRPr="004C5A71">
        <w:tab/>
      </w:r>
      <w:r w:rsidRPr="004C5A71">
        <w:rPr>
          <w:rStyle w:val="wiParagraphNumber"/>
        </w:rPr>
        <w:t>(2)</w:t>
      </w:r>
      <w:r w:rsidRPr="004C5A71">
        <w:tab/>
        <w:t xml:space="preserve">Under the Closing Culvert Pipes bid item, close both ends of the abandoned pipe as specified for closing culverts in </w:t>
      </w:r>
      <w:r w:rsidRPr="004C5A71">
        <w:rPr>
          <w:rStyle w:val="wiLink"/>
        </w:rPr>
        <w:t>203.3.3</w:t>
      </w:r>
      <w:r w:rsidRPr="004C5A71">
        <w:t>.</w:t>
      </w:r>
    </w:p>
    <w:p w14:paraId="386D4792" w14:textId="77777777" w:rsidR="00EE46AA" w:rsidRPr="004C5A71" w:rsidRDefault="00EE46AA" w:rsidP="00EE46AA">
      <w:pPr>
        <w:pStyle w:val="wiParagraph"/>
      </w:pPr>
      <w:r w:rsidRPr="004C5A71">
        <w:tab/>
      </w:r>
      <w:r w:rsidRPr="004C5A71">
        <w:rPr>
          <w:rStyle w:val="wiParagraphNumber"/>
        </w:rPr>
        <w:t>(3)</w:t>
      </w:r>
      <w:r w:rsidRPr="004C5A71">
        <w:tab/>
        <w:t xml:space="preserve">Under the Sealing Pipes bid item, thoroughly clean the ends of the abandoned pipe, and seal them with brick, concrete block, or any grade of concrete specified under </w:t>
      </w:r>
      <w:r w:rsidRPr="004C5A71">
        <w:rPr>
          <w:rStyle w:val="wiLink"/>
        </w:rPr>
        <w:t>501.3.1</w:t>
      </w:r>
      <w:r w:rsidRPr="004C5A71">
        <w:t>.</w:t>
      </w:r>
    </w:p>
    <w:p w14:paraId="535F6CED" w14:textId="77777777" w:rsidR="00EE46AA" w:rsidRPr="004C5A71" w:rsidRDefault="00EE46AA" w:rsidP="00EE46AA">
      <w:pPr>
        <w:pStyle w:val="wiHeading3"/>
      </w:pPr>
      <w:proofErr w:type="gramStart"/>
      <w:r w:rsidRPr="004C5A71">
        <w:lastRenderedPageBreak/>
        <w:t>204.3.3.3  Abandoning</w:t>
      </w:r>
      <w:proofErr w:type="gramEnd"/>
      <w:r w:rsidRPr="004C5A71">
        <w:t xml:space="preserve"> Wells</w:t>
      </w:r>
    </w:p>
    <w:p w14:paraId="0EE2A57B" w14:textId="77777777" w:rsidR="00EE46AA" w:rsidRPr="004C5A71" w:rsidRDefault="00EE46AA" w:rsidP="00EE46AA">
      <w:pPr>
        <w:pStyle w:val="wiParagraph"/>
      </w:pPr>
      <w:r w:rsidRPr="004C5A71">
        <w:tab/>
      </w:r>
      <w:r w:rsidRPr="004C5A71">
        <w:rPr>
          <w:rStyle w:val="wiParagraphNumber"/>
        </w:rPr>
        <w:t>(1)</w:t>
      </w:r>
      <w:r w:rsidRPr="004C5A71">
        <w:tab/>
        <w:t xml:space="preserve">Under the Abandon Wells bid item, </w:t>
      </w:r>
      <w:proofErr w:type="gramStart"/>
      <w:r w:rsidRPr="004C5A71">
        <w:t>fill</w:t>
      </w:r>
      <w:proofErr w:type="gramEnd"/>
      <w:r w:rsidRPr="004C5A71">
        <w:t xml:space="preserve"> and seal wells conforming to the Wisconsin administrative code as follows:</w:t>
      </w:r>
    </w:p>
    <w:p w14:paraId="27F309F2" w14:textId="77777777" w:rsidR="00EE46AA" w:rsidRPr="004C5A71" w:rsidRDefault="00EE46AA" w:rsidP="00EE46AA">
      <w:pPr>
        <w:pStyle w:val="wiLeader"/>
      </w:pPr>
      <w:r w:rsidRPr="004C5A71">
        <w:t>For monitoring wells</w:t>
      </w:r>
      <w:r w:rsidRPr="004C5A71">
        <w:tab/>
        <w:t>NR 141</w:t>
      </w:r>
    </w:p>
    <w:p w14:paraId="31D14D7A" w14:textId="77777777" w:rsidR="00EE46AA" w:rsidRPr="004C5A71" w:rsidRDefault="00EE46AA" w:rsidP="00EE46AA">
      <w:pPr>
        <w:pStyle w:val="wiLeader"/>
      </w:pPr>
      <w:r w:rsidRPr="004C5A71">
        <w:t xml:space="preserve">For community wells or </w:t>
      </w:r>
      <w:proofErr w:type="gramStart"/>
      <w:r w:rsidRPr="004C5A71">
        <w:t>high capacity</w:t>
      </w:r>
      <w:proofErr w:type="gramEnd"/>
      <w:r w:rsidRPr="004C5A71">
        <w:t xml:space="preserve"> wells</w:t>
      </w:r>
      <w:r w:rsidRPr="004C5A71">
        <w:tab/>
        <w:t>NR 811</w:t>
      </w:r>
    </w:p>
    <w:p w14:paraId="4595FC83" w14:textId="77777777" w:rsidR="00EE46AA" w:rsidRPr="004C5A71" w:rsidRDefault="00EE46AA" w:rsidP="00EE46AA">
      <w:pPr>
        <w:pStyle w:val="wiLeader"/>
      </w:pPr>
      <w:r w:rsidRPr="004C5A71">
        <w:t>For private water supply wells</w:t>
      </w:r>
      <w:r w:rsidRPr="004C5A71">
        <w:tab/>
        <w:t>NR 812</w:t>
      </w:r>
    </w:p>
    <w:p w14:paraId="26051A76" w14:textId="77777777" w:rsidR="00EE46AA" w:rsidRPr="004C5A71" w:rsidRDefault="00EE46AA" w:rsidP="00EE46AA">
      <w:pPr>
        <w:pStyle w:val="wiHeading1"/>
      </w:pPr>
      <w:bookmarkStart w:id="1" w:name="_Hlk88576482"/>
      <w:proofErr w:type="gramStart"/>
      <w:r w:rsidRPr="004C5A71">
        <w:t>204.4  Measurement</w:t>
      </w:r>
      <w:proofErr w:type="gramEnd"/>
    </w:p>
    <w:p w14:paraId="2CD4F7C9" w14:textId="77777777" w:rsidR="00EE46AA" w:rsidRPr="004C5A71" w:rsidRDefault="00EE46AA" w:rsidP="00EE46AA">
      <w:pPr>
        <w:pStyle w:val="wiParagraph"/>
      </w:pPr>
      <w:r w:rsidRPr="004C5A71">
        <w:tab/>
      </w:r>
      <w:r w:rsidRPr="004C5A71">
        <w:rPr>
          <w:rStyle w:val="wiParagraphNumber"/>
        </w:rPr>
        <w:t>(1)</w:t>
      </w:r>
      <w:r w:rsidRPr="004C5A71">
        <w:tab/>
        <w:t>Unless specified otherwise, the department will measure this work in the original position of the removed structures. If the contract does not include bid items for removing the listed miscellaneous structures from within the roadway, the department will measure the excavation for those removals as common excavation. The department will determine the volume of excavation for removing concrete structures as the area of the structure times the depth removed.</w:t>
      </w:r>
    </w:p>
    <w:p w14:paraId="0132A879" w14:textId="77777777" w:rsidR="00EE46AA" w:rsidRPr="004C5A71" w:rsidRDefault="00EE46AA" w:rsidP="00EE46AA">
      <w:pPr>
        <w:pStyle w:val="wiParagraph"/>
      </w:pPr>
      <w:r w:rsidRPr="004C5A71">
        <w:tab/>
      </w:r>
      <w:r w:rsidRPr="004C5A71">
        <w:rPr>
          <w:rStyle w:val="wiParagraphNumber"/>
        </w:rPr>
        <w:t>(2)</w:t>
      </w:r>
      <w:r w:rsidRPr="004C5A71">
        <w:tab/>
        <w:t>The department will measure Removing Concrete Pavement, Removing Concrete Pavement Butt Joints, Removing Asphaltic Surface, and Removing Asphaltic Surface Butt Joints by the square yard acceptably complete regardless of the depth or number of courses encountered. The department will measure Removing Asphaltic Surface Milling by the square yard, or by the ton acceptably completed.</w:t>
      </w:r>
    </w:p>
    <w:p w14:paraId="0F75E441" w14:textId="77777777" w:rsidR="00EE46AA" w:rsidRPr="004C5A71" w:rsidRDefault="00EE46AA" w:rsidP="00EE46AA">
      <w:pPr>
        <w:pStyle w:val="wiParagraph"/>
      </w:pPr>
      <w:r w:rsidRPr="004C5A71">
        <w:tab/>
      </w:r>
      <w:r w:rsidRPr="004C5A71">
        <w:rPr>
          <w:rStyle w:val="wiParagraphNumber"/>
        </w:rPr>
        <w:t>(3)</w:t>
      </w:r>
      <w:r w:rsidRPr="004C5A71">
        <w:tab/>
        <w:t>If removing curb, gutter, or curb &amp; gutter is required in conjunction with removing pavement, the department will measure removing these structures by the square yard acceptably completed, under the Removing Concrete Pavement bid item. If removing a rigid base with an asphaltic surface extending beyond the lateral limits of the rigid base, as in a widened pavement, the department will measure only the area occupied by the rigid base under the Removing Concrete Pavement bid item. The department will measure the portion of the asphaltic surfacing beyond the rigid base removed under the Excavation bid items or the Obliterating Old Road bid item. The department will make no deductions for any opening in the removed pavement having an area of 3 square yards or less.</w:t>
      </w:r>
    </w:p>
    <w:p w14:paraId="38C2513B" w14:textId="77777777" w:rsidR="00EE46AA" w:rsidRPr="004C5A71" w:rsidRDefault="00EE46AA" w:rsidP="00EE46AA">
      <w:pPr>
        <w:pStyle w:val="wiParagraph"/>
      </w:pPr>
      <w:r w:rsidRPr="004C5A71">
        <w:tab/>
      </w:r>
      <w:r w:rsidRPr="004C5A71">
        <w:rPr>
          <w:rStyle w:val="wiParagraphNumber"/>
        </w:rPr>
        <w:t>(4)</w:t>
      </w:r>
      <w:r w:rsidRPr="004C5A71">
        <w:tab/>
        <w:t>The department will make no deductions from the volume measured under the Excavation bid items for pavement removed under the Removing Concrete Pavement bid item.</w:t>
      </w:r>
    </w:p>
    <w:p w14:paraId="11B30B95" w14:textId="77777777" w:rsidR="00EE46AA" w:rsidRPr="004C5A71" w:rsidRDefault="00EE46AA" w:rsidP="00EE46AA">
      <w:pPr>
        <w:pStyle w:val="wiParagraph"/>
      </w:pPr>
      <w:r w:rsidRPr="004C5A71">
        <w:tab/>
      </w:r>
      <w:r w:rsidRPr="004C5A71">
        <w:rPr>
          <w:rStyle w:val="wiParagraphNumber"/>
        </w:rPr>
        <w:t>(5)</w:t>
      </w:r>
      <w:r w:rsidRPr="004C5A71">
        <w:tab/>
        <w:t>If removing curb, gutter, or curb &amp; gutter that is separate from and not removable in conjunction with removing pavement, the department will measure Removing Curb, Removing Gutter, and Removing Curb &amp; Gutter by the foot acceptably completed, measured along the flow line of gutter for gutter, or curb &amp; gutter, and along face of curb for curb.</w:t>
      </w:r>
    </w:p>
    <w:p w14:paraId="1CD00555" w14:textId="77777777" w:rsidR="00EE46AA" w:rsidRPr="004C5A71" w:rsidRDefault="00EE46AA" w:rsidP="00EE46AA">
      <w:pPr>
        <w:pStyle w:val="wiParagraph"/>
      </w:pPr>
      <w:r w:rsidRPr="004C5A71">
        <w:tab/>
      </w:r>
      <w:r w:rsidRPr="004C5A71">
        <w:rPr>
          <w:rStyle w:val="wiParagraphNumber"/>
        </w:rPr>
        <w:t>(6)</w:t>
      </w:r>
      <w:r w:rsidRPr="004C5A71">
        <w:tab/>
        <w:t>The department will measure Removing Concrete Sidewalk by the square yard acceptably completed. The department will include steps based on the area of the horizontal projection of the steps.</w:t>
      </w:r>
    </w:p>
    <w:p w14:paraId="73695C2D" w14:textId="6954EC49" w:rsidR="00EE46AA" w:rsidRPr="004C5A71" w:rsidRDefault="00EE46AA" w:rsidP="00EE46AA">
      <w:pPr>
        <w:pStyle w:val="wiParagraph"/>
      </w:pPr>
      <w:r w:rsidRPr="004C5A71">
        <w:tab/>
      </w:r>
      <w:r w:rsidRPr="004C5A71">
        <w:rPr>
          <w:rStyle w:val="wiParagraphNumber"/>
        </w:rPr>
        <w:t>(7)</w:t>
      </w:r>
      <w:r w:rsidRPr="004C5A71">
        <w:tab/>
        <w:t>The department will measure Removing Concrete Barrier, Removing Lip Curb, Removing Guardrail including end sections or anchorages</w:t>
      </w:r>
      <w:r w:rsidR="009A4F83">
        <w:t xml:space="preserve">, </w:t>
      </w:r>
      <w:r w:rsidR="00BD5ABB">
        <w:rPr>
          <w:highlight w:val="green"/>
        </w:rPr>
        <w:t>R</w:t>
      </w:r>
      <w:r w:rsidR="009A4F83" w:rsidRPr="009A4F83">
        <w:rPr>
          <w:highlight w:val="green"/>
        </w:rPr>
        <w:t xml:space="preserve">emoving </w:t>
      </w:r>
      <w:r w:rsidR="00BD5ABB">
        <w:rPr>
          <w:highlight w:val="green"/>
        </w:rPr>
        <w:t>C</w:t>
      </w:r>
      <w:r w:rsidR="009A4F83" w:rsidRPr="009A4F83">
        <w:rPr>
          <w:highlight w:val="green"/>
        </w:rPr>
        <w:t xml:space="preserve">able </w:t>
      </w:r>
      <w:r w:rsidR="00BD5ABB">
        <w:rPr>
          <w:highlight w:val="green"/>
        </w:rPr>
        <w:t>B</w:t>
      </w:r>
      <w:r w:rsidR="009A4F83" w:rsidRPr="009A4F83">
        <w:rPr>
          <w:highlight w:val="green"/>
        </w:rPr>
        <w:t xml:space="preserve">arrier </w:t>
      </w:r>
      <w:r w:rsidR="009A4F83">
        <w:rPr>
          <w:highlight w:val="green"/>
        </w:rPr>
        <w:t>by linear foot acceptably completed, measured from end terminal to end terminal</w:t>
      </w:r>
      <w:r w:rsidRPr="009A4F83">
        <w:rPr>
          <w:highlight w:val="green"/>
        </w:rPr>
        <w:t>,</w:t>
      </w:r>
      <w:r w:rsidRPr="004C5A71">
        <w:t xml:space="preserve"> and Removing Fence by the linear foot acceptably completed.</w:t>
      </w:r>
    </w:p>
    <w:p w14:paraId="2C02236F" w14:textId="77777777" w:rsidR="00EE46AA" w:rsidRPr="004C5A71" w:rsidRDefault="00EE46AA" w:rsidP="00EE46AA">
      <w:pPr>
        <w:pStyle w:val="wiParagraph"/>
      </w:pPr>
      <w:r w:rsidRPr="004C5A71">
        <w:tab/>
      </w:r>
      <w:r w:rsidRPr="004C5A71">
        <w:rPr>
          <w:rStyle w:val="wiParagraphNumber"/>
        </w:rPr>
        <w:t>(8)</w:t>
      </w:r>
      <w:r w:rsidRPr="004C5A71">
        <w:tab/>
        <w:t>The department will measure Removing Concrete Slope Paving by the square yard acceptably completed, measured in the plane of the removal surface.</w:t>
      </w:r>
    </w:p>
    <w:p w14:paraId="6916212E" w14:textId="77777777" w:rsidR="00EE46AA" w:rsidRPr="004C5A71" w:rsidRDefault="00EE46AA" w:rsidP="00EE46AA">
      <w:pPr>
        <w:pStyle w:val="wiParagraph"/>
      </w:pPr>
      <w:r w:rsidRPr="004C5A71">
        <w:tab/>
      </w:r>
      <w:r w:rsidRPr="004C5A71">
        <w:rPr>
          <w:rStyle w:val="wiParagraphNumber"/>
        </w:rPr>
        <w:t>(9)</w:t>
      </w:r>
      <w:r w:rsidRPr="004C5A71">
        <w:tab/>
        <w:t>The department will measure Removing Delineators and Markers as each individual delineator or marker acceptably completed.</w:t>
      </w:r>
    </w:p>
    <w:p w14:paraId="1103C2F9" w14:textId="77777777" w:rsidR="00EE46AA" w:rsidRPr="004C5A71" w:rsidRDefault="00EE46AA" w:rsidP="00EE46AA">
      <w:pPr>
        <w:pStyle w:val="wiParagraph"/>
      </w:pPr>
      <w:r w:rsidRPr="004C5A71">
        <w:tab/>
      </w:r>
      <w:r w:rsidRPr="004C5A71">
        <w:rPr>
          <w:rStyle w:val="wiParagraphNumber"/>
        </w:rPr>
        <w:t>(10)</w:t>
      </w:r>
      <w:r w:rsidRPr="004C5A71">
        <w:tab/>
        <w:t>The department will measure Removing Masonry by the cubic yard acceptably completed.</w:t>
      </w:r>
    </w:p>
    <w:p w14:paraId="585B7517" w14:textId="77777777" w:rsidR="00EE46AA" w:rsidRPr="004C5A71" w:rsidRDefault="00EE46AA" w:rsidP="00EE46AA">
      <w:pPr>
        <w:pStyle w:val="wiParagraph"/>
      </w:pPr>
      <w:r w:rsidRPr="004C5A71">
        <w:tab/>
      </w:r>
      <w:r w:rsidRPr="004C5A71">
        <w:rPr>
          <w:rStyle w:val="wiParagraphNumber"/>
        </w:rPr>
        <w:t>(11)</w:t>
      </w:r>
      <w:r w:rsidRPr="004C5A71">
        <w:tab/>
        <w:t>The department will measure Removing Surface Drains as each individual surface drain acceptably completed.</w:t>
      </w:r>
    </w:p>
    <w:p w14:paraId="47A7DAC2" w14:textId="77777777" w:rsidR="00EE46AA" w:rsidRPr="004C5A71" w:rsidRDefault="00EE46AA" w:rsidP="00EE46AA">
      <w:pPr>
        <w:pStyle w:val="wiParagraph"/>
      </w:pPr>
      <w:r w:rsidRPr="004C5A71">
        <w:tab/>
      </w:r>
      <w:r w:rsidRPr="004C5A71">
        <w:rPr>
          <w:rStyle w:val="wiParagraphNumber"/>
        </w:rPr>
        <w:t>(12)</w:t>
      </w:r>
      <w:r w:rsidRPr="004C5A71">
        <w:tab/>
        <w:t>The department will measure Removing Concrete Bases as each individual concrete base acceptably completed.</w:t>
      </w:r>
    </w:p>
    <w:p w14:paraId="0D80116E" w14:textId="77777777" w:rsidR="00EE46AA" w:rsidRPr="004C5A71" w:rsidRDefault="00EE46AA" w:rsidP="00EE46AA">
      <w:pPr>
        <w:pStyle w:val="wiParagraph"/>
      </w:pPr>
      <w:r w:rsidRPr="004C5A71">
        <w:tab/>
      </w:r>
      <w:r w:rsidRPr="004C5A71">
        <w:rPr>
          <w:rStyle w:val="wiParagraphNumber"/>
        </w:rPr>
        <w:t>(13)</w:t>
      </w:r>
      <w:r w:rsidRPr="004C5A71">
        <w:tab/>
        <w:t xml:space="preserve">The department will measure Removing Railroad Track by the linear foot acceptably completed, measured along </w:t>
      </w:r>
      <w:proofErr w:type="gramStart"/>
      <w:r w:rsidRPr="004C5A71">
        <w:t>single track</w:t>
      </w:r>
      <w:proofErr w:type="gramEnd"/>
      <w:r w:rsidRPr="004C5A71">
        <w:t xml:space="preserve"> lines, tracks with 2 rails.</w:t>
      </w:r>
    </w:p>
    <w:p w14:paraId="05297158" w14:textId="77777777" w:rsidR="00EE46AA" w:rsidRPr="004C5A71" w:rsidRDefault="00EE46AA" w:rsidP="00EE46AA">
      <w:pPr>
        <w:pStyle w:val="wiParagraph"/>
      </w:pPr>
      <w:r w:rsidRPr="004C5A71">
        <w:tab/>
      </w:r>
      <w:r w:rsidRPr="004C5A71">
        <w:rPr>
          <w:rStyle w:val="wiParagraphNumber"/>
        </w:rPr>
        <w:t>(14)</w:t>
      </w:r>
      <w:r w:rsidRPr="004C5A71">
        <w:tab/>
        <w:t>The department will measure Removing Utility Poles as each individual pole, or pole stub acceptably completed, including attached parts and connections.</w:t>
      </w:r>
    </w:p>
    <w:p w14:paraId="21EE0248" w14:textId="77777777" w:rsidR="00EE46AA" w:rsidRPr="004C5A71" w:rsidRDefault="00EE46AA" w:rsidP="00EE46AA">
      <w:pPr>
        <w:pStyle w:val="wiParagraph"/>
      </w:pPr>
      <w:r w:rsidRPr="004C5A71">
        <w:tab/>
      </w:r>
      <w:r w:rsidRPr="004C5A71">
        <w:rPr>
          <w:rStyle w:val="wiParagraphNumber"/>
        </w:rPr>
        <w:t>(15)</w:t>
      </w:r>
      <w:r w:rsidRPr="004C5A71">
        <w:tab/>
        <w:t>The department will measure Removing Manholes, Removing Catch Basins, and Removing Inlets as each individual manhole, catch basin, or inlet acceptably completed, including attached parts and connections.</w:t>
      </w:r>
    </w:p>
    <w:p w14:paraId="42DA384E" w14:textId="77777777" w:rsidR="00EE46AA" w:rsidRPr="004C5A71" w:rsidRDefault="00EE46AA" w:rsidP="00EE46AA">
      <w:pPr>
        <w:pStyle w:val="wiParagraph"/>
      </w:pPr>
      <w:r w:rsidRPr="004C5A71">
        <w:tab/>
      </w:r>
      <w:r w:rsidRPr="004C5A71">
        <w:rPr>
          <w:rStyle w:val="wiParagraphNumber"/>
        </w:rPr>
        <w:t>(16)</w:t>
      </w:r>
      <w:r w:rsidRPr="004C5A71">
        <w:tab/>
        <w:t>The department will measure Removing Septic Tanks as each individual septic tank acceptably completed, including any dry wells in the tank's disposal system.</w:t>
      </w:r>
    </w:p>
    <w:p w14:paraId="301BB397" w14:textId="702CF6B9" w:rsidR="00EE46AA" w:rsidRPr="004C5A71" w:rsidRDefault="00EE46AA" w:rsidP="00EE46AA">
      <w:pPr>
        <w:pStyle w:val="wiParagraph"/>
      </w:pPr>
      <w:r w:rsidRPr="004C5A71">
        <w:lastRenderedPageBreak/>
        <w:tab/>
      </w:r>
      <w:r w:rsidRPr="004C5A71">
        <w:rPr>
          <w:rStyle w:val="wiParagraphNumber"/>
        </w:rPr>
        <w:t>(17)</w:t>
      </w:r>
      <w:r w:rsidRPr="004C5A71">
        <w:tab/>
        <w:t>The department will measure the Removing Building (station) bid items as each individual building acceptably removed. The department will measure the Removing Building (parcel) bid items as each individual parcel with all buildings acceptably removed.</w:t>
      </w:r>
    </w:p>
    <w:p w14:paraId="31C57A5A" w14:textId="3DB40037" w:rsidR="00EE46AA" w:rsidRPr="008E771A" w:rsidRDefault="00EE46AA" w:rsidP="00EE46AA">
      <w:pPr>
        <w:pStyle w:val="wiParagraph"/>
      </w:pPr>
      <w:r w:rsidRPr="004C5A71">
        <w:tab/>
      </w:r>
      <w:r w:rsidRPr="004C5A71">
        <w:rPr>
          <w:rStyle w:val="wiParagraphNumber"/>
        </w:rPr>
        <w:t>(18)</w:t>
      </w:r>
      <w:r w:rsidRPr="004C5A71">
        <w:tab/>
        <w:t xml:space="preserve">The department will measure the Site Clearance (parcel) bid items as each individual parcel acceptably </w:t>
      </w:r>
      <w:r w:rsidRPr="008E771A">
        <w:t>cleared.</w:t>
      </w:r>
    </w:p>
    <w:p w14:paraId="7FF3A802" w14:textId="394A4751" w:rsidR="00EE46AA" w:rsidRPr="004C5A71" w:rsidRDefault="00EE46AA" w:rsidP="00EE46AA">
      <w:pPr>
        <w:pStyle w:val="wiParagraph"/>
      </w:pPr>
      <w:r w:rsidRPr="004C5A71">
        <w:tab/>
      </w:r>
      <w:r w:rsidRPr="004C5A71">
        <w:rPr>
          <w:rStyle w:val="wiParagraphNumber"/>
        </w:rPr>
        <w:t>(19)</w:t>
      </w:r>
      <w:r w:rsidRPr="004C5A71">
        <w:tab/>
        <w:t>The department will measure the Removing Storm Sewer bid items by the linear foot acceptably completed</w:t>
      </w:r>
      <w:r w:rsidR="00862C59" w:rsidRPr="00862C59">
        <w:rPr>
          <w:highlight w:val="green"/>
        </w:rPr>
        <w:t xml:space="preserve">, including precast </w:t>
      </w:r>
      <w:proofErr w:type="spellStart"/>
      <w:r w:rsidR="00862C59" w:rsidRPr="00862C59">
        <w:rPr>
          <w:highlight w:val="green"/>
        </w:rPr>
        <w:t>endwalls</w:t>
      </w:r>
      <w:proofErr w:type="spellEnd"/>
      <w:r w:rsidR="00862C59">
        <w:t xml:space="preserve">, </w:t>
      </w:r>
      <w:r w:rsidRPr="004C5A71">
        <w:t>measured along the centerline of the pipe.</w:t>
      </w:r>
    </w:p>
    <w:p w14:paraId="41814259" w14:textId="77777777" w:rsidR="00EE46AA" w:rsidRPr="004C5A71" w:rsidRDefault="00EE46AA" w:rsidP="00EE46AA">
      <w:pPr>
        <w:pStyle w:val="wiParagraph"/>
      </w:pPr>
      <w:r w:rsidRPr="004C5A71">
        <w:tab/>
      </w:r>
      <w:r w:rsidRPr="004C5A71">
        <w:rPr>
          <w:rStyle w:val="wiParagraphNumber"/>
        </w:rPr>
        <w:t>(20)</w:t>
      </w:r>
      <w:r w:rsidRPr="004C5A71">
        <w:tab/>
        <w:t>The department will measure the Removing Ancillary Structure and the Removing Ancillary Structure with Restoration bid items by each individual structure, including its associated concrete foundation, acceptably completed.</w:t>
      </w:r>
    </w:p>
    <w:p w14:paraId="16DB2049" w14:textId="77777777" w:rsidR="00EE46AA" w:rsidRPr="004C5A71" w:rsidRDefault="00EE46AA" w:rsidP="00EE46AA">
      <w:pPr>
        <w:pStyle w:val="wiParagraph"/>
      </w:pPr>
      <w:r w:rsidRPr="004C5A71">
        <w:tab/>
      </w:r>
      <w:r w:rsidRPr="004C5A71">
        <w:rPr>
          <w:rStyle w:val="wiParagraphNumber"/>
        </w:rPr>
        <w:t>(21)</w:t>
      </w:r>
      <w:r w:rsidRPr="004C5A71">
        <w:tab/>
        <w:t>The department will measure the Abandoning Manholes, Abandoning Catch Basins, Abandoning Inlets, and Abandoning Wells bid items as each individual unit acceptably completed.</w:t>
      </w:r>
    </w:p>
    <w:p w14:paraId="6F723CBA" w14:textId="33A45EDB" w:rsidR="00EE46AA" w:rsidRDefault="00EE46AA" w:rsidP="00EE46AA">
      <w:pPr>
        <w:pStyle w:val="wiParagraph"/>
      </w:pPr>
      <w:r w:rsidRPr="004C5A71">
        <w:tab/>
      </w:r>
      <w:r w:rsidRPr="004C5A71">
        <w:rPr>
          <w:rStyle w:val="wiParagraphNumber"/>
        </w:rPr>
        <w:t>(22)</w:t>
      </w:r>
      <w:r w:rsidRPr="004C5A71">
        <w:tab/>
        <w:t>The department will measure Abandoning Culvert Pipes, Closing Culvert Pipes, and Sealing Pipes as each individual pipe acceptably completed, having both ends plugged.</w:t>
      </w:r>
    </w:p>
    <w:p w14:paraId="0C908BDB" w14:textId="77777777" w:rsidR="00EE46AA" w:rsidRPr="004C5A71" w:rsidRDefault="00EE46AA" w:rsidP="00EE46AA">
      <w:pPr>
        <w:pStyle w:val="wiHeading1"/>
      </w:pPr>
      <w:proofErr w:type="gramStart"/>
      <w:r w:rsidRPr="004C5A71">
        <w:t>204.5  Payment</w:t>
      </w:r>
      <w:proofErr w:type="gramEnd"/>
    </w:p>
    <w:p w14:paraId="205213C6" w14:textId="77777777" w:rsidR="00EE46AA" w:rsidRPr="004C5A71" w:rsidRDefault="00EE46AA" w:rsidP="00EE46AA">
      <w:pPr>
        <w:pStyle w:val="wiTOCSpace"/>
      </w:pPr>
      <w:bookmarkStart w:id="2" w:name="_Toc91074700"/>
      <w:proofErr w:type="gramStart"/>
      <w:r w:rsidRPr="004C5A71">
        <w:t>Perna  (</w:t>
      </w:r>
      <w:proofErr w:type="gramEnd"/>
      <w:r w:rsidRPr="004C5A71">
        <w:t>A2) Bid items - LS</w:t>
      </w:r>
      <w:bookmarkEnd w:id="2"/>
    </w:p>
    <w:p w14:paraId="68AE39FA" w14:textId="77777777" w:rsidR="00EE46AA" w:rsidRPr="004C5A71" w:rsidRDefault="00EE46AA" w:rsidP="00EE46AA">
      <w:pPr>
        <w:pStyle w:val="wiHeading2"/>
      </w:pPr>
      <w:proofErr w:type="gramStart"/>
      <w:r w:rsidRPr="004C5A71">
        <w:t>204.5.1  General</w:t>
      </w:r>
      <w:proofErr w:type="gramEnd"/>
    </w:p>
    <w:p w14:paraId="5079E489" w14:textId="77777777" w:rsidR="00EE46AA" w:rsidRPr="004C5A71" w:rsidRDefault="00EE46AA" w:rsidP="00EE46AA">
      <w:pPr>
        <w:pStyle w:val="wiParagraph"/>
      </w:pPr>
      <w:r w:rsidRPr="004C5A71">
        <w:tab/>
      </w:r>
      <w:r w:rsidRPr="004C5A71">
        <w:rPr>
          <w:rStyle w:val="wiParagraphNumber"/>
        </w:rPr>
        <w:t>(1)</w:t>
      </w:r>
      <w:r w:rsidRPr="004C5A71">
        <w:tab/>
        <w:t>The department will pay for measured quantities at the contract unit price under the following bid items:</w:t>
      </w:r>
    </w:p>
    <w:p w14:paraId="6F412FC3" w14:textId="77777777" w:rsidR="00EE46AA" w:rsidRPr="004C5A71" w:rsidRDefault="00EE46AA" w:rsidP="00EE46AA">
      <w:pPr>
        <w:pStyle w:val="wiBidItemHeader"/>
      </w:pPr>
      <w:r w:rsidRPr="004C5A71">
        <w:t>ITEM NUMBER</w:t>
      </w:r>
      <w:r w:rsidRPr="004C5A71">
        <w:tab/>
        <w:t>DESCRIPTION</w:t>
      </w:r>
      <w:r w:rsidRPr="004C5A71">
        <w:tab/>
        <w:t>UNIT</w:t>
      </w:r>
    </w:p>
    <w:p w14:paraId="32D23D6F" w14:textId="77777777" w:rsidR="00EE46AA" w:rsidRPr="004C5A71" w:rsidRDefault="00EE46AA" w:rsidP="00EE46AA">
      <w:pPr>
        <w:pStyle w:val="wiBidItem"/>
      </w:pPr>
      <w:r w:rsidRPr="004C5A71">
        <w:t>204.0100</w:t>
      </w:r>
      <w:r w:rsidRPr="004C5A71">
        <w:tab/>
        <w:t>Removing Concrete Pavement</w:t>
      </w:r>
      <w:r w:rsidRPr="004C5A71">
        <w:tab/>
        <w:t>SY</w:t>
      </w:r>
    </w:p>
    <w:p w14:paraId="468B8CE3" w14:textId="77777777" w:rsidR="00EE46AA" w:rsidRPr="004C5A71" w:rsidRDefault="00EE46AA" w:rsidP="00744A7D">
      <w:pPr>
        <w:pStyle w:val="wiBidItem"/>
      </w:pPr>
      <w:r w:rsidRPr="004C5A71">
        <w:t>204.0105</w:t>
      </w:r>
      <w:r w:rsidRPr="004C5A71">
        <w:tab/>
        <w:t>Removing Concrete Pavement Butt Joints</w:t>
      </w:r>
      <w:r w:rsidRPr="004C5A71">
        <w:tab/>
        <w:t>SY</w:t>
      </w:r>
    </w:p>
    <w:p w14:paraId="72A8B7D4" w14:textId="77777777" w:rsidR="00EE46AA" w:rsidRPr="004C5A71" w:rsidRDefault="00EE46AA" w:rsidP="00744A7D">
      <w:pPr>
        <w:pStyle w:val="wiBidItem"/>
      </w:pPr>
      <w:r w:rsidRPr="004C5A71">
        <w:t>204.0110</w:t>
      </w:r>
      <w:r w:rsidRPr="004C5A71">
        <w:tab/>
        <w:t>Removing Asphaltic Surface</w:t>
      </w:r>
      <w:r w:rsidRPr="004C5A71">
        <w:tab/>
        <w:t>SY</w:t>
      </w:r>
    </w:p>
    <w:p w14:paraId="4DA13846" w14:textId="77777777" w:rsidR="00EE46AA" w:rsidRPr="004C5A71" w:rsidRDefault="00EE46AA" w:rsidP="00744A7D">
      <w:pPr>
        <w:pStyle w:val="wiBidItem"/>
      </w:pPr>
      <w:r w:rsidRPr="004C5A71">
        <w:t>204.0115</w:t>
      </w:r>
      <w:r w:rsidRPr="004C5A71">
        <w:tab/>
        <w:t>Removing Asphaltic Surface Butt Joints</w:t>
      </w:r>
      <w:r w:rsidRPr="004C5A71">
        <w:tab/>
        <w:t>SY</w:t>
      </w:r>
    </w:p>
    <w:p w14:paraId="3CF8C3CD" w14:textId="77777777" w:rsidR="00EE46AA" w:rsidRPr="004C5A71" w:rsidRDefault="00EE46AA" w:rsidP="00744A7D">
      <w:pPr>
        <w:pStyle w:val="wiBidItem"/>
      </w:pPr>
      <w:r w:rsidRPr="004C5A71">
        <w:t>204.0120</w:t>
      </w:r>
      <w:r w:rsidRPr="004C5A71">
        <w:tab/>
        <w:t>Removing Asphaltic Surface Milling</w:t>
      </w:r>
      <w:r w:rsidRPr="004C5A71">
        <w:tab/>
        <w:t>SY</w:t>
      </w:r>
    </w:p>
    <w:p w14:paraId="2E7C584E" w14:textId="77777777" w:rsidR="00EE46AA" w:rsidRPr="004C5A71" w:rsidRDefault="00EE46AA" w:rsidP="00744A7D">
      <w:pPr>
        <w:pStyle w:val="wiBidItem"/>
      </w:pPr>
      <w:r w:rsidRPr="004C5A71">
        <w:t>204.0125</w:t>
      </w:r>
      <w:r w:rsidRPr="004C5A71">
        <w:tab/>
        <w:t>Removing Asphaltic Surface Milling</w:t>
      </w:r>
      <w:r w:rsidRPr="004C5A71">
        <w:tab/>
        <w:t>TON</w:t>
      </w:r>
    </w:p>
    <w:p w14:paraId="73547117" w14:textId="77777777" w:rsidR="00EE46AA" w:rsidRPr="004C5A71" w:rsidRDefault="00EE46AA" w:rsidP="00744A7D">
      <w:pPr>
        <w:pStyle w:val="wiBidItem"/>
      </w:pPr>
      <w:r w:rsidRPr="004C5A71">
        <w:t>204.0130</w:t>
      </w:r>
      <w:r w:rsidRPr="004C5A71">
        <w:tab/>
        <w:t>Removing Curb</w:t>
      </w:r>
      <w:r w:rsidRPr="004C5A71">
        <w:tab/>
        <w:t>LF</w:t>
      </w:r>
    </w:p>
    <w:p w14:paraId="09836782" w14:textId="77777777" w:rsidR="00EE46AA" w:rsidRPr="004C5A71" w:rsidRDefault="00EE46AA" w:rsidP="00744A7D">
      <w:pPr>
        <w:pStyle w:val="wiBidItem"/>
      </w:pPr>
      <w:r w:rsidRPr="004C5A71">
        <w:t>204.0140</w:t>
      </w:r>
      <w:r w:rsidRPr="004C5A71">
        <w:tab/>
        <w:t>Removing Gutter</w:t>
      </w:r>
      <w:r w:rsidRPr="004C5A71">
        <w:tab/>
        <w:t>LF</w:t>
      </w:r>
    </w:p>
    <w:p w14:paraId="1126AC4A" w14:textId="77777777" w:rsidR="00EE46AA" w:rsidRPr="004C5A71" w:rsidRDefault="00EE46AA" w:rsidP="00744A7D">
      <w:pPr>
        <w:pStyle w:val="wiBidItem"/>
      </w:pPr>
      <w:r w:rsidRPr="004C5A71">
        <w:t>204.0150</w:t>
      </w:r>
      <w:r w:rsidRPr="004C5A71">
        <w:tab/>
        <w:t>Removing Curb &amp; Gutter</w:t>
      </w:r>
      <w:r w:rsidRPr="004C5A71">
        <w:tab/>
        <w:t>LF</w:t>
      </w:r>
    </w:p>
    <w:p w14:paraId="13AC3FFE" w14:textId="77777777" w:rsidR="00EE46AA" w:rsidRPr="004C5A71" w:rsidRDefault="00EE46AA" w:rsidP="00744A7D">
      <w:pPr>
        <w:pStyle w:val="wiBidItem"/>
      </w:pPr>
      <w:r w:rsidRPr="004C5A71">
        <w:t>204.0155</w:t>
      </w:r>
      <w:r w:rsidRPr="004C5A71">
        <w:tab/>
        <w:t>Removing Concrete Sidewalk</w:t>
      </w:r>
      <w:r w:rsidRPr="004C5A71">
        <w:tab/>
        <w:t>SY</w:t>
      </w:r>
    </w:p>
    <w:p w14:paraId="521FB416" w14:textId="77777777" w:rsidR="00EE46AA" w:rsidRPr="004C5A71" w:rsidRDefault="00EE46AA" w:rsidP="00744A7D">
      <w:pPr>
        <w:pStyle w:val="wiBidItem"/>
      </w:pPr>
      <w:r w:rsidRPr="004C5A71">
        <w:t>204.0157</w:t>
      </w:r>
      <w:r w:rsidRPr="004C5A71">
        <w:tab/>
        <w:t>Removing Concrete Barrier</w:t>
      </w:r>
      <w:r w:rsidRPr="004C5A71">
        <w:tab/>
        <w:t>LF</w:t>
      </w:r>
    </w:p>
    <w:p w14:paraId="254C8E67" w14:textId="77777777" w:rsidR="00EE46AA" w:rsidRPr="004C5A71" w:rsidRDefault="00EE46AA" w:rsidP="00744A7D">
      <w:pPr>
        <w:pStyle w:val="wiBidItem"/>
      </w:pPr>
      <w:r w:rsidRPr="004C5A71">
        <w:t>204.0160</w:t>
      </w:r>
      <w:r w:rsidRPr="004C5A71">
        <w:tab/>
        <w:t>Removing Lip Curb</w:t>
      </w:r>
      <w:r w:rsidRPr="004C5A71">
        <w:tab/>
        <w:t>LF</w:t>
      </w:r>
    </w:p>
    <w:p w14:paraId="04FFDA2A" w14:textId="20449B8A" w:rsidR="00EE46AA" w:rsidRDefault="00EE46AA" w:rsidP="00744A7D">
      <w:pPr>
        <w:pStyle w:val="wiBidItem"/>
      </w:pPr>
      <w:r w:rsidRPr="004C5A71">
        <w:t>204.0165</w:t>
      </w:r>
      <w:r w:rsidRPr="004C5A71">
        <w:tab/>
        <w:t>Removing Guardrail</w:t>
      </w:r>
      <w:r w:rsidRPr="004C5A71">
        <w:tab/>
        <w:t>LF</w:t>
      </w:r>
    </w:p>
    <w:p w14:paraId="3281DB32" w14:textId="7738EAC4" w:rsidR="00E34187" w:rsidRDefault="00E34187" w:rsidP="00E34187">
      <w:pPr>
        <w:pStyle w:val="wiBidItem"/>
      </w:pPr>
      <w:r w:rsidRPr="00E34187">
        <w:rPr>
          <w:highlight w:val="green"/>
        </w:rPr>
        <w:t>204.0167</w:t>
      </w:r>
      <w:r w:rsidRPr="00E34187">
        <w:rPr>
          <w:highlight w:val="green"/>
        </w:rPr>
        <w:tab/>
        <w:t>Removing Cable Barrier</w:t>
      </w:r>
      <w:r w:rsidRPr="00E34187">
        <w:rPr>
          <w:highlight w:val="green"/>
        </w:rPr>
        <w:tab/>
        <w:t>LF</w:t>
      </w:r>
    </w:p>
    <w:p w14:paraId="66614171" w14:textId="77777777" w:rsidR="00EE46AA" w:rsidRPr="004C5A71" w:rsidRDefault="00EE46AA" w:rsidP="00744A7D">
      <w:pPr>
        <w:pStyle w:val="wiBidItem"/>
      </w:pPr>
      <w:r w:rsidRPr="004C5A71">
        <w:t>204.0170</w:t>
      </w:r>
      <w:r w:rsidRPr="004C5A71">
        <w:tab/>
        <w:t>Removing Fence</w:t>
      </w:r>
      <w:r w:rsidRPr="004C5A71">
        <w:tab/>
        <w:t>LF</w:t>
      </w:r>
    </w:p>
    <w:p w14:paraId="3C187121" w14:textId="77777777" w:rsidR="00EE46AA" w:rsidRPr="004C5A71" w:rsidRDefault="00EE46AA" w:rsidP="00744A7D">
      <w:pPr>
        <w:pStyle w:val="wiBidItem"/>
      </w:pPr>
      <w:r w:rsidRPr="004C5A71">
        <w:t>204.0175</w:t>
      </w:r>
      <w:r w:rsidRPr="004C5A71">
        <w:tab/>
        <w:t>Removing Concrete Slope Paving</w:t>
      </w:r>
      <w:r w:rsidRPr="004C5A71">
        <w:tab/>
        <w:t>SY</w:t>
      </w:r>
    </w:p>
    <w:p w14:paraId="10B8DA1B" w14:textId="77777777" w:rsidR="00EE46AA" w:rsidRPr="004C5A71" w:rsidRDefault="00EE46AA" w:rsidP="00744A7D">
      <w:pPr>
        <w:pStyle w:val="wiBidItem"/>
      </w:pPr>
      <w:r w:rsidRPr="004C5A71">
        <w:t>204.0180</w:t>
      </w:r>
      <w:r w:rsidRPr="004C5A71">
        <w:tab/>
        <w:t>Removing Delineators and Markers</w:t>
      </w:r>
      <w:r w:rsidRPr="004C5A71">
        <w:tab/>
        <w:t>EACH</w:t>
      </w:r>
    </w:p>
    <w:p w14:paraId="1E93EC7E" w14:textId="77777777" w:rsidR="00EE46AA" w:rsidRPr="004C5A71" w:rsidRDefault="00EE46AA" w:rsidP="00744A7D">
      <w:pPr>
        <w:pStyle w:val="wiBidItem"/>
      </w:pPr>
      <w:r w:rsidRPr="004C5A71">
        <w:t>204.0185</w:t>
      </w:r>
      <w:r w:rsidRPr="004C5A71">
        <w:tab/>
        <w:t>Removing Masonry</w:t>
      </w:r>
      <w:r w:rsidRPr="004C5A71">
        <w:tab/>
        <w:t>CY</w:t>
      </w:r>
    </w:p>
    <w:p w14:paraId="2BE45778" w14:textId="77777777" w:rsidR="00EE46AA" w:rsidRPr="004C5A71" w:rsidRDefault="00EE46AA" w:rsidP="00744A7D">
      <w:pPr>
        <w:pStyle w:val="wiBidItem"/>
      </w:pPr>
      <w:r w:rsidRPr="004C5A71">
        <w:t>204.0190</w:t>
      </w:r>
      <w:r w:rsidRPr="004C5A71">
        <w:tab/>
        <w:t>Removing Surface Drains</w:t>
      </w:r>
      <w:r w:rsidRPr="004C5A71">
        <w:tab/>
        <w:t>EACH</w:t>
      </w:r>
    </w:p>
    <w:p w14:paraId="71FC6B2F" w14:textId="77777777" w:rsidR="00EE46AA" w:rsidRPr="004C5A71" w:rsidRDefault="00EE46AA" w:rsidP="00744A7D">
      <w:pPr>
        <w:pStyle w:val="wiBidItem"/>
      </w:pPr>
      <w:r w:rsidRPr="004C5A71">
        <w:t>204.0195</w:t>
      </w:r>
      <w:r w:rsidRPr="004C5A71">
        <w:tab/>
        <w:t>Removing Concrete Bases</w:t>
      </w:r>
      <w:r w:rsidRPr="004C5A71">
        <w:tab/>
        <w:t>EACH</w:t>
      </w:r>
    </w:p>
    <w:p w14:paraId="7BA8ED0C" w14:textId="77777777" w:rsidR="00EE46AA" w:rsidRPr="004C5A71" w:rsidRDefault="00EE46AA" w:rsidP="00744A7D">
      <w:pPr>
        <w:pStyle w:val="wiBidItem"/>
      </w:pPr>
      <w:r w:rsidRPr="004C5A71">
        <w:t>204.0200</w:t>
      </w:r>
      <w:r w:rsidRPr="004C5A71">
        <w:tab/>
        <w:t>Removing Railroad Track</w:t>
      </w:r>
      <w:r w:rsidRPr="004C5A71">
        <w:tab/>
        <w:t>LF</w:t>
      </w:r>
    </w:p>
    <w:p w14:paraId="1A9AD2AF" w14:textId="77777777" w:rsidR="00EE46AA" w:rsidRPr="004C5A71" w:rsidRDefault="00EE46AA" w:rsidP="00744A7D">
      <w:pPr>
        <w:pStyle w:val="wiBidItem"/>
      </w:pPr>
      <w:r w:rsidRPr="004C5A71">
        <w:t>204.0205</w:t>
      </w:r>
      <w:r w:rsidRPr="004C5A71">
        <w:tab/>
        <w:t>Removing Utility Poles</w:t>
      </w:r>
      <w:r w:rsidRPr="004C5A71">
        <w:tab/>
        <w:t>EACH</w:t>
      </w:r>
    </w:p>
    <w:p w14:paraId="409137A6" w14:textId="77777777" w:rsidR="00EE46AA" w:rsidRPr="004C5A71" w:rsidRDefault="00EE46AA" w:rsidP="00744A7D">
      <w:pPr>
        <w:pStyle w:val="wiBidItem"/>
      </w:pPr>
      <w:r w:rsidRPr="004C5A71">
        <w:t>204.0210</w:t>
      </w:r>
      <w:r w:rsidRPr="004C5A71">
        <w:tab/>
        <w:t>Removing Manholes</w:t>
      </w:r>
      <w:r w:rsidRPr="004C5A71">
        <w:tab/>
        <w:t>EACH</w:t>
      </w:r>
    </w:p>
    <w:p w14:paraId="1E10BE5D" w14:textId="77777777" w:rsidR="00EE46AA" w:rsidRPr="004C5A71" w:rsidRDefault="00EE46AA" w:rsidP="00744A7D">
      <w:pPr>
        <w:pStyle w:val="wiBidItem"/>
      </w:pPr>
      <w:r w:rsidRPr="004C5A71">
        <w:t>204.0215</w:t>
      </w:r>
      <w:r w:rsidRPr="004C5A71">
        <w:tab/>
        <w:t>Removing Catch Basins</w:t>
      </w:r>
      <w:r w:rsidRPr="004C5A71">
        <w:tab/>
        <w:t>EACH</w:t>
      </w:r>
    </w:p>
    <w:p w14:paraId="0363AE36" w14:textId="77777777" w:rsidR="00EE46AA" w:rsidRPr="004C5A71" w:rsidRDefault="00EE46AA" w:rsidP="00744A7D">
      <w:pPr>
        <w:pStyle w:val="wiBidItem"/>
      </w:pPr>
      <w:r w:rsidRPr="004C5A71">
        <w:t>204.0220</w:t>
      </w:r>
      <w:r w:rsidRPr="004C5A71">
        <w:tab/>
        <w:t>Removing Inlets</w:t>
      </w:r>
      <w:r w:rsidRPr="004C5A71">
        <w:tab/>
        <w:t>EACH</w:t>
      </w:r>
    </w:p>
    <w:p w14:paraId="221EF87A" w14:textId="77777777" w:rsidR="00EE46AA" w:rsidRPr="004C5A71" w:rsidRDefault="00EE46AA" w:rsidP="00744A7D">
      <w:pPr>
        <w:pStyle w:val="wiBidItem"/>
      </w:pPr>
      <w:r w:rsidRPr="004C5A71">
        <w:t>204.0225</w:t>
      </w:r>
      <w:r w:rsidRPr="004C5A71">
        <w:tab/>
        <w:t>Removing Septic Tanks</w:t>
      </w:r>
      <w:r w:rsidRPr="004C5A71">
        <w:tab/>
        <w:t>EACH</w:t>
      </w:r>
    </w:p>
    <w:p w14:paraId="69D41BDB" w14:textId="77777777" w:rsidR="00EE46AA" w:rsidRPr="004C5A71" w:rsidRDefault="00EE46AA" w:rsidP="00744A7D">
      <w:pPr>
        <w:pStyle w:val="wiBidItem"/>
      </w:pPr>
      <w:r w:rsidRPr="004C5A71">
        <w:t>204.0231</w:t>
      </w:r>
      <w:r w:rsidRPr="004C5A71">
        <w:tab/>
        <w:t>Removing Building (station)</w:t>
      </w:r>
      <w:r w:rsidRPr="004C5A71">
        <w:tab/>
        <w:t>EACH</w:t>
      </w:r>
    </w:p>
    <w:p w14:paraId="093D89FD" w14:textId="77777777" w:rsidR="00EE46AA" w:rsidRPr="004C5A71" w:rsidRDefault="00EE46AA" w:rsidP="00744A7D">
      <w:pPr>
        <w:pStyle w:val="wiBidItem"/>
      </w:pPr>
      <w:r w:rsidRPr="004C5A71">
        <w:t>204.0236</w:t>
      </w:r>
      <w:r w:rsidRPr="004C5A71">
        <w:tab/>
        <w:t>Removing Building (parcel)</w:t>
      </w:r>
      <w:r w:rsidRPr="004C5A71">
        <w:tab/>
        <w:t>EACH</w:t>
      </w:r>
    </w:p>
    <w:p w14:paraId="18E351D4" w14:textId="77777777" w:rsidR="00EE46AA" w:rsidRPr="004C5A71" w:rsidRDefault="00EE46AA" w:rsidP="00744A7D">
      <w:pPr>
        <w:pStyle w:val="wiBidItem"/>
      </w:pPr>
      <w:r w:rsidRPr="004C5A71">
        <w:t>204.0241</w:t>
      </w:r>
      <w:r w:rsidRPr="004C5A71">
        <w:tab/>
        <w:t>Site Clearance (parcel)</w:t>
      </w:r>
      <w:r w:rsidRPr="004C5A71">
        <w:tab/>
        <w:t>EACH</w:t>
      </w:r>
    </w:p>
    <w:p w14:paraId="63C6FE37" w14:textId="77777777" w:rsidR="00EE46AA" w:rsidRPr="004C5A71" w:rsidRDefault="00EE46AA" w:rsidP="00EE46AA">
      <w:pPr>
        <w:pStyle w:val="wiBidItem"/>
      </w:pPr>
      <w:r w:rsidRPr="004C5A71">
        <w:t>204.0245</w:t>
      </w:r>
      <w:r w:rsidRPr="004C5A71">
        <w:tab/>
        <w:t>Removing Storm Sewer (size)</w:t>
      </w:r>
      <w:r w:rsidRPr="004C5A71">
        <w:tab/>
        <w:t>LF</w:t>
      </w:r>
    </w:p>
    <w:p w14:paraId="641379C4" w14:textId="77777777" w:rsidR="00EE46AA" w:rsidRPr="004C5A71" w:rsidRDefault="00EE46AA" w:rsidP="00EE46AA">
      <w:pPr>
        <w:pStyle w:val="wiBidItem"/>
      </w:pPr>
      <w:r w:rsidRPr="004C5A71">
        <w:t>204.0246</w:t>
      </w:r>
      <w:r w:rsidRPr="004C5A71">
        <w:tab/>
        <w:t>Removing Ancillary Structure (structure)</w:t>
      </w:r>
      <w:r w:rsidRPr="004C5A71">
        <w:tab/>
        <w:t>EACH</w:t>
      </w:r>
    </w:p>
    <w:p w14:paraId="5A3342B9" w14:textId="77777777" w:rsidR="00EE46AA" w:rsidRPr="004C5A71" w:rsidRDefault="00EE46AA" w:rsidP="00EE46AA">
      <w:pPr>
        <w:pStyle w:val="wiBidItem"/>
      </w:pPr>
      <w:r w:rsidRPr="004C5A71">
        <w:t>204.0247</w:t>
      </w:r>
      <w:r w:rsidRPr="004C5A71">
        <w:tab/>
        <w:t>Removing Ancillary Structure with Restoration (structure)</w:t>
      </w:r>
      <w:r w:rsidRPr="004C5A71">
        <w:tab/>
        <w:t>EACH</w:t>
      </w:r>
    </w:p>
    <w:p w14:paraId="7B9389F8" w14:textId="77777777" w:rsidR="00EE46AA" w:rsidRPr="004C5A71" w:rsidRDefault="00EE46AA" w:rsidP="00EE46AA">
      <w:pPr>
        <w:pStyle w:val="wiBidItem"/>
      </w:pPr>
      <w:r w:rsidRPr="004C5A71">
        <w:t>204.0250</w:t>
      </w:r>
      <w:r w:rsidRPr="004C5A71">
        <w:tab/>
        <w:t>Abandoning Manholes</w:t>
      </w:r>
      <w:r w:rsidRPr="004C5A71">
        <w:tab/>
        <w:t>EACH</w:t>
      </w:r>
    </w:p>
    <w:p w14:paraId="6620FC55" w14:textId="77777777" w:rsidR="00EE46AA" w:rsidRPr="004C5A71" w:rsidRDefault="00EE46AA" w:rsidP="00EE46AA">
      <w:pPr>
        <w:pStyle w:val="wiBidItem"/>
      </w:pPr>
      <w:r w:rsidRPr="004C5A71">
        <w:t>204.0255</w:t>
      </w:r>
      <w:r w:rsidRPr="004C5A71">
        <w:tab/>
        <w:t>Abandoning Catch Basins</w:t>
      </w:r>
      <w:r w:rsidRPr="004C5A71">
        <w:tab/>
        <w:t>EACH</w:t>
      </w:r>
    </w:p>
    <w:p w14:paraId="1A7D31DB" w14:textId="77777777" w:rsidR="00EE46AA" w:rsidRPr="004C5A71" w:rsidRDefault="00EE46AA" w:rsidP="00EE46AA">
      <w:pPr>
        <w:pStyle w:val="wiBidItem"/>
      </w:pPr>
      <w:r w:rsidRPr="004C5A71">
        <w:lastRenderedPageBreak/>
        <w:t>204.0260</w:t>
      </w:r>
      <w:r w:rsidRPr="004C5A71">
        <w:tab/>
        <w:t>Abandoning Inlets</w:t>
      </w:r>
      <w:r w:rsidRPr="004C5A71">
        <w:tab/>
        <w:t>EACH</w:t>
      </w:r>
    </w:p>
    <w:p w14:paraId="4FEE6464" w14:textId="77777777" w:rsidR="00EE46AA" w:rsidRPr="004C5A71" w:rsidRDefault="00EE46AA" w:rsidP="00EE46AA">
      <w:pPr>
        <w:pStyle w:val="wiBidItem"/>
      </w:pPr>
      <w:r w:rsidRPr="004C5A71">
        <w:t>204.0265</w:t>
      </w:r>
      <w:r w:rsidRPr="004C5A71">
        <w:tab/>
        <w:t>Abandoning Wells</w:t>
      </w:r>
      <w:r w:rsidRPr="004C5A71">
        <w:tab/>
        <w:t>EACH</w:t>
      </w:r>
    </w:p>
    <w:p w14:paraId="078E3543" w14:textId="77777777" w:rsidR="00EE46AA" w:rsidRPr="004C5A71" w:rsidRDefault="00EE46AA" w:rsidP="00EE46AA">
      <w:pPr>
        <w:pStyle w:val="wiBidItem"/>
      </w:pPr>
      <w:r w:rsidRPr="004C5A71">
        <w:t>204.0270</w:t>
      </w:r>
      <w:r w:rsidRPr="004C5A71">
        <w:tab/>
        <w:t>Abandoning Culvert Pipes</w:t>
      </w:r>
      <w:r w:rsidRPr="004C5A71">
        <w:tab/>
        <w:t>EACH</w:t>
      </w:r>
    </w:p>
    <w:p w14:paraId="759DF226" w14:textId="77777777" w:rsidR="00EE46AA" w:rsidRPr="004C5A71" w:rsidRDefault="00EE46AA" w:rsidP="00EE46AA">
      <w:pPr>
        <w:pStyle w:val="wiBidItem"/>
      </w:pPr>
      <w:r w:rsidRPr="004C5A71">
        <w:t>204.0275</w:t>
      </w:r>
      <w:r w:rsidRPr="004C5A71">
        <w:tab/>
        <w:t>Closing Culvert Pipes</w:t>
      </w:r>
      <w:r w:rsidRPr="004C5A71">
        <w:tab/>
        <w:t>EACH</w:t>
      </w:r>
    </w:p>
    <w:p w14:paraId="475F9F74" w14:textId="77777777" w:rsidR="00EE46AA" w:rsidRPr="004C5A71" w:rsidRDefault="00EE46AA" w:rsidP="00EE46AA">
      <w:pPr>
        <w:pStyle w:val="wiBidItem"/>
      </w:pPr>
      <w:r w:rsidRPr="004C5A71">
        <w:t>204.0280</w:t>
      </w:r>
      <w:r w:rsidRPr="004C5A71">
        <w:tab/>
        <w:t>Sealing Pipes</w:t>
      </w:r>
      <w:r w:rsidRPr="004C5A71">
        <w:tab/>
        <w:t>EACH</w:t>
      </w:r>
    </w:p>
    <w:bookmarkEnd w:id="1"/>
    <w:p w14:paraId="3A750486" w14:textId="77777777" w:rsidR="00EE46AA" w:rsidRPr="004C5A71" w:rsidRDefault="00EE46AA" w:rsidP="00EE46AA">
      <w:pPr>
        <w:pStyle w:val="wiParagraph"/>
      </w:pPr>
      <w:r w:rsidRPr="004C5A71">
        <w:tab/>
      </w:r>
      <w:r w:rsidRPr="004C5A71">
        <w:rPr>
          <w:rStyle w:val="wiParagraphNumber"/>
        </w:rPr>
        <w:t>(2)</w:t>
      </w:r>
      <w:r w:rsidRPr="004C5A71">
        <w:tab/>
        <w:t>Payment for removing or abandoning miscellaneous structures is full compensation for breaking down, removing, closing, plugging, or sealing; for removing headwalls; for obtaining any required work permits; for providing any required bentonite, soil, brick, concrete block, or concrete; for restoring the roadway cross-section; and, unless the contract specifies granular backfill, for backfilling.</w:t>
      </w:r>
    </w:p>
    <w:p w14:paraId="363B6B49" w14:textId="77777777" w:rsidR="00EE46AA" w:rsidRPr="004C5A71" w:rsidRDefault="00EE46AA" w:rsidP="00EE46AA">
      <w:pPr>
        <w:pStyle w:val="wiParagraph"/>
      </w:pPr>
      <w:r w:rsidRPr="004C5A71">
        <w:tab/>
      </w:r>
      <w:r w:rsidRPr="004C5A71">
        <w:rPr>
          <w:rStyle w:val="wiParagraphNumber"/>
        </w:rPr>
        <w:t>(3)</w:t>
      </w:r>
      <w:r w:rsidRPr="004C5A71">
        <w:tab/>
        <w:t>Payment for the Removing Ancillary Structures and the Removing Ancillary Structure with Restoration bid items also includes removing associated concrete foundations and, for the Removing Ancillary Structure with Restoration bid items, the required topsoil, mulch, and seed.</w:t>
      </w:r>
    </w:p>
    <w:p w14:paraId="208FAADC" w14:textId="77777777" w:rsidR="00EE46AA" w:rsidRPr="004C5A71" w:rsidRDefault="00EE46AA" w:rsidP="00EE46AA">
      <w:pPr>
        <w:pStyle w:val="wiParagraph"/>
      </w:pPr>
      <w:r w:rsidRPr="004C5A71">
        <w:tab/>
      </w:r>
      <w:r w:rsidRPr="004C5A71">
        <w:rPr>
          <w:rStyle w:val="wiParagraphNumber"/>
        </w:rPr>
        <w:t>(4)</w:t>
      </w:r>
      <w:r w:rsidRPr="004C5A71">
        <w:tab/>
        <w:t xml:space="preserve">If the contract specifies or the engineer directs backfilling with granular backfill, the department will pay separately for that backfilling under the Backfill Granular bid items as specified in </w:t>
      </w:r>
      <w:r w:rsidRPr="004C5A71">
        <w:rPr>
          <w:rStyle w:val="wiLink"/>
        </w:rPr>
        <w:t>209.5</w:t>
      </w:r>
      <w:r w:rsidRPr="004C5A71">
        <w:t>.</w:t>
      </w:r>
    </w:p>
    <w:p w14:paraId="429A7D82" w14:textId="77777777" w:rsidR="00EE46AA" w:rsidRPr="004C5A71" w:rsidRDefault="00EE46AA" w:rsidP="00EE46AA">
      <w:pPr>
        <w:pStyle w:val="wiParagraph"/>
      </w:pPr>
      <w:r w:rsidRPr="004C5A71">
        <w:tab/>
      </w:r>
      <w:r w:rsidRPr="004C5A71">
        <w:rPr>
          <w:rStyle w:val="wiParagraphNumber"/>
        </w:rPr>
        <w:t>(5)</w:t>
      </w:r>
      <w:r w:rsidRPr="004C5A71">
        <w:tab/>
        <w:t xml:space="preserve">Except for storm </w:t>
      </w:r>
      <w:proofErr w:type="gramStart"/>
      <w:r w:rsidRPr="004C5A71">
        <w:t>sewer, if</w:t>
      </w:r>
      <w:proofErr w:type="gramEnd"/>
      <w:r w:rsidRPr="004C5A71">
        <w:t xml:space="preserve"> the contract does not include:</w:t>
      </w:r>
    </w:p>
    <w:p w14:paraId="3BCDB7EC" w14:textId="77777777" w:rsidR="00EE46AA" w:rsidRPr="004C5A71" w:rsidRDefault="00EE46AA" w:rsidP="00EE46AA">
      <w:pPr>
        <w:pStyle w:val="wiNumList1"/>
      </w:pPr>
      <w:r w:rsidRPr="004C5A71">
        <w:tab/>
        <w:t>1.</w:t>
      </w:r>
      <w:r w:rsidRPr="004C5A71">
        <w:tab/>
        <w:t>Bid items for removing the listed miscellaneous structures from within the roadway, the department will pay for excavating these removals under the Excavation Common bid item. The department will pay for excavation for removing concrete structures exceeding one cubic yard, that were not specified for removal in the contract, at 5 times the unit price bid for Excavation Common under the Removing Miscellaneous Concrete Structures administrative item. Other work involved in removing or abandoning miscellaneous structures within the roadway is incidental to the work.</w:t>
      </w:r>
    </w:p>
    <w:p w14:paraId="5E15AE73" w14:textId="77777777" w:rsidR="00EE46AA" w:rsidRPr="004C5A71" w:rsidRDefault="00EE46AA" w:rsidP="00EE46AA">
      <w:pPr>
        <w:pStyle w:val="wiNumList1"/>
      </w:pPr>
      <w:r w:rsidRPr="004C5A71">
        <w:tab/>
        <w:t>2.</w:t>
      </w:r>
      <w:r w:rsidRPr="004C5A71">
        <w:tab/>
        <w:t>A separate bid item for removing miscellaneous structures listed above from within the limits of Obliterating Old Road, work involved in the removal thereof, whether specified or subsequently found necessary and required, is incidental to Obliterating Old Road.</w:t>
      </w:r>
    </w:p>
    <w:p w14:paraId="00D26A31" w14:textId="77777777" w:rsidR="00EE46AA" w:rsidRPr="004C5A71" w:rsidRDefault="00EE46AA" w:rsidP="00EE46AA">
      <w:pPr>
        <w:pStyle w:val="wiNumList1"/>
      </w:pPr>
      <w:r w:rsidRPr="004C5A71">
        <w:tab/>
        <w:t>3.</w:t>
      </w:r>
      <w:r w:rsidRPr="004C5A71">
        <w:tab/>
        <w:t>A separate bid item for removing miscellaneous structures listed above from beyond the roadway and outside the limits of Obliterating Old Road, work involved in the removal, if the removal is specified in the contract, is incidental to other bid items of work. If this removal is not specified but later found necessary and required, the department will pay for work involved in this removal as extra work.</w:t>
      </w:r>
    </w:p>
    <w:p w14:paraId="2340894F" w14:textId="77777777" w:rsidR="00EE46AA" w:rsidRPr="004C5A71" w:rsidRDefault="00EE46AA" w:rsidP="00EE46AA">
      <w:pPr>
        <w:pStyle w:val="wiHeading2"/>
      </w:pPr>
      <w:proofErr w:type="gramStart"/>
      <w:r w:rsidRPr="004C5A71">
        <w:t>204.5.2  Storm</w:t>
      </w:r>
      <w:proofErr w:type="gramEnd"/>
      <w:r w:rsidRPr="004C5A71">
        <w:t xml:space="preserve"> Sewer</w:t>
      </w:r>
    </w:p>
    <w:p w14:paraId="7DE05551" w14:textId="77777777" w:rsidR="00EE46AA" w:rsidRPr="004C5A71" w:rsidRDefault="00EE46AA" w:rsidP="00EE46AA">
      <w:pPr>
        <w:pStyle w:val="wiParagraph"/>
      </w:pPr>
      <w:r w:rsidRPr="004C5A71">
        <w:tab/>
      </w:r>
      <w:r w:rsidRPr="004C5A71">
        <w:rPr>
          <w:rStyle w:val="wiParagraphNumber"/>
        </w:rPr>
        <w:t>(1)</w:t>
      </w:r>
      <w:r w:rsidRPr="004C5A71">
        <w:tab/>
        <w:t>If the contract or the engineer requires storm sewer removal and the contract does not include the Removing Storm Sewer bid item, the department will pay for that removal as extra work.</w:t>
      </w:r>
    </w:p>
    <w:sectPr w:rsidR="00EE46AA" w:rsidRPr="004C5A71" w:rsidSect="00303454">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720" w:left="1440" w:header="576" w:footer="288" w:gutter="0"/>
      <w:pgNumType w:start="8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1E074" w14:textId="77777777" w:rsidR="00C260F1" w:rsidRDefault="00C260F1">
      <w:r>
        <w:separator/>
      </w:r>
    </w:p>
  </w:endnote>
  <w:endnote w:type="continuationSeparator" w:id="0">
    <w:p w14:paraId="238184BA" w14:textId="77777777" w:rsidR="00C260F1" w:rsidRDefault="00C2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DDD4" w14:textId="77777777" w:rsidR="00E22CAF" w:rsidRDefault="00E22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C636" w14:textId="4CAC4C74" w:rsidR="00050D04" w:rsidRDefault="00050D04" w:rsidP="00255BDE">
    <w:pPr>
      <w:pStyle w:val="Footer"/>
    </w:pPr>
    <w:r>
      <w:t xml:space="preserve">Effective with the </w:t>
    </w:r>
    <w:r w:rsidR="00390EE1">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5D78F9">
      <w:rPr>
        <w:rStyle w:val="PageNumber"/>
      </w:rPr>
      <w:t xml:space="preserve">2024 </w:t>
    </w:r>
    <w:r w:rsidR="002C02AC">
      <w:rPr>
        <w:rStyle w:val="PageNumber"/>
      </w:rPr>
      <w:t>Standard</w:t>
    </w:r>
    <w:r w:rsidR="00610BF5">
      <w:rPr>
        <w:rStyle w:val="PageNumber"/>
      </w:rPr>
      <w:t xml:space="preserve"> </w:t>
    </w:r>
    <w:r w:rsidR="00CD1782">
      <w:rPr>
        <w:rStyle w:val="PageNumber"/>
      </w:rPr>
      <w:t>Specifications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62B1" w14:textId="0D4AEA3F" w:rsidR="00050D04" w:rsidRDefault="00050D04" w:rsidP="00255BDE">
    <w:pPr>
      <w:pStyle w:val="Footer"/>
    </w:pPr>
    <w:r>
      <w:t xml:space="preserve">Effective with the </w:t>
    </w:r>
    <w:r w:rsidR="00390EE1">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5D78F9">
      <w:rPr>
        <w:rStyle w:val="PageNumber"/>
      </w:rPr>
      <w:t xml:space="preserve">2024 </w:t>
    </w:r>
    <w:r w:rsidR="002C02AC">
      <w:rPr>
        <w:rStyle w:val="PageNumber"/>
      </w:rPr>
      <w:t>Standard</w:t>
    </w:r>
    <w:r w:rsidR="00610BF5">
      <w:rPr>
        <w:rStyle w:val="PageNumber"/>
      </w:rPr>
      <w:t xml:space="preserve"> </w:t>
    </w:r>
    <w:r w:rsidR="00CD1782">
      <w:rPr>
        <w:rStyle w:val="PageNumber"/>
      </w:rPr>
      <w:t>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9B38" w14:textId="77777777" w:rsidR="00C260F1" w:rsidRDefault="00C260F1">
      <w:r>
        <w:separator/>
      </w:r>
    </w:p>
  </w:footnote>
  <w:footnote w:type="continuationSeparator" w:id="0">
    <w:p w14:paraId="062938FC" w14:textId="77777777" w:rsidR="00C260F1" w:rsidRDefault="00C26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D510" w14:textId="77777777" w:rsidR="00E22CAF" w:rsidRDefault="00E22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1C8D" w14:textId="77777777" w:rsidR="00050D04" w:rsidRPr="00EE46AA" w:rsidRDefault="00050D04" w:rsidP="00EE4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4773" w14:textId="77777777" w:rsidR="00E22CAF" w:rsidRDefault="00E22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771464">
    <w:abstractNumId w:val="9"/>
  </w:num>
  <w:num w:numId="2" w16cid:durableId="1195191059">
    <w:abstractNumId w:val="8"/>
  </w:num>
  <w:num w:numId="3" w16cid:durableId="853230474">
    <w:abstractNumId w:val="7"/>
  </w:num>
  <w:num w:numId="4" w16cid:durableId="1577323193">
    <w:abstractNumId w:val="6"/>
  </w:num>
  <w:num w:numId="5" w16cid:durableId="1350059139">
    <w:abstractNumId w:val="5"/>
  </w:num>
  <w:num w:numId="6" w16cid:durableId="1332562888">
    <w:abstractNumId w:val="4"/>
  </w:num>
  <w:num w:numId="7" w16cid:durableId="641276976">
    <w:abstractNumId w:val="3"/>
  </w:num>
  <w:num w:numId="8" w16cid:durableId="2088650070">
    <w:abstractNumId w:val="2"/>
  </w:num>
  <w:num w:numId="9" w16cid:durableId="144976899">
    <w:abstractNumId w:val="1"/>
  </w:num>
  <w:num w:numId="10" w16cid:durableId="1954048007">
    <w:abstractNumId w:val="0"/>
  </w:num>
  <w:num w:numId="11" w16cid:durableId="15871112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EE46AA"/>
    <w:rsid w:val="00000144"/>
    <w:rsid w:val="000009B0"/>
    <w:rsid w:val="00000B26"/>
    <w:rsid w:val="00000B82"/>
    <w:rsid w:val="0000143E"/>
    <w:rsid w:val="00001470"/>
    <w:rsid w:val="000016AF"/>
    <w:rsid w:val="000019C9"/>
    <w:rsid w:val="000023CA"/>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FBD"/>
    <w:rsid w:val="0001247A"/>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716"/>
    <w:rsid w:val="0003383E"/>
    <w:rsid w:val="00034AF4"/>
    <w:rsid w:val="00034D1D"/>
    <w:rsid w:val="00034E82"/>
    <w:rsid w:val="000355C4"/>
    <w:rsid w:val="00035B34"/>
    <w:rsid w:val="00035E72"/>
    <w:rsid w:val="00035F10"/>
    <w:rsid w:val="000400B7"/>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ADD"/>
    <w:rsid w:val="00061D42"/>
    <w:rsid w:val="00062D2C"/>
    <w:rsid w:val="00062D7F"/>
    <w:rsid w:val="00063437"/>
    <w:rsid w:val="00063BF0"/>
    <w:rsid w:val="00064472"/>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F97"/>
    <w:rsid w:val="000A664B"/>
    <w:rsid w:val="000A6DEA"/>
    <w:rsid w:val="000A7DD6"/>
    <w:rsid w:val="000B0388"/>
    <w:rsid w:val="000B0AC8"/>
    <w:rsid w:val="000B11C6"/>
    <w:rsid w:val="000B139A"/>
    <w:rsid w:val="000B1AC7"/>
    <w:rsid w:val="000B3218"/>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4121"/>
    <w:rsid w:val="000C42DD"/>
    <w:rsid w:val="000C430E"/>
    <w:rsid w:val="000C451C"/>
    <w:rsid w:val="000C46E3"/>
    <w:rsid w:val="000C5A06"/>
    <w:rsid w:val="000C5F00"/>
    <w:rsid w:val="000C5FF1"/>
    <w:rsid w:val="000C6295"/>
    <w:rsid w:val="000C6493"/>
    <w:rsid w:val="000C6951"/>
    <w:rsid w:val="000C69B3"/>
    <w:rsid w:val="000C77F3"/>
    <w:rsid w:val="000C7B63"/>
    <w:rsid w:val="000D136D"/>
    <w:rsid w:val="000D137B"/>
    <w:rsid w:val="000D14CB"/>
    <w:rsid w:val="000D305F"/>
    <w:rsid w:val="000D3D4B"/>
    <w:rsid w:val="000D40E2"/>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1524"/>
    <w:rsid w:val="00101661"/>
    <w:rsid w:val="00101F47"/>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6DD"/>
    <w:rsid w:val="001267D3"/>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AC1"/>
    <w:rsid w:val="00155BAE"/>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345B"/>
    <w:rsid w:val="001A39CB"/>
    <w:rsid w:val="001A3AB1"/>
    <w:rsid w:val="001A3ABB"/>
    <w:rsid w:val="001A3B9C"/>
    <w:rsid w:val="001A4F7A"/>
    <w:rsid w:val="001A57C6"/>
    <w:rsid w:val="001A5B0F"/>
    <w:rsid w:val="001A5DE4"/>
    <w:rsid w:val="001A62DA"/>
    <w:rsid w:val="001A7A62"/>
    <w:rsid w:val="001B0030"/>
    <w:rsid w:val="001B099C"/>
    <w:rsid w:val="001B2437"/>
    <w:rsid w:val="001B2CC0"/>
    <w:rsid w:val="001B377D"/>
    <w:rsid w:val="001B37F0"/>
    <w:rsid w:val="001B437D"/>
    <w:rsid w:val="001B440C"/>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1B1"/>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22BB"/>
    <w:rsid w:val="002125E7"/>
    <w:rsid w:val="00212AF0"/>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E54"/>
    <w:rsid w:val="002265FA"/>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EBA"/>
    <w:rsid w:val="0025003D"/>
    <w:rsid w:val="0025006B"/>
    <w:rsid w:val="00250952"/>
    <w:rsid w:val="00252078"/>
    <w:rsid w:val="0025258F"/>
    <w:rsid w:val="00253CB9"/>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4F94"/>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2E1"/>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78C6"/>
    <w:rsid w:val="002B7B9A"/>
    <w:rsid w:val="002B7C9C"/>
    <w:rsid w:val="002C02AC"/>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454"/>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3C8"/>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B8D"/>
    <w:rsid w:val="00383E17"/>
    <w:rsid w:val="003841F1"/>
    <w:rsid w:val="003841F7"/>
    <w:rsid w:val="00384621"/>
    <w:rsid w:val="00384677"/>
    <w:rsid w:val="003846F3"/>
    <w:rsid w:val="00385ACC"/>
    <w:rsid w:val="0038618D"/>
    <w:rsid w:val="003864A9"/>
    <w:rsid w:val="003876CA"/>
    <w:rsid w:val="003901D5"/>
    <w:rsid w:val="00390215"/>
    <w:rsid w:val="00390EE1"/>
    <w:rsid w:val="003912F8"/>
    <w:rsid w:val="00391361"/>
    <w:rsid w:val="00391792"/>
    <w:rsid w:val="0039185C"/>
    <w:rsid w:val="00391D31"/>
    <w:rsid w:val="003924B6"/>
    <w:rsid w:val="0039372F"/>
    <w:rsid w:val="00393F2C"/>
    <w:rsid w:val="003944D9"/>
    <w:rsid w:val="00394D51"/>
    <w:rsid w:val="00395945"/>
    <w:rsid w:val="00395B2A"/>
    <w:rsid w:val="00395D95"/>
    <w:rsid w:val="0039625E"/>
    <w:rsid w:val="00396369"/>
    <w:rsid w:val="003971AC"/>
    <w:rsid w:val="0039779A"/>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4FE"/>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251"/>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300D7"/>
    <w:rsid w:val="004304D6"/>
    <w:rsid w:val="004307DC"/>
    <w:rsid w:val="00430902"/>
    <w:rsid w:val="004316C5"/>
    <w:rsid w:val="0043186B"/>
    <w:rsid w:val="00431FF6"/>
    <w:rsid w:val="00432902"/>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A71"/>
    <w:rsid w:val="004C5FD2"/>
    <w:rsid w:val="004C6513"/>
    <w:rsid w:val="004C6B20"/>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3F6"/>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5F0"/>
    <w:rsid w:val="004F6DE5"/>
    <w:rsid w:val="004F76D0"/>
    <w:rsid w:val="0050051A"/>
    <w:rsid w:val="0050051B"/>
    <w:rsid w:val="00500746"/>
    <w:rsid w:val="00500B1D"/>
    <w:rsid w:val="00500BB1"/>
    <w:rsid w:val="005014A4"/>
    <w:rsid w:val="00501640"/>
    <w:rsid w:val="005018B7"/>
    <w:rsid w:val="00501C45"/>
    <w:rsid w:val="005027FA"/>
    <w:rsid w:val="00502DD2"/>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35E"/>
    <w:rsid w:val="005545B7"/>
    <w:rsid w:val="00554E08"/>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6404"/>
    <w:rsid w:val="005B6674"/>
    <w:rsid w:val="005B673D"/>
    <w:rsid w:val="005B74DD"/>
    <w:rsid w:val="005B77D1"/>
    <w:rsid w:val="005B77D9"/>
    <w:rsid w:val="005C00ED"/>
    <w:rsid w:val="005C0278"/>
    <w:rsid w:val="005C1074"/>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C38"/>
    <w:rsid w:val="005D78F9"/>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AD3"/>
    <w:rsid w:val="005F51F4"/>
    <w:rsid w:val="005F5DE3"/>
    <w:rsid w:val="005F66A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5419"/>
    <w:rsid w:val="0060596A"/>
    <w:rsid w:val="00605B18"/>
    <w:rsid w:val="006060BA"/>
    <w:rsid w:val="006065F9"/>
    <w:rsid w:val="00606816"/>
    <w:rsid w:val="00606D6E"/>
    <w:rsid w:val="00606F00"/>
    <w:rsid w:val="00607C96"/>
    <w:rsid w:val="00610105"/>
    <w:rsid w:val="00610AB9"/>
    <w:rsid w:val="00610BF5"/>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80"/>
    <w:rsid w:val="00620F72"/>
    <w:rsid w:val="00621537"/>
    <w:rsid w:val="0062167B"/>
    <w:rsid w:val="00622BCC"/>
    <w:rsid w:val="0062432F"/>
    <w:rsid w:val="006246B6"/>
    <w:rsid w:val="006264C6"/>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0EBA"/>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362"/>
    <w:rsid w:val="00690B49"/>
    <w:rsid w:val="006914CC"/>
    <w:rsid w:val="00691559"/>
    <w:rsid w:val="006915D8"/>
    <w:rsid w:val="00691E77"/>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E01"/>
    <w:rsid w:val="006A3A29"/>
    <w:rsid w:val="006A4231"/>
    <w:rsid w:val="006A4D24"/>
    <w:rsid w:val="006A6308"/>
    <w:rsid w:val="006A6D81"/>
    <w:rsid w:val="006A6F2F"/>
    <w:rsid w:val="006A72D8"/>
    <w:rsid w:val="006A7E9C"/>
    <w:rsid w:val="006B09F5"/>
    <w:rsid w:val="006B0E1F"/>
    <w:rsid w:val="006B1538"/>
    <w:rsid w:val="006B162E"/>
    <w:rsid w:val="006B1949"/>
    <w:rsid w:val="006B285D"/>
    <w:rsid w:val="006B35D1"/>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6996"/>
    <w:rsid w:val="006C764F"/>
    <w:rsid w:val="006D1159"/>
    <w:rsid w:val="006D13C5"/>
    <w:rsid w:val="006D13EA"/>
    <w:rsid w:val="006D16AB"/>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7A"/>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57E"/>
    <w:rsid w:val="006E4A08"/>
    <w:rsid w:val="006E4F93"/>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15CC"/>
    <w:rsid w:val="00741A23"/>
    <w:rsid w:val="00741D5C"/>
    <w:rsid w:val="00742171"/>
    <w:rsid w:val="0074280A"/>
    <w:rsid w:val="00742CBB"/>
    <w:rsid w:val="00743A65"/>
    <w:rsid w:val="00744A7D"/>
    <w:rsid w:val="00744BE6"/>
    <w:rsid w:val="007455BF"/>
    <w:rsid w:val="00745C0D"/>
    <w:rsid w:val="00745FA5"/>
    <w:rsid w:val="007468CF"/>
    <w:rsid w:val="007469EB"/>
    <w:rsid w:val="00746B07"/>
    <w:rsid w:val="00746D69"/>
    <w:rsid w:val="00747429"/>
    <w:rsid w:val="00747E11"/>
    <w:rsid w:val="00750199"/>
    <w:rsid w:val="007507E7"/>
    <w:rsid w:val="00750E80"/>
    <w:rsid w:val="007518E1"/>
    <w:rsid w:val="00752197"/>
    <w:rsid w:val="00752743"/>
    <w:rsid w:val="00752B84"/>
    <w:rsid w:val="00753580"/>
    <w:rsid w:val="007538C6"/>
    <w:rsid w:val="00753FBC"/>
    <w:rsid w:val="007546A9"/>
    <w:rsid w:val="007551C6"/>
    <w:rsid w:val="00755B73"/>
    <w:rsid w:val="007568D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701EA"/>
    <w:rsid w:val="00770761"/>
    <w:rsid w:val="007716AC"/>
    <w:rsid w:val="00772459"/>
    <w:rsid w:val="0077253F"/>
    <w:rsid w:val="007730F1"/>
    <w:rsid w:val="0077401D"/>
    <w:rsid w:val="00774E8D"/>
    <w:rsid w:val="00775180"/>
    <w:rsid w:val="00775D67"/>
    <w:rsid w:val="00777D2A"/>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6569"/>
    <w:rsid w:val="007A71E8"/>
    <w:rsid w:val="007A76A0"/>
    <w:rsid w:val="007A7737"/>
    <w:rsid w:val="007A7EFD"/>
    <w:rsid w:val="007B03AB"/>
    <w:rsid w:val="007B0BCF"/>
    <w:rsid w:val="007B0EFE"/>
    <w:rsid w:val="007B1094"/>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22F6"/>
    <w:rsid w:val="007D2AC1"/>
    <w:rsid w:val="007D3057"/>
    <w:rsid w:val="007D3396"/>
    <w:rsid w:val="007D4B1D"/>
    <w:rsid w:val="007D5074"/>
    <w:rsid w:val="007D544B"/>
    <w:rsid w:val="007D5AAE"/>
    <w:rsid w:val="007D5BB1"/>
    <w:rsid w:val="007D5CF9"/>
    <w:rsid w:val="007D73C6"/>
    <w:rsid w:val="007D7523"/>
    <w:rsid w:val="007D785D"/>
    <w:rsid w:val="007D7A9C"/>
    <w:rsid w:val="007D7B95"/>
    <w:rsid w:val="007D7CC0"/>
    <w:rsid w:val="007D7FEE"/>
    <w:rsid w:val="007E024C"/>
    <w:rsid w:val="007E058A"/>
    <w:rsid w:val="007E0B8E"/>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2E47"/>
    <w:rsid w:val="0083327E"/>
    <w:rsid w:val="008337CA"/>
    <w:rsid w:val="008349C0"/>
    <w:rsid w:val="00834F78"/>
    <w:rsid w:val="00835F64"/>
    <w:rsid w:val="00836176"/>
    <w:rsid w:val="00836502"/>
    <w:rsid w:val="008368FF"/>
    <w:rsid w:val="008405E6"/>
    <w:rsid w:val="00841680"/>
    <w:rsid w:val="00841FAE"/>
    <w:rsid w:val="008426CE"/>
    <w:rsid w:val="0084288E"/>
    <w:rsid w:val="0084294F"/>
    <w:rsid w:val="0084315F"/>
    <w:rsid w:val="008435E6"/>
    <w:rsid w:val="008446A6"/>
    <w:rsid w:val="00844F73"/>
    <w:rsid w:val="008461A0"/>
    <w:rsid w:val="008463A0"/>
    <w:rsid w:val="0084694F"/>
    <w:rsid w:val="00846A73"/>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625C"/>
    <w:rsid w:val="00856E18"/>
    <w:rsid w:val="00857958"/>
    <w:rsid w:val="00860636"/>
    <w:rsid w:val="00860BBF"/>
    <w:rsid w:val="00860DAA"/>
    <w:rsid w:val="00860F4B"/>
    <w:rsid w:val="008610C0"/>
    <w:rsid w:val="00861664"/>
    <w:rsid w:val="0086178E"/>
    <w:rsid w:val="0086246C"/>
    <w:rsid w:val="00862A45"/>
    <w:rsid w:val="00862C59"/>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6D18"/>
    <w:rsid w:val="00876F16"/>
    <w:rsid w:val="00876F51"/>
    <w:rsid w:val="0087714D"/>
    <w:rsid w:val="008774D6"/>
    <w:rsid w:val="00880048"/>
    <w:rsid w:val="00880DA9"/>
    <w:rsid w:val="00880EA9"/>
    <w:rsid w:val="00880F84"/>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DB0"/>
    <w:rsid w:val="00891039"/>
    <w:rsid w:val="008912F1"/>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793"/>
    <w:rsid w:val="008C2261"/>
    <w:rsid w:val="008C22EC"/>
    <w:rsid w:val="008C2645"/>
    <w:rsid w:val="008C2850"/>
    <w:rsid w:val="008C2D5C"/>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E0504"/>
    <w:rsid w:val="008E1885"/>
    <w:rsid w:val="008E245F"/>
    <w:rsid w:val="008E24EC"/>
    <w:rsid w:val="008E2AB3"/>
    <w:rsid w:val="008E316A"/>
    <w:rsid w:val="008E38AC"/>
    <w:rsid w:val="008E3D51"/>
    <w:rsid w:val="008E4201"/>
    <w:rsid w:val="008E43BC"/>
    <w:rsid w:val="008E4F60"/>
    <w:rsid w:val="008E4F6C"/>
    <w:rsid w:val="008E52CF"/>
    <w:rsid w:val="008E5396"/>
    <w:rsid w:val="008E5602"/>
    <w:rsid w:val="008E5806"/>
    <w:rsid w:val="008E62D5"/>
    <w:rsid w:val="008E6D33"/>
    <w:rsid w:val="008E6EB2"/>
    <w:rsid w:val="008E6FC2"/>
    <w:rsid w:val="008E7095"/>
    <w:rsid w:val="008E7335"/>
    <w:rsid w:val="008E771A"/>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7916"/>
    <w:rsid w:val="00937C6E"/>
    <w:rsid w:val="009401EF"/>
    <w:rsid w:val="00940311"/>
    <w:rsid w:val="00941A6F"/>
    <w:rsid w:val="00941E17"/>
    <w:rsid w:val="00942441"/>
    <w:rsid w:val="00942CDF"/>
    <w:rsid w:val="009432C5"/>
    <w:rsid w:val="0094361E"/>
    <w:rsid w:val="009436F2"/>
    <w:rsid w:val="00943B77"/>
    <w:rsid w:val="00944130"/>
    <w:rsid w:val="00944437"/>
    <w:rsid w:val="00944EAD"/>
    <w:rsid w:val="00945072"/>
    <w:rsid w:val="009461B9"/>
    <w:rsid w:val="009461E1"/>
    <w:rsid w:val="0094684B"/>
    <w:rsid w:val="00946F9B"/>
    <w:rsid w:val="00947322"/>
    <w:rsid w:val="00950831"/>
    <w:rsid w:val="00950832"/>
    <w:rsid w:val="009517E0"/>
    <w:rsid w:val="00952083"/>
    <w:rsid w:val="00952228"/>
    <w:rsid w:val="009526E0"/>
    <w:rsid w:val="00952972"/>
    <w:rsid w:val="00952AF6"/>
    <w:rsid w:val="00952B51"/>
    <w:rsid w:val="00953732"/>
    <w:rsid w:val="0095392D"/>
    <w:rsid w:val="00954713"/>
    <w:rsid w:val="0095592C"/>
    <w:rsid w:val="0095632F"/>
    <w:rsid w:val="0095650B"/>
    <w:rsid w:val="00956670"/>
    <w:rsid w:val="00956CA6"/>
    <w:rsid w:val="009573A0"/>
    <w:rsid w:val="00960435"/>
    <w:rsid w:val="00960689"/>
    <w:rsid w:val="009609C2"/>
    <w:rsid w:val="00960BC1"/>
    <w:rsid w:val="00960BF1"/>
    <w:rsid w:val="0096188B"/>
    <w:rsid w:val="00961F8A"/>
    <w:rsid w:val="0096231E"/>
    <w:rsid w:val="009625B3"/>
    <w:rsid w:val="00963269"/>
    <w:rsid w:val="00963AC6"/>
    <w:rsid w:val="00963AC7"/>
    <w:rsid w:val="00965E29"/>
    <w:rsid w:val="00966907"/>
    <w:rsid w:val="009672A3"/>
    <w:rsid w:val="00967832"/>
    <w:rsid w:val="00967E04"/>
    <w:rsid w:val="00970957"/>
    <w:rsid w:val="00970A83"/>
    <w:rsid w:val="00970DD8"/>
    <w:rsid w:val="00970FCF"/>
    <w:rsid w:val="0097120E"/>
    <w:rsid w:val="00971515"/>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C0D"/>
    <w:rsid w:val="00997195"/>
    <w:rsid w:val="009A01D7"/>
    <w:rsid w:val="009A0EA7"/>
    <w:rsid w:val="009A155A"/>
    <w:rsid w:val="009A1900"/>
    <w:rsid w:val="009A192C"/>
    <w:rsid w:val="009A34FC"/>
    <w:rsid w:val="009A483B"/>
    <w:rsid w:val="009A4998"/>
    <w:rsid w:val="009A4F83"/>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BD1"/>
    <w:rsid w:val="009C5EFC"/>
    <w:rsid w:val="009C5F00"/>
    <w:rsid w:val="009C6FB7"/>
    <w:rsid w:val="009C7299"/>
    <w:rsid w:val="009C7E11"/>
    <w:rsid w:val="009D08FD"/>
    <w:rsid w:val="009D11AE"/>
    <w:rsid w:val="009D13F3"/>
    <w:rsid w:val="009D1A26"/>
    <w:rsid w:val="009D1EE4"/>
    <w:rsid w:val="009D204F"/>
    <w:rsid w:val="009D24B9"/>
    <w:rsid w:val="009D26C6"/>
    <w:rsid w:val="009D3753"/>
    <w:rsid w:val="009D3F29"/>
    <w:rsid w:val="009D4834"/>
    <w:rsid w:val="009D4909"/>
    <w:rsid w:val="009D4CB3"/>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41E8"/>
    <w:rsid w:val="00A64C28"/>
    <w:rsid w:val="00A65616"/>
    <w:rsid w:val="00A6599F"/>
    <w:rsid w:val="00A66081"/>
    <w:rsid w:val="00A663BF"/>
    <w:rsid w:val="00A66AE4"/>
    <w:rsid w:val="00A675ED"/>
    <w:rsid w:val="00A67B75"/>
    <w:rsid w:val="00A67CCE"/>
    <w:rsid w:val="00A67D10"/>
    <w:rsid w:val="00A71975"/>
    <w:rsid w:val="00A72076"/>
    <w:rsid w:val="00A7212A"/>
    <w:rsid w:val="00A72866"/>
    <w:rsid w:val="00A737BE"/>
    <w:rsid w:val="00A73A0F"/>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605"/>
    <w:rsid w:val="00AB2ACD"/>
    <w:rsid w:val="00AB2D71"/>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33DD"/>
    <w:rsid w:val="00AC35BE"/>
    <w:rsid w:val="00AC36D5"/>
    <w:rsid w:val="00AC38F8"/>
    <w:rsid w:val="00AC3A1E"/>
    <w:rsid w:val="00AC3C4E"/>
    <w:rsid w:val="00AC4049"/>
    <w:rsid w:val="00AC453A"/>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1BF1"/>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115BF"/>
    <w:rsid w:val="00B11955"/>
    <w:rsid w:val="00B11A7B"/>
    <w:rsid w:val="00B11ABD"/>
    <w:rsid w:val="00B1280D"/>
    <w:rsid w:val="00B1459C"/>
    <w:rsid w:val="00B14DED"/>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706F"/>
    <w:rsid w:val="00B275B8"/>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6B90"/>
    <w:rsid w:val="00B47191"/>
    <w:rsid w:val="00B47A88"/>
    <w:rsid w:val="00B47C49"/>
    <w:rsid w:val="00B50E0A"/>
    <w:rsid w:val="00B53266"/>
    <w:rsid w:val="00B53A36"/>
    <w:rsid w:val="00B53A82"/>
    <w:rsid w:val="00B53B15"/>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A040A"/>
    <w:rsid w:val="00BA0569"/>
    <w:rsid w:val="00BA1649"/>
    <w:rsid w:val="00BA1A59"/>
    <w:rsid w:val="00BA1D1A"/>
    <w:rsid w:val="00BA24F0"/>
    <w:rsid w:val="00BA2C0D"/>
    <w:rsid w:val="00BA3888"/>
    <w:rsid w:val="00BA42ED"/>
    <w:rsid w:val="00BA47C4"/>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E67"/>
    <w:rsid w:val="00BB6B23"/>
    <w:rsid w:val="00BB78AF"/>
    <w:rsid w:val="00BB7934"/>
    <w:rsid w:val="00BC042E"/>
    <w:rsid w:val="00BC0547"/>
    <w:rsid w:val="00BC0763"/>
    <w:rsid w:val="00BC0F23"/>
    <w:rsid w:val="00BC1533"/>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51"/>
    <w:rsid w:val="00BD5ABB"/>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159"/>
    <w:rsid w:val="00C0481E"/>
    <w:rsid w:val="00C04D6D"/>
    <w:rsid w:val="00C0519F"/>
    <w:rsid w:val="00C058D0"/>
    <w:rsid w:val="00C059C6"/>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60F1"/>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E9C"/>
    <w:rsid w:val="00C5600F"/>
    <w:rsid w:val="00C5651B"/>
    <w:rsid w:val="00C5712F"/>
    <w:rsid w:val="00C576FF"/>
    <w:rsid w:val="00C57990"/>
    <w:rsid w:val="00C60075"/>
    <w:rsid w:val="00C60A5C"/>
    <w:rsid w:val="00C60F29"/>
    <w:rsid w:val="00C61077"/>
    <w:rsid w:val="00C614ED"/>
    <w:rsid w:val="00C616E2"/>
    <w:rsid w:val="00C61ABD"/>
    <w:rsid w:val="00C62748"/>
    <w:rsid w:val="00C62CBC"/>
    <w:rsid w:val="00C631EE"/>
    <w:rsid w:val="00C63A61"/>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782"/>
    <w:rsid w:val="00CD1A0C"/>
    <w:rsid w:val="00CD2111"/>
    <w:rsid w:val="00CD2278"/>
    <w:rsid w:val="00CD2692"/>
    <w:rsid w:val="00CD3390"/>
    <w:rsid w:val="00CD374E"/>
    <w:rsid w:val="00CD3A4D"/>
    <w:rsid w:val="00CD468D"/>
    <w:rsid w:val="00CD4799"/>
    <w:rsid w:val="00CD4F14"/>
    <w:rsid w:val="00CD51AA"/>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5D1A"/>
    <w:rsid w:val="00D05E4D"/>
    <w:rsid w:val="00D05F4E"/>
    <w:rsid w:val="00D06594"/>
    <w:rsid w:val="00D069E2"/>
    <w:rsid w:val="00D0717A"/>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99B"/>
    <w:rsid w:val="00D33124"/>
    <w:rsid w:val="00D33545"/>
    <w:rsid w:val="00D341B0"/>
    <w:rsid w:val="00D343F2"/>
    <w:rsid w:val="00D3458E"/>
    <w:rsid w:val="00D34E45"/>
    <w:rsid w:val="00D35C26"/>
    <w:rsid w:val="00D35E1B"/>
    <w:rsid w:val="00D362A6"/>
    <w:rsid w:val="00D372DE"/>
    <w:rsid w:val="00D37D9D"/>
    <w:rsid w:val="00D40152"/>
    <w:rsid w:val="00D40512"/>
    <w:rsid w:val="00D40E26"/>
    <w:rsid w:val="00D414E6"/>
    <w:rsid w:val="00D421A1"/>
    <w:rsid w:val="00D4227E"/>
    <w:rsid w:val="00D42A4D"/>
    <w:rsid w:val="00D42B61"/>
    <w:rsid w:val="00D4432F"/>
    <w:rsid w:val="00D448E0"/>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768"/>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18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6D60"/>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64C2"/>
    <w:rsid w:val="00E76B04"/>
    <w:rsid w:val="00E77159"/>
    <w:rsid w:val="00E77395"/>
    <w:rsid w:val="00E778FE"/>
    <w:rsid w:val="00E77F1D"/>
    <w:rsid w:val="00E80787"/>
    <w:rsid w:val="00E808D3"/>
    <w:rsid w:val="00E80A09"/>
    <w:rsid w:val="00E80D1D"/>
    <w:rsid w:val="00E81144"/>
    <w:rsid w:val="00E814CE"/>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518B"/>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537B"/>
    <w:rsid w:val="00ED5B70"/>
    <w:rsid w:val="00ED61A4"/>
    <w:rsid w:val="00ED70EB"/>
    <w:rsid w:val="00ED7338"/>
    <w:rsid w:val="00ED79AC"/>
    <w:rsid w:val="00ED7F7F"/>
    <w:rsid w:val="00EE02D5"/>
    <w:rsid w:val="00EE11B4"/>
    <w:rsid w:val="00EE1642"/>
    <w:rsid w:val="00EE1A1F"/>
    <w:rsid w:val="00EE2AB7"/>
    <w:rsid w:val="00EE3CA6"/>
    <w:rsid w:val="00EE46AA"/>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547"/>
    <w:rsid w:val="00F20C2F"/>
    <w:rsid w:val="00F20E78"/>
    <w:rsid w:val="00F216A5"/>
    <w:rsid w:val="00F216FE"/>
    <w:rsid w:val="00F21C55"/>
    <w:rsid w:val="00F225F6"/>
    <w:rsid w:val="00F22E81"/>
    <w:rsid w:val="00F23444"/>
    <w:rsid w:val="00F24BDB"/>
    <w:rsid w:val="00F24F4E"/>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7C"/>
    <w:rsid w:val="00F354AD"/>
    <w:rsid w:val="00F357C4"/>
    <w:rsid w:val="00F366B6"/>
    <w:rsid w:val="00F369E4"/>
    <w:rsid w:val="00F3795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A91"/>
    <w:rsid w:val="00F83EFB"/>
    <w:rsid w:val="00F84161"/>
    <w:rsid w:val="00F8457E"/>
    <w:rsid w:val="00F849A3"/>
    <w:rsid w:val="00F853A7"/>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1280"/>
    <w:rsid w:val="00FC1538"/>
    <w:rsid w:val="00FC1547"/>
    <w:rsid w:val="00FC17D8"/>
    <w:rsid w:val="00FC34A0"/>
    <w:rsid w:val="00FC450A"/>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D7F8A"/>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199C9DE7"/>
  <w15:docId w15:val="{9FFDC10A-46F6-4963-8614-7BF49E1C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4C5A71"/>
    <w:rPr>
      <w:color w:val="00B050"/>
      <w:szCs w:val="24"/>
    </w:rPr>
  </w:style>
  <w:style w:type="paragraph" w:styleId="Heading1">
    <w:name w:val="heading 1"/>
    <w:basedOn w:val="Normal"/>
    <w:next w:val="Normal"/>
    <w:link w:val="Heading1Char"/>
    <w:uiPriority w:val="99"/>
    <w:semiHidden/>
    <w:locked/>
    <w:rsid w:val="004C5A71"/>
    <w:pPr>
      <w:outlineLvl w:val="0"/>
    </w:pPr>
  </w:style>
  <w:style w:type="paragraph" w:styleId="Heading2">
    <w:name w:val="heading 2"/>
    <w:basedOn w:val="Normal"/>
    <w:next w:val="Normal"/>
    <w:link w:val="Heading2Char"/>
    <w:uiPriority w:val="99"/>
    <w:semiHidden/>
    <w:locked/>
    <w:rsid w:val="004C5A71"/>
    <w:pPr>
      <w:outlineLvl w:val="1"/>
    </w:pPr>
  </w:style>
  <w:style w:type="paragraph" w:styleId="Heading3">
    <w:name w:val="heading 3"/>
    <w:basedOn w:val="Normal"/>
    <w:next w:val="Normal"/>
    <w:link w:val="Heading3Char"/>
    <w:uiPriority w:val="99"/>
    <w:semiHidden/>
    <w:locked/>
    <w:rsid w:val="004C5A71"/>
    <w:pPr>
      <w:outlineLvl w:val="2"/>
    </w:pPr>
  </w:style>
  <w:style w:type="paragraph" w:styleId="Heading4">
    <w:name w:val="heading 4"/>
    <w:basedOn w:val="Normal"/>
    <w:next w:val="Normal"/>
    <w:link w:val="Heading4Char"/>
    <w:uiPriority w:val="99"/>
    <w:semiHidden/>
    <w:locked/>
    <w:rsid w:val="004C5A71"/>
    <w:pPr>
      <w:outlineLvl w:val="3"/>
    </w:pPr>
  </w:style>
  <w:style w:type="paragraph" w:styleId="Heading5">
    <w:name w:val="heading 5"/>
    <w:basedOn w:val="Normal"/>
    <w:next w:val="Normal"/>
    <w:link w:val="Heading5Char"/>
    <w:uiPriority w:val="99"/>
    <w:semiHidden/>
    <w:locked/>
    <w:rsid w:val="004C5A71"/>
    <w:pPr>
      <w:outlineLvl w:val="4"/>
    </w:pPr>
  </w:style>
  <w:style w:type="paragraph" w:styleId="Heading6">
    <w:name w:val="heading 6"/>
    <w:basedOn w:val="Normal"/>
    <w:next w:val="Normal"/>
    <w:link w:val="Heading6Char"/>
    <w:uiPriority w:val="99"/>
    <w:semiHidden/>
    <w:locked/>
    <w:rsid w:val="004C5A71"/>
    <w:pPr>
      <w:outlineLvl w:val="5"/>
    </w:pPr>
  </w:style>
  <w:style w:type="paragraph" w:styleId="Heading7">
    <w:name w:val="heading 7"/>
    <w:basedOn w:val="Normal"/>
    <w:next w:val="Normal"/>
    <w:link w:val="Heading7Char"/>
    <w:uiPriority w:val="99"/>
    <w:semiHidden/>
    <w:locked/>
    <w:rsid w:val="004C5A71"/>
    <w:pPr>
      <w:outlineLvl w:val="6"/>
    </w:pPr>
  </w:style>
  <w:style w:type="paragraph" w:styleId="Heading8">
    <w:name w:val="heading 8"/>
    <w:basedOn w:val="Normal"/>
    <w:next w:val="Normal"/>
    <w:link w:val="Heading8Char"/>
    <w:uiPriority w:val="99"/>
    <w:semiHidden/>
    <w:locked/>
    <w:rsid w:val="004C5A71"/>
    <w:pPr>
      <w:outlineLvl w:val="7"/>
    </w:pPr>
  </w:style>
  <w:style w:type="paragraph" w:styleId="Heading9">
    <w:name w:val="heading 9"/>
    <w:basedOn w:val="Normal"/>
    <w:next w:val="Normal"/>
    <w:link w:val="Heading9Char"/>
    <w:uiPriority w:val="99"/>
    <w:semiHidden/>
    <w:locked/>
    <w:rsid w:val="004C5A7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C5A71"/>
    <w:rPr>
      <w:color w:val="00B050"/>
      <w:szCs w:val="24"/>
    </w:rPr>
  </w:style>
  <w:style w:type="character" w:customStyle="1" w:styleId="Heading2Char">
    <w:name w:val="Heading 2 Char"/>
    <w:basedOn w:val="DefaultParagraphFont"/>
    <w:link w:val="Heading2"/>
    <w:uiPriority w:val="99"/>
    <w:semiHidden/>
    <w:locked/>
    <w:rsid w:val="004C5A71"/>
    <w:rPr>
      <w:color w:val="00B050"/>
      <w:szCs w:val="24"/>
    </w:rPr>
  </w:style>
  <w:style w:type="character" w:customStyle="1" w:styleId="Heading3Char">
    <w:name w:val="Heading 3 Char"/>
    <w:basedOn w:val="DefaultParagraphFont"/>
    <w:link w:val="Heading3"/>
    <w:uiPriority w:val="99"/>
    <w:semiHidden/>
    <w:locked/>
    <w:rsid w:val="004C5A71"/>
    <w:rPr>
      <w:color w:val="00B050"/>
      <w:szCs w:val="24"/>
    </w:rPr>
  </w:style>
  <w:style w:type="character" w:customStyle="1" w:styleId="Heading4Char">
    <w:name w:val="Heading 4 Char"/>
    <w:basedOn w:val="DefaultParagraphFont"/>
    <w:link w:val="Heading4"/>
    <w:uiPriority w:val="99"/>
    <w:semiHidden/>
    <w:locked/>
    <w:rsid w:val="004C5A71"/>
    <w:rPr>
      <w:color w:val="00B050"/>
      <w:szCs w:val="24"/>
    </w:rPr>
  </w:style>
  <w:style w:type="character" w:customStyle="1" w:styleId="Heading5Char">
    <w:name w:val="Heading 5 Char"/>
    <w:basedOn w:val="DefaultParagraphFont"/>
    <w:link w:val="Heading5"/>
    <w:uiPriority w:val="99"/>
    <w:semiHidden/>
    <w:locked/>
    <w:rsid w:val="004C5A71"/>
    <w:rPr>
      <w:color w:val="00B050"/>
      <w:szCs w:val="24"/>
    </w:rPr>
  </w:style>
  <w:style w:type="character" w:customStyle="1" w:styleId="Heading6Char">
    <w:name w:val="Heading 6 Char"/>
    <w:basedOn w:val="DefaultParagraphFont"/>
    <w:link w:val="Heading6"/>
    <w:uiPriority w:val="99"/>
    <w:semiHidden/>
    <w:locked/>
    <w:rsid w:val="004C5A71"/>
    <w:rPr>
      <w:color w:val="00B050"/>
      <w:szCs w:val="24"/>
    </w:rPr>
  </w:style>
  <w:style w:type="character" w:customStyle="1" w:styleId="Heading7Char">
    <w:name w:val="Heading 7 Char"/>
    <w:basedOn w:val="DefaultParagraphFont"/>
    <w:link w:val="Heading7"/>
    <w:uiPriority w:val="99"/>
    <w:semiHidden/>
    <w:locked/>
    <w:rsid w:val="004C5A71"/>
    <w:rPr>
      <w:color w:val="00B050"/>
      <w:szCs w:val="24"/>
    </w:rPr>
  </w:style>
  <w:style w:type="character" w:customStyle="1" w:styleId="Heading8Char">
    <w:name w:val="Heading 8 Char"/>
    <w:basedOn w:val="DefaultParagraphFont"/>
    <w:link w:val="Heading8"/>
    <w:uiPriority w:val="99"/>
    <w:semiHidden/>
    <w:locked/>
    <w:rsid w:val="004C5A71"/>
    <w:rPr>
      <w:color w:val="00B050"/>
      <w:szCs w:val="24"/>
    </w:rPr>
  </w:style>
  <w:style w:type="character" w:customStyle="1" w:styleId="Heading9Char">
    <w:name w:val="Heading 9 Char"/>
    <w:basedOn w:val="DefaultParagraphFont"/>
    <w:link w:val="Heading9"/>
    <w:uiPriority w:val="99"/>
    <w:semiHidden/>
    <w:locked/>
    <w:rsid w:val="004C5A71"/>
    <w:rPr>
      <w:color w:val="00B050"/>
      <w:szCs w:val="24"/>
    </w:rPr>
  </w:style>
  <w:style w:type="paragraph" w:styleId="Footer">
    <w:name w:val="footer"/>
    <w:basedOn w:val="Header"/>
    <w:link w:val="FooterChar"/>
    <w:uiPriority w:val="1"/>
    <w:rsid w:val="004C5A71"/>
    <w:pPr>
      <w:tabs>
        <w:tab w:val="center" w:pos="4507"/>
      </w:tabs>
    </w:pPr>
  </w:style>
  <w:style w:type="character" w:customStyle="1" w:styleId="FooterChar">
    <w:name w:val="Footer Char"/>
    <w:basedOn w:val="DefaultParagraphFont"/>
    <w:link w:val="Footer"/>
    <w:uiPriority w:val="1"/>
    <w:locked/>
    <w:rsid w:val="004C5A71"/>
    <w:rPr>
      <w:sz w:val="16"/>
    </w:rPr>
  </w:style>
  <w:style w:type="paragraph" w:customStyle="1" w:styleId="wiBase">
    <w:name w:val="wiBase"/>
    <w:rsid w:val="004C5A71"/>
  </w:style>
  <w:style w:type="paragraph" w:styleId="Header">
    <w:name w:val="header"/>
    <w:basedOn w:val="wiBase"/>
    <w:link w:val="HeaderChar"/>
    <w:uiPriority w:val="1"/>
    <w:rsid w:val="004C5A71"/>
    <w:pPr>
      <w:tabs>
        <w:tab w:val="right" w:pos="10080"/>
      </w:tabs>
      <w:ind w:left="-432"/>
    </w:pPr>
    <w:rPr>
      <w:sz w:val="16"/>
    </w:rPr>
  </w:style>
  <w:style w:type="character" w:customStyle="1" w:styleId="HeaderChar">
    <w:name w:val="Header Char"/>
    <w:basedOn w:val="DefaultParagraphFont"/>
    <w:link w:val="Header"/>
    <w:uiPriority w:val="1"/>
    <w:locked/>
    <w:rsid w:val="004C5A71"/>
    <w:rPr>
      <w:sz w:val="16"/>
    </w:rPr>
  </w:style>
  <w:style w:type="character" w:styleId="PageNumber">
    <w:name w:val="page number"/>
    <w:basedOn w:val="DefaultParagraphFont"/>
    <w:uiPriority w:val="99"/>
    <w:semiHidden/>
    <w:rsid w:val="004C5A71"/>
  </w:style>
  <w:style w:type="character" w:styleId="CommentReference">
    <w:name w:val="annotation reference"/>
    <w:basedOn w:val="DefaultParagraphFont"/>
    <w:uiPriority w:val="99"/>
    <w:semiHidden/>
    <w:locked/>
    <w:rsid w:val="004C5A71"/>
    <w:rPr>
      <w:rFonts w:ascii="Arial" w:hAnsi="Arial"/>
      <w:b/>
      <w:i/>
      <w:vanish/>
      <w:color w:val="FF0000"/>
      <w:sz w:val="16"/>
    </w:rPr>
  </w:style>
  <w:style w:type="paragraph" w:styleId="CommentText">
    <w:name w:val="annotation text"/>
    <w:basedOn w:val="Normal"/>
    <w:link w:val="CommentTextChar"/>
    <w:uiPriority w:val="99"/>
    <w:semiHidden/>
    <w:locked/>
    <w:rsid w:val="004C5A71"/>
  </w:style>
  <w:style w:type="character" w:customStyle="1" w:styleId="CommentTextChar">
    <w:name w:val="Comment Text Char"/>
    <w:basedOn w:val="DefaultParagraphFont"/>
    <w:link w:val="CommentText"/>
    <w:uiPriority w:val="99"/>
    <w:semiHidden/>
    <w:rsid w:val="004C5A71"/>
    <w:rPr>
      <w:color w:val="00B050"/>
      <w:szCs w:val="24"/>
    </w:rPr>
  </w:style>
  <w:style w:type="character" w:styleId="FollowedHyperlink">
    <w:name w:val="FollowedHyperlink"/>
    <w:basedOn w:val="DefaultParagraphFont"/>
    <w:uiPriority w:val="99"/>
    <w:semiHidden/>
    <w:locked/>
    <w:rsid w:val="004C5A71"/>
    <w:rPr>
      <w:color w:val="800080"/>
      <w:u w:val="single"/>
    </w:rPr>
  </w:style>
  <w:style w:type="character" w:styleId="Hyperlink">
    <w:name w:val="Hyperlink"/>
    <w:basedOn w:val="DefaultParagraphFont"/>
    <w:uiPriority w:val="1"/>
    <w:rsid w:val="004C5A71"/>
    <w:rPr>
      <w:color w:val="0000FF"/>
      <w:u w:val="single"/>
    </w:rPr>
  </w:style>
  <w:style w:type="paragraph" w:styleId="TOC1">
    <w:name w:val="toc 1"/>
    <w:basedOn w:val="Normal"/>
    <w:next w:val="Normal"/>
    <w:uiPriority w:val="99"/>
    <w:rsid w:val="004C5A71"/>
    <w:pPr>
      <w:spacing w:before="240"/>
      <w:jc w:val="center"/>
    </w:pPr>
    <w:rPr>
      <w:b/>
      <w:color w:val="0000FF"/>
      <w:sz w:val="24"/>
      <w:szCs w:val="20"/>
    </w:rPr>
  </w:style>
  <w:style w:type="paragraph" w:styleId="TOC2">
    <w:name w:val="toc 2"/>
    <w:basedOn w:val="Normal"/>
    <w:next w:val="Normal"/>
    <w:uiPriority w:val="99"/>
    <w:rsid w:val="004C5A71"/>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4C5A71"/>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4C5A71"/>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4C5A71"/>
    <w:pPr>
      <w:keepNext/>
      <w:shd w:val="clear" w:color="auto" w:fill="FFFF99"/>
      <w:spacing w:before="0"/>
    </w:pPr>
    <w:rPr>
      <w:i/>
      <w:u w:val="single"/>
    </w:rPr>
  </w:style>
  <w:style w:type="paragraph" w:customStyle="1" w:styleId="wiParagraph">
    <w:name w:val="wiParagraph"/>
    <w:basedOn w:val="wiBase"/>
    <w:rsid w:val="004C5A71"/>
    <w:pPr>
      <w:tabs>
        <w:tab w:val="right" w:pos="216"/>
        <w:tab w:val="left" w:pos="288"/>
      </w:tabs>
      <w:ind w:left="288" w:hanging="288"/>
    </w:pPr>
  </w:style>
  <w:style w:type="paragraph" w:styleId="TOC3">
    <w:name w:val="toc 3"/>
    <w:basedOn w:val="TOC4"/>
    <w:next w:val="Normal"/>
    <w:uiPriority w:val="99"/>
    <w:rsid w:val="004C5A71"/>
    <w:pPr>
      <w:tabs>
        <w:tab w:val="clear" w:pos="9648"/>
        <w:tab w:val="right" w:leader="dot" w:pos="9216"/>
      </w:tabs>
      <w:ind w:left="432"/>
    </w:pPr>
    <w:rPr>
      <w:sz w:val="20"/>
    </w:rPr>
  </w:style>
  <w:style w:type="paragraph" w:styleId="TOC4">
    <w:name w:val="toc 4"/>
    <w:basedOn w:val="Normal"/>
    <w:next w:val="Normal"/>
    <w:uiPriority w:val="99"/>
    <w:rsid w:val="004C5A71"/>
    <w:pPr>
      <w:tabs>
        <w:tab w:val="right" w:leader="dot" w:pos="9648"/>
      </w:tabs>
    </w:pPr>
    <w:rPr>
      <w:b/>
      <w:color w:val="0000FF"/>
      <w:sz w:val="18"/>
      <w:szCs w:val="20"/>
    </w:rPr>
  </w:style>
  <w:style w:type="paragraph" w:styleId="TOC6">
    <w:name w:val="toc 6"/>
    <w:basedOn w:val="Normal"/>
    <w:next w:val="Normal"/>
    <w:autoRedefine/>
    <w:uiPriority w:val="99"/>
    <w:locked/>
    <w:rsid w:val="004C5A71"/>
    <w:pPr>
      <w:tabs>
        <w:tab w:val="right" w:leader="dot" w:pos="9360"/>
      </w:tabs>
      <w:ind w:left="1440"/>
    </w:pPr>
  </w:style>
  <w:style w:type="paragraph" w:styleId="TOC7">
    <w:name w:val="toc 7"/>
    <w:basedOn w:val="Normal"/>
    <w:next w:val="Normal"/>
    <w:autoRedefine/>
    <w:uiPriority w:val="99"/>
    <w:locked/>
    <w:rsid w:val="004C5A71"/>
    <w:pPr>
      <w:tabs>
        <w:tab w:val="right" w:leader="dot" w:pos="9360"/>
      </w:tabs>
      <w:ind w:left="1728"/>
    </w:pPr>
  </w:style>
  <w:style w:type="paragraph" w:styleId="TOC8">
    <w:name w:val="toc 8"/>
    <w:basedOn w:val="Normal"/>
    <w:next w:val="Normal"/>
    <w:autoRedefine/>
    <w:uiPriority w:val="99"/>
    <w:locked/>
    <w:rsid w:val="004C5A71"/>
    <w:pPr>
      <w:tabs>
        <w:tab w:val="right" w:leader="dot" w:pos="9360"/>
      </w:tabs>
      <w:ind w:left="2016"/>
    </w:pPr>
  </w:style>
  <w:style w:type="paragraph" w:styleId="TOC9">
    <w:name w:val="toc 9"/>
    <w:basedOn w:val="Normal"/>
    <w:next w:val="Normal"/>
    <w:autoRedefine/>
    <w:uiPriority w:val="99"/>
    <w:locked/>
    <w:rsid w:val="004C5A71"/>
    <w:pPr>
      <w:tabs>
        <w:tab w:val="right" w:leader="dot" w:pos="9360"/>
      </w:tabs>
      <w:ind w:left="2304"/>
    </w:pPr>
  </w:style>
  <w:style w:type="paragraph" w:styleId="DocumentMap">
    <w:name w:val="Document Map"/>
    <w:basedOn w:val="Normal"/>
    <w:link w:val="DocumentMapChar"/>
    <w:uiPriority w:val="99"/>
    <w:semiHidden/>
    <w:locked/>
    <w:rsid w:val="004C5A71"/>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4C5A71"/>
    <w:rPr>
      <w:rFonts w:cs="Tahoma"/>
      <w:color w:val="00B050"/>
      <w:sz w:val="16"/>
      <w:szCs w:val="24"/>
      <w:shd w:val="clear" w:color="auto" w:fill="000080"/>
    </w:rPr>
  </w:style>
  <w:style w:type="paragraph" w:styleId="Index1">
    <w:name w:val="index 1"/>
    <w:basedOn w:val="Normal"/>
    <w:next w:val="Normal"/>
    <w:uiPriority w:val="1"/>
    <w:semiHidden/>
    <w:rsid w:val="004C5A71"/>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4C5A71"/>
    <w:pPr>
      <w:ind w:left="1440" w:firstLine="0"/>
    </w:pPr>
  </w:style>
  <w:style w:type="paragraph" w:styleId="IndexHeading">
    <w:name w:val="index heading"/>
    <w:basedOn w:val="Normal"/>
    <w:next w:val="Index1"/>
    <w:uiPriority w:val="1"/>
    <w:semiHidden/>
    <w:locked/>
    <w:rsid w:val="004C5A71"/>
    <w:pPr>
      <w:keepNext/>
      <w:jc w:val="center"/>
      <w:outlineLvl w:val="1"/>
    </w:pPr>
    <w:rPr>
      <w:b/>
      <w:bCs/>
      <w:color w:val="auto"/>
      <w:szCs w:val="20"/>
      <w:u w:val="words"/>
    </w:rPr>
  </w:style>
  <w:style w:type="character" w:customStyle="1" w:styleId="wiFutureLink">
    <w:name w:val="wiFutureLink"/>
    <w:rsid w:val="00C63A61"/>
    <w:rPr>
      <w:color w:val="auto"/>
      <w:u w:val="single"/>
    </w:rPr>
  </w:style>
  <w:style w:type="paragraph" w:customStyle="1" w:styleId="wiNumList1">
    <w:name w:val="wiNumList1"/>
    <w:basedOn w:val="wiBase"/>
    <w:rsid w:val="004C5A71"/>
    <w:pPr>
      <w:tabs>
        <w:tab w:val="right" w:pos="792"/>
        <w:tab w:val="left" w:pos="864"/>
      </w:tabs>
      <w:ind w:left="864" w:hanging="864"/>
    </w:pPr>
    <w:rPr>
      <w:sz w:val="18"/>
    </w:rPr>
  </w:style>
  <w:style w:type="paragraph" w:customStyle="1" w:styleId="wiNumList1Bullet">
    <w:name w:val="wiNumList1Bullet"/>
    <w:basedOn w:val="wiNumList1"/>
    <w:qFormat/>
    <w:rsid w:val="004C5A71"/>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4C5A71"/>
    <w:pPr>
      <w:ind w:firstLine="0"/>
    </w:pPr>
  </w:style>
  <w:style w:type="paragraph" w:customStyle="1" w:styleId="wiNumList2">
    <w:name w:val="wiNumList2"/>
    <w:basedOn w:val="wiNumList1"/>
    <w:rsid w:val="004C5A71"/>
    <w:pPr>
      <w:tabs>
        <w:tab w:val="clear" w:pos="792"/>
        <w:tab w:val="clear" w:pos="864"/>
        <w:tab w:val="right" w:pos="1368"/>
        <w:tab w:val="left" w:pos="1440"/>
      </w:tabs>
      <w:ind w:left="1440" w:hanging="1440"/>
    </w:pPr>
  </w:style>
  <w:style w:type="paragraph" w:customStyle="1" w:styleId="wiNumList3">
    <w:name w:val="wiNumList3"/>
    <w:basedOn w:val="wiNumList1"/>
    <w:rsid w:val="004C5A71"/>
    <w:pPr>
      <w:tabs>
        <w:tab w:val="clear" w:pos="792"/>
        <w:tab w:val="clear" w:pos="864"/>
        <w:tab w:val="right" w:pos="1944"/>
        <w:tab w:val="left" w:pos="2016"/>
      </w:tabs>
      <w:ind w:left="2016" w:hanging="2016"/>
    </w:pPr>
  </w:style>
  <w:style w:type="paragraph" w:customStyle="1" w:styleId="wiNumList4">
    <w:name w:val="wiNumList4"/>
    <w:basedOn w:val="wiNumList1"/>
    <w:qFormat/>
    <w:rsid w:val="004C5A71"/>
    <w:pPr>
      <w:tabs>
        <w:tab w:val="clear" w:pos="792"/>
        <w:tab w:val="clear" w:pos="864"/>
        <w:tab w:val="right" w:pos="2664"/>
        <w:tab w:val="left" w:pos="2736"/>
      </w:tabs>
      <w:ind w:left="2736" w:hanging="2736"/>
    </w:pPr>
  </w:style>
  <w:style w:type="paragraph" w:customStyle="1" w:styleId="wiLeader">
    <w:name w:val="wiLeader"/>
    <w:basedOn w:val="wiBase"/>
    <w:rsid w:val="004C5A71"/>
    <w:pPr>
      <w:tabs>
        <w:tab w:val="right" w:leader="dot" w:pos="9648"/>
      </w:tabs>
      <w:spacing w:before="0"/>
      <w:ind w:left="576"/>
    </w:pPr>
    <w:rPr>
      <w:sz w:val="18"/>
    </w:rPr>
  </w:style>
  <w:style w:type="paragraph" w:customStyle="1" w:styleId="wiLeaderHead">
    <w:name w:val="wiLeaderHead"/>
    <w:basedOn w:val="wiLeader"/>
    <w:next w:val="wiLeader"/>
    <w:rsid w:val="004C5A71"/>
    <w:pPr>
      <w:tabs>
        <w:tab w:val="right" w:pos="9648"/>
      </w:tabs>
    </w:pPr>
  </w:style>
  <w:style w:type="paragraph" w:customStyle="1" w:styleId="wiLeaderIndent">
    <w:name w:val="wiLeaderIndent"/>
    <w:basedOn w:val="wiLeader"/>
    <w:rsid w:val="004C5A71"/>
    <w:pPr>
      <w:ind w:left="864"/>
    </w:pPr>
  </w:style>
  <w:style w:type="paragraph" w:customStyle="1" w:styleId="wiBullet1">
    <w:name w:val="wiBullet1"/>
    <w:basedOn w:val="wiBase"/>
    <w:rsid w:val="004C5A71"/>
    <w:pPr>
      <w:tabs>
        <w:tab w:val="left" w:pos="1152"/>
      </w:tabs>
      <w:ind w:left="864" w:hanging="144"/>
    </w:pPr>
    <w:rPr>
      <w:sz w:val="18"/>
    </w:rPr>
  </w:style>
  <w:style w:type="paragraph" w:customStyle="1" w:styleId="wiParagraphContinuation">
    <w:name w:val="wiParagraphContinuation"/>
    <w:basedOn w:val="wiBase"/>
    <w:rsid w:val="004C5A71"/>
    <w:pPr>
      <w:ind w:left="288"/>
    </w:pPr>
  </w:style>
  <w:style w:type="paragraph" w:customStyle="1" w:styleId="wiParagraphIndent">
    <w:name w:val="wiParagraphIndent"/>
    <w:basedOn w:val="wiBase"/>
    <w:rsid w:val="004C5A71"/>
    <w:pPr>
      <w:ind w:left="576"/>
    </w:pPr>
  </w:style>
  <w:style w:type="character" w:customStyle="1" w:styleId="wiParagraphNumber">
    <w:name w:val="wiParagraphNumber"/>
    <w:basedOn w:val="DefaultParagraphFont"/>
    <w:rsid w:val="004C5A71"/>
    <w:rPr>
      <w:color w:val="auto"/>
      <w:sz w:val="12"/>
      <w:szCs w:val="12"/>
    </w:rPr>
  </w:style>
  <w:style w:type="paragraph" w:customStyle="1" w:styleId="wiPart">
    <w:name w:val="wiPart"/>
    <w:basedOn w:val="wiBase"/>
    <w:rsid w:val="004C5A71"/>
    <w:pPr>
      <w:spacing w:before="4000" w:after="240"/>
      <w:jc w:val="center"/>
      <w:outlineLvl w:val="0"/>
    </w:pPr>
    <w:rPr>
      <w:sz w:val="40"/>
    </w:rPr>
  </w:style>
  <w:style w:type="paragraph" w:customStyle="1" w:styleId="wiChangeTitle">
    <w:name w:val="wiChangeTitle"/>
    <w:basedOn w:val="wiBase"/>
    <w:next w:val="wiAnnotation"/>
    <w:rsid w:val="004C5A71"/>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4C5A71"/>
    <w:pPr>
      <w:spacing w:before="0"/>
      <w:ind w:left="288"/>
      <w:jc w:val="center"/>
      <w:outlineLvl w:val="0"/>
    </w:pPr>
    <w:rPr>
      <w:b/>
      <w:sz w:val="22"/>
    </w:rPr>
  </w:style>
  <w:style w:type="paragraph" w:customStyle="1" w:styleId="wiHeading1">
    <w:name w:val="wiHeading1"/>
    <w:basedOn w:val="wiBase"/>
    <w:next w:val="wiParagraph"/>
    <w:rsid w:val="004C5A71"/>
    <w:pPr>
      <w:keepNext/>
      <w:spacing w:after="0"/>
      <w:ind w:left="288"/>
      <w:outlineLvl w:val="1"/>
    </w:pPr>
    <w:rPr>
      <w:b/>
    </w:rPr>
  </w:style>
  <w:style w:type="paragraph" w:customStyle="1" w:styleId="wiHeading2">
    <w:name w:val="wiHeading2"/>
    <w:basedOn w:val="wiHeading1"/>
    <w:next w:val="wiParagraph"/>
    <w:rsid w:val="004C5A71"/>
    <w:pPr>
      <w:outlineLvl w:val="2"/>
    </w:pPr>
  </w:style>
  <w:style w:type="paragraph" w:customStyle="1" w:styleId="wiHeading3">
    <w:name w:val="wiHeading3"/>
    <w:basedOn w:val="wiHeading1"/>
    <w:next w:val="wiParagraph"/>
    <w:rsid w:val="004C5A71"/>
    <w:pPr>
      <w:outlineLvl w:val="3"/>
    </w:pPr>
  </w:style>
  <w:style w:type="paragraph" w:customStyle="1" w:styleId="wiHeading4">
    <w:name w:val="wiHeading4"/>
    <w:basedOn w:val="wiHeading1"/>
    <w:next w:val="wiParagraph"/>
    <w:rsid w:val="004C5A71"/>
    <w:pPr>
      <w:outlineLvl w:val="4"/>
    </w:pPr>
  </w:style>
  <w:style w:type="paragraph" w:customStyle="1" w:styleId="wiHeading5">
    <w:name w:val="wiHeading5"/>
    <w:basedOn w:val="wiHeading1"/>
    <w:next w:val="wiParagraph"/>
    <w:rsid w:val="004C5A71"/>
    <w:pPr>
      <w:outlineLvl w:val="5"/>
    </w:pPr>
  </w:style>
  <w:style w:type="paragraph" w:customStyle="1" w:styleId="wiHeading6">
    <w:name w:val="wiHeading6"/>
    <w:basedOn w:val="wiHeading1"/>
    <w:next w:val="wiParagraph"/>
    <w:rsid w:val="004C5A71"/>
    <w:pPr>
      <w:outlineLvl w:val="6"/>
    </w:pPr>
  </w:style>
  <w:style w:type="paragraph" w:customStyle="1" w:styleId="wiHeading7">
    <w:name w:val="wiHeading7"/>
    <w:basedOn w:val="wiHeading1"/>
    <w:next w:val="wiParagraph"/>
    <w:rsid w:val="004C5A71"/>
    <w:pPr>
      <w:outlineLvl w:val="7"/>
    </w:pPr>
  </w:style>
  <w:style w:type="paragraph" w:customStyle="1" w:styleId="wiHeading8">
    <w:name w:val="wiHeading8"/>
    <w:basedOn w:val="wiHeading1"/>
    <w:next w:val="wiParagraph"/>
    <w:rsid w:val="004C5A71"/>
    <w:pPr>
      <w:outlineLvl w:val="8"/>
    </w:pPr>
  </w:style>
  <w:style w:type="paragraph" w:customStyle="1" w:styleId="wiTable2Col">
    <w:name w:val="wiTable2Col"/>
    <w:basedOn w:val="wiTableBase"/>
    <w:rsid w:val="004C5A71"/>
    <w:pPr>
      <w:tabs>
        <w:tab w:val="center" w:pos="2635"/>
        <w:tab w:val="center" w:pos="7315"/>
      </w:tabs>
      <w:ind w:left="288"/>
    </w:pPr>
  </w:style>
  <w:style w:type="paragraph" w:customStyle="1" w:styleId="wiTableBase">
    <w:name w:val="wiTableBase"/>
    <w:basedOn w:val="wiBase"/>
    <w:rsid w:val="004C5A71"/>
    <w:pPr>
      <w:spacing w:before="0"/>
    </w:pPr>
    <w:rPr>
      <w:sz w:val="18"/>
    </w:rPr>
  </w:style>
  <w:style w:type="paragraph" w:customStyle="1" w:styleId="wiTable3Col">
    <w:name w:val="wiTable3Col"/>
    <w:basedOn w:val="wiTableBase"/>
    <w:rsid w:val="004C5A71"/>
    <w:pPr>
      <w:tabs>
        <w:tab w:val="center" w:pos="1843"/>
        <w:tab w:val="center" w:pos="4968"/>
        <w:tab w:val="center" w:pos="8093"/>
      </w:tabs>
      <w:ind w:left="288"/>
    </w:pPr>
  </w:style>
  <w:style w:type="paragraph" w:customStyle="1" w:styleId="wiTable3Col12">
    <w:name w:val="wiTable3Col12"/>
    <w:basedOn w:val="wiTable3Col"/>
    <w:next w:val="wiTable3Col"/>
    <w:rsid w:val="004C5A71"/>
    <w:pPr>
      <w:tabs>
        <w:tab w:val="clear" w:pos="1843"/>
        <w:tab w:val="clear" w:pos="4968"/>
        <w:tab w:val="center" w:pos="3406"/>
      </w:tabs>
    </w:pPr>
  </w:style>
  <w:style w:type="paragraph" w:customStyle="1" w:styleId="wiTable3Col23">
    <w:name w:val="wiTable3Col23"/>
    <w:basedOn w:val="wiTable3Col"/>
    <w:next w:val="wiTable3Col"/>
    <w:rsid w:val="004C5A71"/>
    <w:pPr>
      <w:tabs>
        <w:tab w:val="clear" w:pos="4968"/>
        <w:tab w:val="clear" w:pos="8093"/>
        <w:tab w:val="center" w:pos="6530"/>
      </w:tabs>
    </w:pPr>
  </w:style>
  <w:style w:type="paragraph" w:customStyle="1" w:styleId="wiTable4Col">
    <w:name w:val="wiTable4Col"/>
    <w:basedOn w:val="wiTableBase"/>
    <w:rsid w:val="004C5A71"/>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4C5A71"/>
    <w:pPr>
      <w:tabs>
        <w:tab w:val="clear" w:pos="3802"/>
        <w:tab w:val="clear" w:pos="8482"/>
      </w:tabs>
    </w:pPr>
  </w:style>
  <w:style w:type="paragraph" w:customStyle="1" w:styleId="wiTable5Col">
    <w:name w:val="wiTable5Col"/>
    <w:basedOn w:val="wiTableBase"/>
    <w:rsid w:val="004C5A71"/>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4C5A71"/>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4C5A71"/>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4C5A71"/>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4C5A71"/>
    <w:pPr>
      <w:tabs>
        <w:tab w:val="right" w:pos="504"/>
        <w:tab w:val="left" w:pos="576"/>
      </w:tabs>
      <w:ind w:left="576" w:hanging="576"/>
    </w:pPr>
    <w:rPr>
      <w:sz w:val="18"/>
    </w:rPr>
  </w:style>
  <w:style w:type="paragraph" w:customStyle="1" w:styleId="wiTableTitle">
    <w:name w:val="wiTableTitle"/>
    <w:basedOn w:val="wiBase"/>
    <w:rsid w:val="004C5A71"/>
    <w:pPr>
      <w:keepNext/>
      <w:spacing w:before="120" w:after="0"/>
      <w:ind w:left="288"/>
      <w:jc w:val="center"/>
    </w:pPr>
    <w:rPr>
      <w:b/>
      <w:sz w:val="18"/>
    </w:rPr>
  </w:style>
  <w:style w:type="paragraph" w:customStyle="1" w:styleId="wiText2Col">
    <w:name w:val="wiText2Col"/>
    <w:basedOn w:val="wiTableBase"/>
    <w:rsid w:val="004C5A71"/>
    <w:pPr>
      <w:tabs>
        <w:tab w:val="left" w:pos="5112"/>
      </w:tabs>
      <w:ind w:left="576"/>
    </w:pPr>
  </w:style>
  <w:style w:type="paragraph" w:customStyle="1" w:styleId="wiText3Col">
    <w:name w:val="wiText3Col"/>
    <w:basedOn w:val="wiTableBase"/>
    <w:rsid w:val="004C5A71"/>
    <w:pPr>
      <w:tabs>
        <w:tab w:val="left" w:pos="3600"/>
        <w:tab w:val="left" w:pos="6624"/>
      </w:tabs>
      <w:ind w:left="576"/>
    </w:pPr>
  </w:style>
  <w:style w:type="paragraph" w:customStyle="1" w:styleId="wiText4Col">
    <w:name w:val="wiText4Col"/>
    <w:basedOn w:val="wiTableBase"/>
    <w:rsid w:val="004C5A71"/>
    <w:pPr>
      <w:tabs>
        <w:tab w:val="left" w:pos="2851"/>
        <w:tab w:val="left" w:pos="5112"/>
        <w:tab w:val="left" w:pos="7387"/>
      </w:tabs>
      <w:ind w:left="576"/>
    </w:pPr>
  </w:style>
  <w:style w:type="paragraph" w:customStyle="1" w:styleId="wiText4Col2Col">
    <w:name w:val="wiText4Col2Col"/>
    <w:basedOn w:val="wiText4Col"/>
    <w:next w:val="wiText4Col"/>
    <w:rsid w:val="004C5A71"/>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4C5A71"/>
    <w:pPr>
      <w:ind w:left="864"/>
    </w:pPr>
  </w:style>
  <w:style w:type="paragraph" w:customStyle="1" w:styleId="wiText5Col">
    <w:name w:val="wiText5Col"/>
    <w:basedOn w:val="wiTableBase"/>
    <w:rsid w:val="004C5A71"/>
    <w:pPr>
      <w:tabs>
        <w:tab w:val="left" w:pos="2390"/>
        <w:tab w:val="left" w:pos="4205"/>
        <w:tab w:val="left" w:pos="6019"/>
        <w:tab w:val="left" w:pos="7834"/>
      </w:tabs>
      <w:ind w:left="576"/>
    </w:pPr>
  </w:style>
  <w:style w:type="paragraph" w:customStyle="1" w:styleId="wiText6Col">
    <w:name w:val="wiText6Col"/>
    <w:basedOn w:val="wiTableBase"/>
    <w:rsid w:val="004C5A71"/>
    <w:pPr>
      <w:tabs>
        <w:tab w:val="left" w:pos="2088"/>
        <w:tab w:val="left" w:pos="3600"/>
        <w:tab w:val="left" w:pos="5112"/>
        <w:tab w:val="left" w:pos="6624"/>
        <w:tab w:val="left" w:pos="8136"/>
      </w:tabs>
      <w:ind w:left="576"/>
    </w:pPr>
  </w:style>
  <w:style w:type="paragraph" w:customStyle="1" w:styleId="wiText7Col">
    <w:name w:val="wiText7Col"/>
    <w:basedOn w:val="wiTableBase"/>
    <w:rsid w:val="004C5A71"/>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4C5A71"/>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4C5A71"/>
    <w:pPr>
      <w:pBdr>
        <w:bottom w:val="single" w:sz="12" w:space="1" w:color="auto"/>
      </w:pBdr>
      <w:jc w:val="center"/>
      <w:outlineLvl w:val="1"/>
    </w:pPr>
    <w:rPr>
      <w:b/>
      <w:sz w:val="24"/>
    </w:rPr>
  </w:style>
  <w:style w:type="paragraph" w:customStyle="1" w:styleId="wiHeadingMisc1">
    <w:name w:val="wiHeadingMisc1"/>
    <w:basedOn w:val="wiBase"/>
    <w:rsid w:val="004C5A71"/>
    <w:pPr>
      <w:jc w:val="center"/>
      <w:outlineLvl w:val="0"/>
    </w:pPr>
    <w:rPr>
      <w:b/>
      <w:sz w:val="24"/>
    </w:rPr>
  </w:style>
  <w:style w:type="paragraph" w:styleId="Title">
    <w:name w:val="Title"/>
    <w:basedOn w:val="Normal"/>
    <w:link w:val="TitleChar"/>
    <w:uiPriority w:val="99"/>
    <w:semiHidden/>
    <w:rsid w:val="004C5A71"/>
    <w:pPr>
      <w:jc w:val="center"/>
      <w:outlineLvl w:val="0"/>
    </w:pPr>
    <w:rPr>
      <w:bCs/>
      <w:color w:val="auto"/>
      <w:sz w:val="24"/>
      <w:szCs w:val="32"/>
    </w:rPr>
  </w:style>
  <w:style w:type="character" w:customStyle="1" w:styleId="TitleChar">
    <w:name w:val="Title Char"/>
    <w:basedOn w:val="DefaultParagraphFont"/>
    <w:link w:val="Title"/>
    <w:uiPriority w:val="99"/>
    <w:semiHidden/>
    <w:rsid w:val="004C5A71"/>
    <w:rPr>
      <w:bCs/>
      <w:sz w:val="24"/>
      <w:szCs w:val="32"/>
    </w:rPr>
  </w:style>
  <w:style w:type="character" w:customStyle="1" w:styleId="wiBotanicalName">
    <w:name w:val="wiBotanicalName"/>
    <w:basedOn w:val="DefaultParagraphFont"/>
    <w:rsid w:val="004C5A71"/>
    <w:rPr>
      <w:i/>
      <w:sz w:val="18"/>
    </w:rPr>
  </w:style>
  <w:style w:type="paragraph" w:customStyle="1" w:styleId="wiUndefined">
    <w:name w:val="wiUndefined"/>
    <w:basedOn w:val="wiBase"/>
    <w:rsid w:val="004C5A71"/>
    <w:rPr>
      <w:color w:val="663300"/>
    </w:rPr>
  </w:style>
  <w:style w:type="paragraph" w:customStyle="1" w:styleId="wiBidItemTable">
    <w:name w:val="wiBidItemTable"/>
    <w:basedOn w:val="wiBase"/>
    <w:rsid w:val="004C5A7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4C5A71"/>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4C5A71"/>
    <w:pPr>
      <w:jc w:val="center"/>
    </w:pPr>
    <w:rPr>
      <w:sz w:val="48"/>
    </w:rPr>
  </w:style>
  <w:style w:type="paragraph" w:customStyle="1" w:styleId="wiWebLink">
    <w:name w:val="wiWebLink"/>
    <w:basedOn w:val="wiBase"/>
    <w:rsid w:val="00C63A61"/>
    <w:pPr>
      <w:widowControl w:val="0"/>
      <w:spacing w:before="0"/>
      <w:jc w:val="center"/>
    </w:pPr>
    <w:rPr>
      <w:sz w:val="18"/>
      <w:u w:val="single"/>
    </w:rPr>
  </w:style>
  <w:style w:type="paragraph" w:customStyle="1" w:styleId="wiEqBase">
    <w:name w:val="wiEqBase"/>
    <w:rsid w:val="004C5A71"/>
    <w:rPr>
      <w:sz w:val="18"/>
    </w:rPr>
  </w:style>
  <w:style w:type="paragraph" w:customStyle="1" w:styleId="wiEqDescriptor">
    <w:name w:val="wiEqDescriptor"/>
    <w:basedOn w:val="wiEqBase"/>
    <w:rsid w:val="004C5A71"/>
    <w:pPr>
      <w:ind w:right="6192"/>
      <w:jc w:val="right"/>
    </w:pPr>
    <w:rPr>
      <w:b/>
    </w:rPr>
  </w:style>
  <w:style w:type="paragraph" w:customStyle="1" w:styleId="wiEqExpression">
    <w:name w:val="wiEqExpression"/>
    <w:basedOn w:val="wiEqBase"/>
    <w:rsid w:val="004C5A71"/>
    <w:pPr>
      <w:jc w:val="center"/>
    </w:pPr>
    <w:rPr>
      <w:b/>
    </w:rPr>
  </w:style>
  <w:style w:type="paragraph" w:customStyle="1" w:styleId="wiEquation">
    <w:name w:val="wiEquation"/>
    <w:basedOn w:val="wiBase"/>
    <w:rsid w:val="004C5A71"/>
    <w:pPr>
      <w:widowControl w:val="0"/>
      <w:jc w:val="center"/>
    </w:pPr>
    <w:rPr>
      <w:rFonts w:cs="Arial"/>
    </w:rPr>
  </w:style>
  <w:style w:type="paragraph" w:customStyle="1" w:styleId="wiEqVariable">
    <w:name w:val="wiEqVariable"/>
    <w:basedOn w:val="wiEqBase"/>
    <w:rsid w:val="004C5A71"/>
    <w:pPr>
      <w:tabs>
        <w:tab w:val="right" w:pos="3600"/>
        <w:tab w:val="left" w:pos="3744"/>
      </w:tabs>
      <w:ind w:left="3744" w:hanging="3744"/>
    </w:pPr>
  </w:style>
  <w:style w:type="paragraph" w:customStyle="1" w:styleId="wiEqVariableBullet">
    <w:name w:val="wiEqVariableBullet"/>
    <w:basedOn w:val="wiEqVariable"/>
    <w:rsid w:val="004C5A71"/>
    <w:pPr>
      <w:tabs>
        <w:tab w:val="clear" w:pos="3600"/>
        <w:tab w:val="clear" w:pos="3744"/>
        <w:tab w:val="left" w:pos="4032"/>
      </w:tabs>
      <w:ind w:left="4176" w:hanging="288"/>
    </w:pPr>
  </w:style>
  <w:style w:type="paragraph" w:customStyle="1" w:styleId="wiEqVariableContinuation">
    <w:name w:val="wiEqVariableContinuation"/>
    <w:basedOn w:val="wiEqVariable"/>
    <w:rsid w:val="004C5A71"/>
    <w:pPr>
      <w:ind w:firstLine="0"/>
    </w:pPr>
  </w:style>
  <w:style w:type="paragraph" w:customStyle="1" w:styleId="wiAddress">
    <w:name w:val="wiAddress"/>
    <w:basedOn w:val="wiBase"/>
    <w:rsid w:val="004C5A71"/>
    <w:pPr>
      <w:widowControl w:val="0"/>
      <w:spacing w:before="0"/>
      <w:ind w:left="1440"/>
    </w:pPr>
    <w:rPr>
      <w:sz w:val="18"/>
    </w:rPr>
  </w:style>
  <w:style w:type="paragraph" w:customStyle="1" w:styleId="wiAddressIndent">
    <w:name w:val="wiAddressIndent"/>
    <w:basedOn w:val="wiAddress"/>
    <w:rsid w:val="004C5A71"/>
    <w:pPr>
      <w:ind w:left="2160"/>
    </w:pPr>
  </w:style>
  <w:style w:type="paragraph" w:customStyle="1" w:styleId="wiComment">
    <w:name w:val="wiComment"/>
    <w:rsid w:val="004C5A71"/>
    <w:pPr>
      <w:widowControl w:val="0"/>
      <w:spacing w:before="120" w:after="120"/>
      <w:ind w:left="-432" w:right="-432"/>
    </w:pPr>
    <w:rPr>
      <w:b/>
      <w:i/>
      <w:color w:val="CC0000"/>
      <w:sz w:val="24"/>
    </w:rPr>
  </w:style>
  <w:style w:type="character" w:customStyle="1" w:styleId="wiDefinitionTerm">
    <w:name w:val="wiDefinitionTerm"/>
    <w:basedOn w:val="DefaultParagraphFont"/>
    <w:rsid w:val="004C5A71"/>
    <w:rPr>
      <w:b/>
    </w:rPr>
  </w:style>
  <w:style w:type="paragraph" w:customStyle="1" w:styleId="wiDefinition">
    <w:name w:val="wiDefinition"/>
    <w:basedOn w:val="wiBase"/>
    <w:rsid w:val="004C5A71"/>
    <w:pPr>
      <w:tabs>
        <w:tab w:val="right" w:pos="3744"/>
        <w:tab w:val="left" w:pos="3888"/>
      </w:tabs>
      <w:ind w:left="3888" w:hanging="3888"/>
    </w:pPr>
    <w:rPr>
      <w:sz w:val="18"/>
    </w:rPr>
  </w:style>
  <w:style w:type="paragraph" w:customStyle="1" w:styleId="wiDefinitionBullet">
    <w:name w:val="wiDefinitionBullet"/>
    <w:basedOn w:val="wiBase"/>
    <w:rsid w:val="004C5A71"/>
    <w:pPr>
      <w:tabs>
        <w:tab w:val="left" w:pos="4320"/>
      </w:tabs>
      <w:spacing w:before="0"/>
      <w:ind w:left="4320" w:hanging="144"/>
    </w:pPr>
    <w:rPr>
      <w:sz w:val="18"/>
    </w:rPr>
  </w:style>
  <w:style w:type="paragraph" w:customStyle="1" w:styleId="wiDefinitionContinuation">
    <w:name w:val="wiDefinitionContinuation"/>
    <w:basedOn w:val="wiBase"/>
    <w:rsid w:val="004C5A71"/>
    <w:pPr>
      <w:ind w:left="3888"/>
    </w:pPr>
    <w:rPr>
      <w:sz w:val="18"/>
    </w:rPr>
  </w:style>
  <w:style w:type="paragraph" w:customStyle="1" w:styleId="wiDefinitionList">
    <w:name w:val="wiDefinitionList"/>
    <w:basedOn w:val="wiBase"/>
    <w:rsid w:val="004C5A71"/>
    <w:pPr>
      <w:tabs>
        <w:tab w:val="right" w:pos="4248"/>
        <w:tab w:val="left" w:pos="4320"/>
      </w:tabs>
      <w:spacing w:before="0"/>
      <w:ind w:left="4320" w:hanging="4320"/>
    </w:pPr>
    <w:rPr>
      <w:sz w:val="18"/>
    </w:rPr>
  </w:style>
  <w:style w:type="paragraph" w:customStyle="1" w:styleId="wiDefinitionSub1">
    <w:name w:val="wiDefinitionSub1"/>
    <w:basedOn w:val="wiDefinition"/>
    <w:rsid w:val="004C5A71"/>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4C5A71"/>
    <w:pPr>
      <w:ind w:left="600" w:hanging="200"/>
    </w:pPr>
  </w:style>
  <w:style w:type="paragraph" w:styleId="Index4">
    <w:name w:val="index 4"/>
    <w:basedOn w:val="Normal"/>
    <w:next w:val="Normal"/>
    <w:autoRedefine/>
    <w:uiPriority w:val="99"/>
    <w:semiHidden/>
    <w:locked/>
    <w:rsid w:val="004C5A71"/>
    <w:pPr>
      <w:ind w:left="800" w:hanging="200"/>
    </w:pPr>
  </w:style>
  <w:style w:type="paragraph" w:styleId="Index5">
    <w:name w:val="index 5"/>
    <w:basedOn w:val="Normal"/>
    <w:next w:val="Normal"/>
    <w:autoRedefine/>
    <w:uiPriority w:val="99"/>
    <w:semiHidden/>
    <w:locked/>
    <w:rsid w:val="004C5A71"/>
    <w:pPr>
      <w:ind w:left="1000" w:hanging="200"/>
    </w:pPr>
  </w:style>
  <w:style w:type="paragraph" w:styleId="Index6">
    <w:name w:val="index 6"/>
    <w:basedOn w:val="Normal"/>
    <w:next w:val="Normal"/>
    <w:autoRedefine/>
    <w:uiPriority w:val="99"/>
    <w:semiHidden/>
    <w:locked/>
    <w:rsid w:val="004C5A71"/>
    <w:pPr>
      <w:ind w:left="1200" w:hanging="200"/>
    </w:pPr>
  </w:style>
  <w:style w:type="paragraph" w:styleId="Index7">
    <w:name w:val="index 7"/>
    <w:basedOn w:val="Normal"/>
    <w:next w:val="Normal"/>
    <w:autoRedefine/>
    <w:uiPriority w:val="99"/>
    <w:semiHidden/>
    <w:locked/>
    <w:rsid w:val="004C5A71"/>
    <w:pPr>
      <w:ind w:left="1400" w:hanging="200"/>
    </w:pPr>
  </w:style>
  <w:style w:type="paragraph" w:styleId="Index8">
    <w:name w:val="index 8"/>
    <w:basedOn w:val="Normal"/>
    <w:next w:val="Normal"/>
    <w:autoRedefine/>
    <w:uiPriority w:val="99"/>
    <w:semiHidden/>
    <w:locked/>
    <w:rsid w:val="004C5A71"/>
    <w:pPr>
      <w:ind w:left="1600" w:hanging="200"/>
    </w:pPr>
  </w:style>
  <w:style w:type="paragraph" w:styleId="Index9">
    <w:name w:val="index 9"/>
    <w:basedOn w:val="Normal"/>
    <w:next w:val="Normal"/>
    <w:autoRedefine/>
    <w:uiPriority w:val="99"/>
    <w:semiHidden/>
    <w:locked/>
    <w:rsid w:val="004C5A71"/>
    <w:pPr>
      <w:ind w:left="1800" w:hanging="200"/>
    </w:pPr>
  </w:style>
  <w:style w:type="paragraph" w:styleId="TOC5">
    <w:name w:val="toc 5"/>
    <w:basedOn w:val="Normal"/>
    <w:next w:val="Normal"/>
    <w:uiPriority w:val="99"/>
    <w:locked/>
    <w:rsid w:val="004C5A71"/>
    <w:pPr>
      <w:spacing w:before="0" w:after="0"/>
      <w:ind w:left="806"/>
    </w:pPr>
    <w:rPr>
      <w:color w:val="FFFFFF" w:themeColor="background1"/>
      <w:sz w:val="4"/>
    </w:rPr>
  </w:style>
  <w:style w:type="paragraph" w:styleId="NormalIndent">
    <w:name w:val="Normal Indent"/>
    <w:basedOn w:val="Normal"/>
    <w:uiPriority w:val="99"/>
    <w:semiHidden/>
    <w:locked/>
    <w:rsid w:val="004C5A71"/>
    <w:pPr>
      <w:ind w:left="720"/>
    </w:pPr>
  </w:style>
  <w:style w:type="paragraph" w:styleId="FootnoteText">
    <w:name w:val="footnote text"/>
    <w:basedOn w:val="Normal"/>
    <w:link w:val="FootnoteTextChar"/>
    <w:uiPriority w:val="99"/>
    <w:semiHidden/>
    <w:locked/>
    <w:rsid w:val="004C5A71"/>
    <w:rPr>
      <w:szCs w:val="20"/>
    </w:rPr>
  </w:style>
  <w:style w:type="character" w:customStyle="1" w:styleId="FootnoteTextChar">
    <w:name w:val="Footnote Text Char"/>
    <w:basedOn w:val="DefaultParagraphFont"/>
    <w:link w:val="FootnoteText"/>
    <w:uiPriority w:val="99"/>
    <w:semiHidden/>
    <w:rsid w:val="004C5A71"/>
    <w:rPr>
      <w:color w:val="00B050"/>
    </w:rPr>
  </w:style>
  <w:style w:type="paragraph" w:styleId="Caption">
    <w:name w:val="caption"/>
    <w:basedOn w:val="Normal"/>
    <w:next w:val="Normal"/>
    <w:uiPriority w:val="99"/>
    <w:semiHidden/>
    <w:qFormat/>
    <w:locked/>
    <w:rsid w:val="004C5A71"/>
    <w:rPr>
      <w:b/>
      <w:bCs/>
      <w:sz w:val="18"/>
      <w:szCs w:val="18"/>
    </w:rPr>
  </w:style>
  <w:style w:type="paragraph" w:styleId="TableofFigures">
    <w:name w:val="table of figures"/>
    <w:basedOn w:val="Normal"/>
    <w:next w:val="Normal"/>
    <w:uiPriority w:val="99"/>
    <w:semiHidden/>
    <w:locked/>
    <w:rsid w:val="004C5A71"/>
    <w:pPr>
      <w:ind w:left="400" w:hanging="400"/>
    </w:pPr>
  </w:style>
  <w:style w:type="paragraph" w:styleId="EnvelopeAddress">
    <w:name w:val="envelope address"/>
    <w:basedOn w:val="Normal"/>
    <w:uiPriority w:val="99"/>
    <w:semiHidden/>
    <w:locked/>
    <w:rsid w:val="004C5A71"/>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4C5A71"/>
    <w:rPr>
      <w:rFonts w:cs="Arial"/>
      <w:szCs w:val="20"/>
    </w:rPr>
  </w:style>
  <w:style w:type="paragraph" w:styleId="EndnoteText">
    <w:name w:val="endnote text"/>
    <w:basedOn w:val="Normal"/>
    <w:link w:val="EndnoteTextChar"/>
    <w:uiPriority w:val="99"/>
    <w:semiHidden/>
    <w:locked/>
    <w:rsid w:val="004C5A71"/>
    <w:rPr>
      <w:szCs w:val="20"/>
    </w:rPr>
  </w:style>
  <w:style w:type="character" w:customStyle="1" w:styleId="EndnoteTextChar">
    <w:name w:val="Endnote Text Char"/>
    <w:basedOn w:val="DefaultParagraphFont"/>
    <w:link w:val="EndnoteText"/>
    <w:uiPriority w:val="99"/>
    <w:semiHidden/>
    <w:rsid w:val="004C5A71"/>
    <w:rPr>
      <w:color w:val="00B050"/>
    </w:rPr>
  </w:style>
  <w:style w:type="paragraph" w:styleId="TableofAuthorities">
    <w:name w:val="table of authorities"/>
    <w:basedOn w:val="Normal"/>
    <w:next w:val="Normal"/>
    <w:uiPriority w:val="99"/>
    <w:semiHidden/>
    <w:locked/>
    <w:rsid w:val="004C5A71"/>
    <w:pPr>
      <w:ind w:left="200" w:hanging="200"/>
    </w:pPr>
  </w:style>
  <w:style w:type="paragraph" w:styleId="MacroText">
    <w:name w:val="macro"/>
    <w:link w:val="MacroTextChar"/>
    <w:uiPriority w:val="99"/>
    <w:semiHidden/>
    <w:locked/>
    <w:rsid w:val="004C5A7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4C5A71"/>
    <w:rPr>
      <w:rFonts w:ascii="Courier New" w:hAnsi="Courier New" w:cs="Courier New"/>
      <w:color w:val="008000"/>
    </w:rPr>
  </w:style>
  <w:style w:type="paragraph" w:styleId="TOAHeading">
    <w:name w:val="toa heading"/>
    <w:basedOn w:val="Normal"/>
    <w:next w:val="Normal"/>
    <w:uiPriority w:val="99"/>
    <w:semiHidden/>
    <w:locked/>
    <w:rsid w:val="004C5A71"/>
    <w:pPr>
      <w:spacing w:before="120"/>
    </w:pPr>
    <w:rPr>
      <w:rFonts w:cs="Arial"/>
      <w:b/>
      <w:bCs/>
      <w:sz w:val="24"/>
    </w:rPr>
  </w:style>
  <w:style w:type="paragraph" w:styleId="List">
    <w:name w:val="List"/>
    <w:basedOn w:val="Normal"/>
    <w:uiPriority w:val="99"/>
    <w:semiHidden/>
    <w:locked/>
    <w:rsid w:val="004C5A71"/>
    <w:pPr>
      <w:ind w:left="360" w:hanging="360"/>
    </w:pPr>
  </w:style>
  <w:style w:type="paragraph" w:styleId="ListBullet">
    <w:name w:val="List Bullet"/>
    <w:basedOn w:val="Normal"/>
    <w:uiPriority w:val="99"/>
    <w:semiHidden/>
    <w:locked/>
    <w:rsid w:val="004C5A71"/>
    <w:pPr>
      <w:tabs>
        <w:tab w:val="num" w:pos="360"/>
      </w:tabs>
      <w:ind w:left="360" w:hanging="360"/>
    </w:pPr>
  </w:style>
  <w:style w:type="paragraph" w:styleId="ListNumber">
    <w:name w:val="List Number"/>
    <w:basedOn w:val="Normal"/>
    <w:uiPriority w:val="99"/>
    <w:semiHidden/>
    <w:locked/>
    <w:rsid w:val="004C5A71"/>
    <w:pPr>
      <w:tabs>
        <w:tab w:val="num" w:pos="360"/>
      </w:tabs>
      <w:ind w:left="360" w:hanging="360"/>
    </w:pPr>
  </w:style>
  <w:style w:type="paragraph" w:styleId="List2">
    <w:name w:val="List 2"/>
    <w:basedOn w:val="Normal"/>
    <w:uiPriority w:val="99"/>
    <w:semiHidden/>
    <w:locked/>
    <w:rsid w:val="004C5A71"/>
    <w:pPr>
      <w:ind w:left="720" w:hanging="360"/>
    </w:pPr>
  </w:style>
  <w:style w:type="paragraph" w:styleId="List3">
    <w:name w:val="List 3"/>
    <w:basedOn w:val="Normal"/>
    <w:uiPriority w:val="99"/>
    <w:semiHidden/>
    <w:locked/>
    <w:rsid w:val="004C5A71"/>
    <w:pPr>
      <w:ind w:left="1080" w:hanging="360"/>
    </w:pPr>
  </w:style>
  <w:style w:type="paragraph" w:styleId="List4">
    <w:name w:val="List 4"/>
    <w:basedOn w:val="Normal"/>
    <w:uiPriority w:val="99"/>
    <w:semiHidden/>
    <w:locked/>
    <w:rsid w:val="004C5A71"/>
    <w:pPr>
      <w:ind w:left="1440" w:hanging="360"/>
    </w:pPr>
  </w:style>
  <w:style w:type="paragraph" w:styleId="List5">
    <w:name w:val="List 5"/>
    <w:basedOn w:val="Normal"/>
    <w:uiPriority w:val="99"/>
    <w:semiHidden/>
    <w:locked/>
    <w:rsid w:val="004C5A71"/>
    <w:pPr>
      <w:ind w:left="1800" w:hanging="360"/>
    </w:pPr>
  </w:style>
  <w:style w:type="paragraph" w:styleId="ListBullet2">
    <w:name w:val="List Bullet 2"/>
    <w:basedOn w:val="Normal"/>
    <w:uiPriority w:val="99"/>
    <w:semiHidden/>
    <w:locked/>
    <w:rsid w:val="004C5A71"/>
    <w:pPr>
      <w:tabs>
        <w:tab w:val="num" w:pos="720"/>
      </w:tabs>
      <w:ind w:left="720" w:hanging="360"/>
    </w:pPr>
  </w:style>
  <w:style w:type="paragraph" w:styleId="ListBullet3">
    <w:name w:val="List Bullet 3"/>
    <w:basedOn w:val="Normal"/>
    <w:uiPriority w:val="99"/>
    <w:semiHidden/>
    <w:locked/>
    <w:rsid w:val="004C5A71"/>
    <w:pPr>
      <w:tabs>
        <w:tab w:val="num" w:pos="1080"/>
      </w:tabs>
      <w:ind w:left="1080" w:hanging="360"/>
    </w:pPr>
  </w:style>
  <w:style w:type="paragraph" w:styleId="ListBullet4">
    <w:name w:val="List Bullet 4"/>
    <w:basedOn w:val="Normal"/>
    <w:uiPriority w:val="99"/>
    <w:semiHidden/>
    <w:locked/>
    <w:rsid w:val="004C5A71"/>
    <w:pPr>
      <w:tabs>
        <w:tab w:val="num" w:pos="1440"/>
      </w:tabs>
      <w:ind w:left="1440" w:hanging="360"/>
    </w:pPr>
  </w:style>
  <w:style w:type="paragraph" w:styleId="ListBullet5">
    <w:name w:val="List Bullet 5"/>
    <w:basedOn w:val="Normal"/>
    <w:uiPriority w:val="99"/>
    <w:semiHidden/>
    <w:locked/>
    <w:rsid w:val="004C5A71"/>
    <w:pPr>
      <w:tabs>
        <w:tab w:val="num" w:pos="1800"/>
      </w:tabs>
      <w:ind w:left="1800" w:hanging="360"/>
    </w:pPr>
  </w:style>
  <w:style w:type="paragraph" w:styleId="ListNumber2">
    <w:name w:val="List Number 2"/>
    <w:basedOn w:val="Normal"/>
    <w:uiPriority w:val="99"/>
    <w:semiHidden/>
    <w:locked/>
    <w:rsid w:val="004C5A71"/>
    <w:pPr>
      <w:tabs>
        <w:tab w:val="num" w:pos="720"/>
      </w:tabs>
      <w:ind w:left="720" w:hanging="360"/>
    </w:pPr>
  </w:style>
  <w:style w:type="paragraph" w:styleId="ListNumber3">
    <w:name w:val="List Number 3"/>
    <w:basedOn w:val="Normal"/>
    <w:uiPriority w:val="99"/>
    <w:semiHidden/>
    <w:locked/>
    <w:rsid w:val="004C5A71"/>
    <w:pPr>
      <w:tabs>
        <w:tab w:val="num" w:pos="1080"/>
      </w:tabs>
      <w:ind w:left="1080" w:hanging="360"/>
    </w:pPr>
  </w:style>
  <w:style w:type="paragraph" w:styleId="ListNumber4">
    <w:name w:val="List Number 4"/>
    <w:basedOn w:val="Normal"/>
    <w:uiPriority w:val="99"/>
    <w:semiHidden/>
    <w:locked/>
    <w:rsid w:val="004C5A71"/>
    <w:pPr>
      <w:tabs>
        <w:tab w:val="num" w:pos="1440"/>
      </w:tabs>
      <w:ind w:left="1440" w:hanging="360"/>
    </w:pPr>
  </w:style>
  <w:style w:type="paragraph" w:styleId="ListNumber5">
    <w:name w:val="List Number 5"/>
    <w:basedOn w:val="Normal"/>
    <w:uiPriority w:val="99"/>
    <w:semiHidden/>
    <w:locked/>
    <w:rsid w:val="004C5A71"/>
    <w:pPr>
      <w:tabs>
        <w:tab w:val="num" w:pos="1800"/>
      </w:tabs>
      <w:ind w:left="1800" w:hanging="360"/>
    </w:pPr>
  </w:style>
  <w:style w:type="paragraph" w:styleId="Closing">
    <w:name w:val="Closing"/>
    <w:basedOn w:val="Normal"/>
    <w:link w:val="ClosingChar"/>
    <w:uiPriority w:val="99"/>
    <w:semiHidden/>
    <w:locked/>
    <w:rsid w:val="004C5A71"/>
    <w:pPr>
      <w:ind w:left="4320"/>
    </w:pPr>
  </w:style>
  <w:style w:type="character" w:customStyle="1" w:styleId="ClosingChar">
    <w:name w:val="Closing Char"/>
    <w:basedOn w:val="DefaultParagraphFont"/>
    <w:link w:val="Closing"/>
    <w:uiPriority w:val="99"/>
    <w:semiHidden/>
    <w:rsid w:val="004C5A71"/>
    <w:rPr>
      <w:color w:val="00B050"/>
      <w:szCs w:val="24"/>
    </w:rPr>
  </w:style>
  <w:style w:type="paragraph" w:styleId="Signature">
    <w:name w:val="Signature"/>
    <w:basedOn w:val="Normal"/>
    <w:link w:val="SignatureChar"/>
    <w:uiPriority w:val="99"/>
    <w:semiHidden/>
    <w:locked/>
    <w:rsid w:val="004C5A71"/>
    <w:pPr>
      <w:ind w:left="4320"/>
    </w:pPr>
  </w:style>
  <w:style w:type="character" w:customStyle="1" w:styleId="SignatureChar">
    <w:name w:val="Signature Char"/>
    <w:basedOn w:val="DefaultParagraphFont"/>
    <w:link w:val="Signature"/>
    <w:uiPriority w:val="99"/>
    <w:semiHidden/>
    <w:rsid w:val="004C5A71"/>
    <w:rPr>
      <w:color w:val="00B050"/>
      <w:szCs w:val="24"/>
    </w:rPr>
  </w:style>
  <w:style w:type="paragraph" w:styleId="BodyText">
    <w:name w:val="Body Text"/>
    <w:basedOn w:val="Normal"/>
    <w:link w:val="BodyTextChar"/>
    <w:uiPriority w:val="99"/>
    <w:semiHidden/>
    <w:locked/>
    <w:rsid w:val="004C5A71"/>
    <w:pPr>
      <w:spacing w:after="120"/>
    </w:pPr>
  </w:style>
  <w:style w:type="character" w:customStyle="1" w:styleId="BodyTextChar">
    <w:name w:val="Body Text Char"/>
    <w:basedOn w:val="DefaultParagraphFont"/>
    <w:link w:val="BodyText"/>
    <w:uiPriority w:val="99"/>
    <w:semiHidden/>
    <w:rsid w:val="004C5A71"/>
    <w:rPr>
      <w:color w:val="00B050"/>
      <w:szCs w:val="24"/>
    </w:rPr>
  </w:style>
  <w:style w:type="paragraph" w:styleId="BodyTextIndent">
    <w:name w:val="Body Text Indent"/>
    <w:basedOn w:val="Normal"/>
    <w:link w:val="BodyTextIndentChar"/>
    <w:uiPriority w:val="99"/>
    <w:semiHidden/>
    <w:locked/>
    <w:rsid w:val="004C5A71"/>
    <w:pPr>
      <w:spacing w:after="120"/>
      <w:ind w:left="360"/>
    </w:pPr>
  </w:style>
  <w:style w:type="character" w:customStyle="1" w:styleId="BodyTextIndentChar">
    <w:name w:val="Body Text Indent Char"/>
    <w:basedOn w:val="DefaultParagraphFont"/>
    <w:link w:val="BodyTextIndent"/>
    <w:uiPriority w:val="99"/>
    <w:semiHidden/>
    <w:rsid w:val="004C5A71"/>
    <w:rPr>
      <w:color w:val="00B050"/>
      <w:szCs w:val="24"/>
    </w:rPr>
  </w:style>
  <w:style w:type="paragraph" w:styleId="ListContinue">
    <w:name w:val="List Continue"/>
    <w:basedOn w:val="Normal"/>
    <w:uiPriority w:val="99"/>
    <w:semiHidden/>
    <w:locked/>
    <w:rsid w:val="004C5A71"/>
    <w:pPr>
      <w:spacing w:after="120"/>
      <w:ind w:left="360"/>
    </w:pPr>
  </w:style>
  <w:style w:type="paragraph" w:styleId="ListContinue2">
    <w:name w:val="List Continue 2"/>
    <w:basedOn w:val="Normal"/>
    <w:uiPriority w:val="99"/>
    <w:semiHidden/>
    <w:locked/>
    <w:rsid w:val="004C5A71"/>
    <w:pPr>
      <w:spacing w:after="120"/>
      <w:ind w:left="720"/>
    </w:pPr>
  </w:style>
  <w:style w:type="paragraph" w:styleId="ListContinue3">
    <w:name w:val="List Continue 3"/>
    <w:basedOn w:val="Normal"/>
    <w:uiPriority w:val="99"/>
    <w:semiHidden/>
    <w:locked/>
    <w:rsid w:val="004C5A71"/>
    <w:pPr>
      <w:spacing w:after="120"/>
      <w:ind w:left="1080"/>
    </w:pPr>
  </w:style>
  <w:style w:type="paragraph" w:styleId="ListContinue4">
    <w:name w:val="List Continue 4"/>
    <w:basedOn w:val="Normal"/>
    <w:uiPriority w:val="99"/>
    <w:semiHidden/>
    <w:locked/>
    <w:rsid w:val="004C5A71"/>
    <w:pPr>
      <w:spacing w:after="120"/>
      <w:ind w:left="1440"/>
    </w:pPr>
  </w:style>
  <w:style w:type="paragraph" w:styleId="ListContinue5">
    <w:name w:val="List Continue 5"/>
    <w:basedOn w:val="Normal"/>
    <w:uiPriority w:val="99"/>
    <w:semiHidden/>
    <w:locked/>
    <w:rsid w:val="004C5A71"/>
    <w:pPr>
      <w:spacing w:after="120"/>
      <w:ind w:left="1800"/>
    </w:pPr>
  </w:style>
  <w:style w:type="paragraph" w:styleId="MessageHeader">
    <w:name w:val="Message Header"/>
    <w:basedOn w:val="Normal"/>
    <w:link w:val="MessageHeaderChar"/>
    <w:uiPriority w:val="99"/>
    <w:semiHidden/>
    <w:locked/>
    <w:rsid w:val="004C5A71"/>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4C5A71"/>
    <w:rPr>
      <w:rFonts w:cs="Arial"/>
      <w:color w:val="00B050"/>
      <w:sz w:val="24"/>
      <w:szCs w:val="24"/>
      <w:shd w:val="pct20" w:color="auto" w:fill="auto"/>
    </w:rPr>
  </w:style>
  <w:style w:type="paragraph" w:styleId="Subtitle">
    <w:name w:val="Subtitle"/>
    <w:basedOn w:val="Normal"/>
    <w:link w:val="SubtitleChar"/>
    <w:uiPriority w:val="99"/>
    <w:semiHidden/>
    <w:locked/>
    <w:rsid w:val="004C5A71"/>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4C5A71"/>
    <w:rPr>
      <w:rFonts w:ascii="Cambria" w:hAnsi="Cambria"/>
      <w:color w:val="00B050"/>
      <w:sz w:val="24"/>
      <w:szCs w:val="24"/>
    </w:rPr>
  </w:style>
  <w:style w:type="paragraph" w:styleId="Salutation">
    <w:name w:val="Salutation"/>
    <w:basedOn w:val="Normal"/>
    <w:next w:val="Normal"/>
    <w:link w:val="SalutationChar"/>
    <w:uiPriority w:val="99"/>
    <w:semiHidden/>
    <w:locked/>
    <w:rsid w:val="004C5A71"/>
  </w:style>
  <w:style w:type="character" w:customStyle="1" w:styleId="SalutationChar">
    <w:name w:val="Salutation Char"/>
    <w:basedOn w:val="DefaultParagraphFont"/>
    <w:link w:val="Salutation"/>
    <w:uiPriority w:val="99"/>
    <w:semiHidden/>
    <w:rsid w:val="004C5A71"/>
    <w:rPr>
      <w:color w:val="00B050"/>
      <w:szCs w:val="24"/>
    </w:rPr>
  </w:style>
  <w:style w:type="paragraph" w:styleId="Date">
    <w:name w:val="Date"/>
    <w:basedOn w:val="Normal"/>
    <w:next w:val="Normal"/>
    <w:link w:val="DateChar"/>
    <w:uiPriority w:val="99"/>
    <w:semiHidden/>
    <w:locked/>
    <w:rsid w:val="004C5A71"/>
  </w:style>
  <w:style w:type="character" w:customStyle="1" w:styleId="DateChar">
    <w:name w:val="Date Char"/>
    <w:basedOn w:val="DefaultParagraphFont"/>
    <w:link w:val="Date"/>
    <w:uiPriority w:val="99"/>
    <w:semiHidden/>
    <w:rsid w:val="004C5A71"/>
    <w:rPr>
      <w:color w:val="00B050"/>
      <w:szCs w:val="24"/>
    </w:rPr>
  </w:style>
  <w:style w:type="paragraph" w:styleId="BodyTextFirstIndent">
    <w:name w:val="Body Text First Indent"/>
    <w:basedOn w:val="BodyText"/>
    <w:link w:val="BodyTextFirstIndentChar"/>
    <w:uiPriority w:val="99"/>
    <w:semiHidden/>
    <w:locked/>
    <w:rsid w:val="004C5A71"/>
    <w:pPr>
      <w:ind w:firstLine="210"/>
    </w:pPr>
  </w:style>
  <w:style w:type="character" w:customStyle="1" w:styleId="BodyTextFirstIndentChar">
    <w:name w:val="Body Text First Indent Char"/>
    <w:basedOn w:val="BodyTextChar"/>
    <w:link w:val="BodyTextFirstIndent"/>
    <w:uiPriority w:val="99"/>
    <w:semiHidden/>
    <w:rsid w:val="004C5A71"/>
    <w:rPr>
      <w:color w:val="00B050"/>
      <w:szCs w:val="24"/>
    </w:rPr>
  </w:style>
  <w:style w:type="paragraph" w:styleId="BodyTextFirstIndent2">
    <w:name w:val="Body Text First Indent 2"/>
    <w:basedOn w:val="BodyTextIndent"/>
    <w:link w:val="BodyTextFirstIndent2Char"/>
    <w:uiPriority w:val="99"/>
    <w:semiHidden/>
    <w:locked/>
    <w:rsid w:val="004C5A71"/>
    <w:pPr>
      <w:ind w:firstLine="210"/>
    </w:pPr>
  </w:style>
  <w:style w:type="character" w:customStyle="1" w:styleId="BodyTextFirstIndent2Char">
    <w:name w:val="Body Text First Indent 2 Char"/>
    <w:basedOn w:val="BodyTextIndentChar"/>
    <w:link w:val="BodyTextFirstIndent2"/>
    <w:uiPriority w:val="99"/>
    <w:semiHidden/>
    <w:rsid w:val="004C5A71"/>
    <w:rPr>
      <w:color w:val="00B050"/>
      <w:szCs w:val="24"/>
    </w:rPr>
  </w:style>
  <w:style w:type="paragraph" w:styleId="NoteHeading">
    <w:name w:val="Note Heading"/>
    <w:basedOn w:val="Normal"/>
    <w:next w:val="Normal"/>
    <w:link w:val="NoteHeadingChar"/>
    <w:uiPriority w:val="99"/>
    <w:semiHidden/>
    <w:locked/>
    <w:rsid w:val="004C5A71"/>
  </w:style>
  <w:style w:type="character" w:customStyle="1" w:styleId="NoteHeadingChar">
    <w:name w:val="Note Heading Char"/>
    <w:basedOn w:val="DefaultParagraphFont"/>
    <w:link w:val="NoteHeading"/>
    <w:uiPriority w:val="99"/>
    <w:semiHidden/>
    <w:rsid w:val="004C5A71"/>
    <w:rPr>
      <w:color w:val="00B050"/>
      <w:szCs w:val="24"/>
    </w:rPr>
  </w:style>
  <w:style w:type="paragraph" w:styleId="BodyText2">
    <w:name w:val="Body Text 2"/>
    <w:basedOn w:val="Normal"/>
    <w:link w:val="BodyText2Char"/>
    <w:uiPriority w:val="99"/>
    <w:semiHidden/>
    <w:locked/>
    <w:rsid w:val="004C5A71"/>
    <w:pPr>
      <w:spacing w:after="120" w:line="480" w:lineRule="auto"/>
    </w:pPr>
  </w:style>
  <w:style w:type="character" w:customStyle="1" w:styleId="BodyText2Char">
    <w:name w:val="Body Text 2 Char"/>
    <w:basedOn w:val="DefaultParagraphFont"/>
    <w:link w:val="BodyText2"/>
    <w:uiPriority w:val="99"/>
    <w:semiHidden/>
    <w:rsid w:val="004C5A71"/>
    <w:rPr>
      <w:color w:val="00B050"/>
      <w:szCs w:val="24"/>
    </w:rPr>
  </w:style>
  <w:style w:type="paragraph" w:styleId="BodyText3">
    <w:name w:val="Body Text 3"/>
    <w:basedOn w:val="Normal"/>
    <w:link w:val="BodyText3Char"/>
    <w:uiPriority w:val="99"/>
    <w:semiHidden/>
    <w:locked/>
    <w:rsid w:val="004C5A71"/>
    <w:pPr>
      <w:spacing w:after="120"/>
    </w:pPr>
    <w:rPr>
      <w:sz w:val="16"/>
      <w:szCs w:val="16"/>
    </w:rPr>
  </w:style>
  <w:style w:type="character" w:customStyle="1" w:styleId="BodyText3Char">
    <w:name w:val="Body Text 3 Char"/>
    <w:basedOn w:val="DefaultParagraphFont"/>
    <w:link w:val="BodyText3"/>
    <w:uiPriority w:val="99"/>
    <w:semiHidden/>
    <w:rsid w:val="004C5A71"/>
    <w:rPr>
      <w:color w:val="00B050"/>
      <w:sz w:val="16"/>
      <w:szCs w:val="16"/>
    </w:rPr>
  </w:style>
  <w:style w:type="paragraph" w:styleId="BodyTextIndent2">
    <w:name w:val="Body Text Indent 2"/>
    <w:basedOn w:val="Normal"/>
    <w:link w:val="BodyTextIndent2Char"/>
    <w:uiPriority w:val="99"/>
    <w:semiHidden/>
    <w:locked/>
    <w:rsid w:val="004C5A71"/>
    <w:pPr>
      <w:spacing w:after="120" w:line="480" w:lineRule="auto"/>
      <w:ind w:left="360"/>
    </w:pPr>
  </w:style>
  <w:style w:type="character" w:customStyle="1" w:styleId="BodyTextIndent2Char">
    <w:name w:val="Body Text Indent 2 Char"/>
    <w:basedOn w:val="DefaultParagraphFont"/>
    <w:link w:val="BodyTextIndent2"/>
    <w:uiPriority w:val="99"/>
    <w:semiHidden/>
    <w:rsid w:val="004C5A71"/>
    <w:rPr>
      <w:color w:val="00B050"/>
      <w:szCs w:val="24"/>
    </w:rPr>
  </w:style>
  <w:style w:type="paragraph" w:styleId="BodyTextIndent3">
    <w:name w:val="Body Text Indent 3"/>
    <w:basedOn w:val="Normal"/>
    <w:link w:val="BodyTextIndent3Char"/>
    <w:uiPriority w:val="99"/>
    <w:semiHidden/>
    <w:locked/>
    <w:rsid w:val="004C5A7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C5A71"/>
    <w:rPr>
      <w:color w:val="00B050"/>
      <w:sz w:val="16"/>
      <w:szCs w:val="16"/>
    </w:rPr>
  </w:style>
  <w:style w:type="paragraph" w:styleId="BlockText">
    <w:name w:val="Block Text"/>
    <w:basedOn w:val="Normal"/>
    <w:uiPriority w:val="99"/>
    <w:semiHidden/>
    <w:locked/>
    <w:rsid w:val="004C5A71"/>
    <w:pPr>
      <w:spacing w:after="120"/>
      <w:ind w:left="1440" w:right="1440"/>
    </w:pPr>
  </w:style>
  <w:style w:type="character" w:styleId="Strong">
    <w:name w:val="Strong"/>
    <w:basedOn w:val="DefaultParagraphFont"/>
    <w:uiPriority w:val="99"/>
    <w:semiHidden/>
    <w:locked/>
    <w:rsid w:val="004C5A71"/>
    <w:rPr>
      <w:b/>
      <w:bCs/>
    </w:rPr>
  </w:style>
  <w:style w:type="paragraph" w:styleId="PlainText">
    <w:name w:val="Plain Text"/>
    <w:basedOn w:val="Normal"/>
    <w:link w:val="PlainTextChar"/>
    <w:uiPriority w:val="99"/>
    <w:semiHidden/>
    <w:locked/>
    <w:rsid w:val="004C5A71"/>
    <w:rPr>
      <w:rFonts w:ascii="Courier New" w:hAnsi="Courier New" w:cs="Courier New"/>
      <w:szCs w:val="20"/>
    </w:rPr>
  </w:style>
  <w:style w:type="character" w:customStyle="1" w:styleId="PlainTextChar">
    <w:name w:val="Plain Text Char"/>
    <w:basedOn w:val="DefaultParagraphFont"/>
    <w:link w:val="PlainText"/>
    <w:uiPriority w:val="99"/>
    <w:semiHidden/>
    <w:rsid w:val="004C5A71"/>
    <w:rPr>
      <w:rFonts w:ascii="Courier New" w:hAnsi="Courier New" w:cs="Courier New"/>
      <w:color w:val="00B050"/>
    </w:rPr>
  </w:style>
  <w:style w:type="paragraph" w:styleId="E-mailSignature">
    <w:name w:val="E-mail Signature"/>
    <w:basedOn w:val="Normal"/>
    <w:link w:val="E-mailSignatureChar"/>
    <w:uiPriority w:val="99"/>
    <w:semiHidden/>
    <w:locked/>
    <w:rsid w:val="004C5A71"/>
  </w:style>
  <w:style w:type="character" w:customStyle="1" w:styleId="E-mailSignatureChar">
    <w:name w:val="E-mail Signature Char"/>
    <w:basedOn w:val="DefaultParagraphFont"/>
    <w:link w:val="E-mailSignature"/>
    <w:uiPriority w:val="99"/>
    <w:semiHidden/>
    <w:rsid w:val="004C5A71"/>
    <w:rPr>
      <w:color w:val="00B050"/>
      <w:szCs w:val="24"/>
    </w:rPr>
  </w:style>
  <w:style w:type="paragraph" w:styleId="NormalWeb">
    <w:name w:val="Normal (Web)"/>
    <w:basedOn w:val="Normal"/>
    <w:uiPriority w:val="99"/>
    <w:semiHidden/>
    <w:locked/>
    <w:rsid w:val="004C5A71"/>
    <w:rPr>
      <w:rFonts w:ascii="Times New Roman" w:hAnsi="Times New Roman"/>
      <w:sz w:val="24"/>
    </w:rPr>
  </w:style>
  <w:style w:type="paragraph" w:styleId="HTMLAddress">
    <w:name w:val="HTML Address"/>
    <w:basedOn w:val="Normal"/>
    <w:link w:val="HTMLAddressChar"/>
    <w:uiPriority w:val="99"/>
    <w:semiHidden/>
    <w:locked/>
    <w:rsid w:val="004C5A71"/>
    <w:rPr>
      <w:i/>
      <w:iCs/>
    </w:rPr>
  </w:style>
  <w:style w:type="character" w:customStyle="1" w:styleId="HTMLAddressChar">
    <w:name w:val="HTML Address Char"/>
    <w:basedOn w:val="DefaultParagraphFont"/>
    <w:link w:val="HTMLAddress"/>
    <w:uiPriority w:val="99"/>
    <w:semiHidden/>
    <w:rsid w:val="004C5A71"/>
    <w:rPr>
      <w:i/>
      <w:iCs/>
      <w:color w:val="00B050"/>
      <w:szCs w:val="24"/>
    </w:rPr>
  </w:style>
  <w:style w:type="paragraph" w:styleId="HTMLPreformatted">
    <w:name w:val="HTML Preformatted"/>
    <w:basedOn w:val="Normal"/>
    <w:link w:val="HTMLPreformattedChar"/>
    <w:uiPriority w:val="99"/>
    <w:semiHidden/>
    <w:locked/>
    <w:rsid w:val="004C5A71"/>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4C5A71"/>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4C5A71"/>
    <w:rPr>
      <w:b/>
      <w:bCs/>
    </w:rPr>
  </w:style>
  <w:style w:type="character" w:customStyle="1" w:styleId="CommentSubjectChar">
    <w:name w:val="Comment Subject Char"/>
    <w:basedOn w:val="CommentTextChar"/>
    <w:link w:val="CommentSubject"/>
    <w:uiPriority w:val="99"/>
    <w:semiHidden/>
    <w:rsid w:val="004C5A71"/>
    <w:rPr>
      <w:b/>
      <w:bCs/>
      <w:color w:val="00B050"/>
      <w:szCs w:val="24"/>
    </w:rPr>
  </w:style>
  <w:style w:type="paragraph" w:styleId="BalloonText">
    <w:name w:val="Balloon Text"/>
    <w:basedOn w:val="Normal"/>
    <w:link w:val="BalloonTextChar"/>
    <w:uiPriority w:val="99"/>
    <w:semiHidden/>
    <w:unhideWhenUsed/>
    <w:locked/>
    <w:rsid w:val="004C5A71"/>
    <w:rPr>
      <w:rFonts w:ascii="Tahoma" w:hAnsi="Tahoma" w:cs="Tahoma"/>
      <w:sz w:val="16"/>
      <w:szCs w:val="16"/>
    </w:rPr>
  </w:style>
  <w:style w:type="character" w:customStyle="1" w:styleId="BalloonTextChar">
    <w:name w:val="Balloon Text Char"/>
    <w:basedOn w:val="DefaultParagraphFont"/>
    <w:link w:val="BalloonText"/>
    <w:uiPriority w:val="99"/>
    <w:semiHidden/>
    <w:rsid w:val="004C5A71"/>
    <w:rPr>
      <w:rFonts w:ascii="Tahoma" w:hAnsi="Tahoma" w:cs="Tahoma"/>
      <w:color w:val="00B050"/>
      <w:sz w:val="16"/>
      <w:szCs w:val="16"/>
    </w:rPr>
  </w:style>
  <w:style w:type="table" w:styleId="TableGrid">
    <w:name w:val="Table Grid"/>
    <w:basedOn w:val="TableNormal"/>
    <w:uiPriority w:val="59"/>
    <w:locked/>
    <w:rsid w:val="004C5A71"/>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4C5A71"/>
    <w:rPr>
      <w:i/>
      <w:iCs/>
      <w:color w:val="808080"/>
    </w:rPr>
  </w:style>
  <w:style w:type="paragraph" w:styleId="TOCHeading">
    <w:name w:val="TOC Heading"/>
    <w:basedOn w:val="Heading1"/>
    <w:next w:val="Normal"/>
    <w:uiPriority w:val="99"/>
    <w:semiHidden/>
    <w:qFormat/>
    <w:locked/>
    <w:rsid w:val="004C5A71"/>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670EBA"/>
    <w:pPr>
      <w:spacing w:before="0"/>
      <w:ind w:left="288"/>
      <w:jc w:val="center"/>
    </w:pPr>
    <w:rPr>
      <w:b/>
      <w:color w:val="auto"/>
      <w:sz w:val="22"/>
      <w:szCs w:val="20"/>
    </w:rPr>
  </w:style>
  <w:style w:type="paragraph" w:customStyle="1" w:styleId="wiBidItem">
    <w:name w:val="wiBidItem"/>
    <w:basedOn w:val="wiBase"/>
    <w:rsid w:val="004C5A71"/>
    <w:pPr>
      <w:tabs>
        <w:tab w:val="left" w:pos="2448"/>
        <w:tab w:val="right" w:pos="9648"/>
      </w:tabs>
      <w:spacing w:before="0"/>
      <w:ind w:left="288"/>
    </w:pPr>
    <w:rPr>
      <w:sz w:val="18"/>
    </w:rPr>
  </w:style>
  <w:style w:type="paragraph" w:customStyle="1" w:styleId="wiBidItemHeader">
    <w:name w:val="wiBidItemHeader"/>
    <w:basedOn w:val="wiBase"/>
    <w:next w:val="wiBidItem"/>
    <w:rsid w:val="004C5A71"/>
    <w:pPr>
      <w:tabs>
        <w:tab w:val="left" w:pos="2448"/>
        <w:tab w:val="right" w:pos="9648"/>
      </w:tabs>
      <w:ind w:left="288"/>
    </w:pPr>
    <w:rPr>
      <w:snapToGrid w:val="0"/>
      <w:sz w:val="18"/>
      <w:u w:val="words"/>
    </w:rPr>
  </w:style>
  <w:style w:type="paragraph" w:customStyle="1" w:styleId="wiTOC1">
    <w:name w:val="wiTOC1"/>
    <w:basedOn w:val="wiBase"/>
    <w:rsid w:val="004C5A71"/>
    <w:pPr>
      <w:spacing w:before="240"/>
      <w:jc w:val="center"/>
    </w:pPr>
    <w:rPr>
      <w:b/>
      <w:color w:val="0000FF"/>
      <w:sz w:val="24"/>
    </w:rPr>
  </w:style>
  <w:style w:type="paragraph" w:customStyle="1" w:styleId="wiTOC2">
    <w:name w:val="wiTOC2"/>
    <w:basedOn w:val="wiBase"/>
    <w:rsid w:val="004C5A71"/>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4C5A71"/>
    <w:pPr>
      <w:tabs>
        <w:tab w:val="right" w:leader="dot" w:pos="9648"/>
      </w:tabs>
    </w:pPr>
    <w:rPr>
      <w:b/>
      <w:color w:val="0000FF"/>
      <w:sz w:val="18"/>
    </w:rPr>
  </w:style>
  <w:style w:type="paragraph" w:customStyle="1" w:styleId="wiTOC3">
    <w:name w:val="wiTOC3"/>
    <w:basedOn w:val="TOC4"/>
    <w:rsid w:val="004C5A71"/>
    <w:pPr>
      <w:tabs>
        <w:tab w:val="clear" w:pos="9648"/>
        <w:tab w:val="right" w:leader="dot" w:pos="9216"/>
      </w:tabs>
      <w:ind w:left="432"/>
    </w:pPr>
    <w:rPr>
      <w:sz w:val="20"/>
    </w:rPr>
  </w:style>
  <w:style w:type="paragraph" w:customStyle="1" w:styleId="wiTOCSpace">
    <w:name w:val="wiTOCSpace"/>
    <w:basedOn w:val="wiBase"/>
    <w:next w:val="wiAnnotation"/>
    <w:rsid w:val="004C5A71"/>
    <w:pPr>
      <w:spacing w:before="0" w:after="0"/>
    </w:pPr>
    <w:rPr>
      <w:color w:val="FFFFFF" w:themeColor="background1"/>
      <w:sz w:val="4"/>
    </w:rPr>
  </w:style>
  <w:style w:type="paragraph" w:customStyle="1" w:styleId="wiTableBuffer">
    <w:name w:val="wiTableBuffer"/>
    <w:basedOn w:val="wiBase"/>
    <w:rsid w:val="004C5A71"/>
    <w:pPr>
      <w:keepNext/>
      <w:spacing w:before="0" w:after="0"/>
      <w:jc w:val="center"/>
    </w:pPr>
    <w:rPr>
      <w:sz w:val="2"/>
    </w:rPr>
  </w:style>
  <w:style w:type="paragraph" w:styleId="Revision">
    <w:name w:val="Revision"/>
    <w:hidden/>
    <w:uiPriority w:val="99"/>
    <w:semiHidden/>
    <w:rsid w:val="004C5A71"/>
    <w:rPr>
      <w:color w:val="008000"/>
      <w:szCs w:val="24"/>
    </w:rPr>
  </w:style>
  <w:style w:type="paragraph" w:customStyle="1" w:styleId="wiErrataChange">
    <w:name w:val="wiErrataChange"/>
    <w:basedOn w:val="wiBase"/>
    <w:rsid w:val="004C5A71"/>
    <w:pPr>
      <w:spacing w:before="120" w:after="0"/>
      <w:ind w:left="288"/>
    </w:pPr>
    <w:rPr>
      <w:b/>
      <w:i/>
    </w:rPr>
  </w:style>
  <w:style w:type="paragraph" w:customStyle="1" w:styleId="wiErrataEntry">
    <w:name w:val="wiErrataEntry"/>
    <w:basedOn w:val="wiBase"/>
    <w:rsid w:val="004C5A71"/>
    <w:pPr>
      <w:spacing w:before="0"/>
      <w:ind w:left="576"/>
    </w:pPr>
    <w:rPr>
      <w:i/>
    </w:rPr>
  </w:style>
  <w:style w:type="paragraph" w:customStyle="1" w:styleId="wiFigureCaption">
    <w:name w:val="wiFigureCaption"/>
    <w:basedOn w:val="wiBase"/>
    <w:rsid w:val="004C5A71"/>
    <w:pPr>
      <w:ind w:left="720" w:right="720"/>
    </w:pPr>
    <w:rPr>
      <w:sz w:val="18"/>
    </w:rPr>
  </w:style>
  <w:style w:type="paragraph" w:customStyle="1" w:styleId="wiAttachment">
    <w:name w:val="wiAttachment"/>
    <w:basedOn w:val="wiBase"/>
    <w:rsid w:val="004C5A71"/>
    <w:pPr>
      <w:widowControl w:val="0"/>
      <w:spacing w:before="0"/>
      <w:ind w:left="1440" w:hanging="1440"/>
    </w:pPr>
  </w:style>
  <w:style w:type="paragraph" w:customStyle="1" w:styleId="wiAttachmentTitle">
    <w:name w:val="wiAttachmentTitle"/>
    <w:basedOn w:val="wiBase"/>
    <w:rsid w:val="004C5A71"/>
    <w:pPr>
      <w:keepNext/>
      <w:widowControl w:val="0"/>
      <w:spacing w:before="240"/>
    </w:pPr>
    <w:rPr>
      <w:b/>
      <w:bCs/>
      <w:u w:val="single"/>
    </w:rPr>
  </w:style>
  <w:style w:type="paragraph" w:customStyle="1" w:styleId="wiContractual">
    <w:name w:val="wiContractual"/>
    <w:basedOn w:val="wiBase"/>
    <w:rsid w:val="004C5A71"/>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670EBA"/>
    <w:pPr>
      <w:ind w:left="720" w:right="720"/>
    </w:pPr>
  </w:style>
  <w:style w:type="character" w:customStyle="1" w:styleId="UnresolvedMention1">
    <w:name w:val="Unresolved Mention1"/>
    <w:basedOn w:val="DefaultParagraphFont"/>
    <w:uiPriority w:val="99"/>
    <w:semiHidden/>
    <w:unhideWhenUsed/>
    <w:rsid w:val="004C5A71"/>
    <w:rPr>
      <w:color w:val="808080"/>
      <w:shd w:val="clear" w:color="auto" w:fill="E6E6E6"/>
    </w:rPr>
  </w:style>
  <w:style w:type="table" w:styleId="TableGridLight">
    <w:name w:val="Grid Table Light"/>
    <w:basedOn w:val="TableNormal"/>
    <w:uiPriority w:val="40"/>
    <w:rsid w:val="004C5A71"/>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4C5A71"/>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4C5A71"/>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5A71"/>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5A71"/>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4C5A71"/>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4C5A71"/>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Normal"/>
    <w:rsid w:val="004C5A71"/>
    <w:pPr>
      <w:widowControl w:val="0"/>
      <w:pBdr>
        <w:top w:val="single" w:sz="4" w:space="1" w:color="auto"/>
        <w:left w:val="single" w:sz="4" w:space="4" w:color="auto"/>
        <w:bottom w:val="single" w:sz="4" w:space="1" w:color="auto"/>
        <w:right w:val="single" w:sz="4" w:space="4" w:color="auto"/>
      </w:pBdr>
      <w:shd w:val="clear" w:color="auto" w:fill="FFCC66"/>
      <w:tabs>
        <w:tab w:val="left" w:pos="1440"/>
        <w:tab w:val="right" w:leader="dot" w:pos="8640"/>
      </w:tabs>
      <w:ind w:left="720" w:right="720"/>
    </w:pPr>
    <w:rPr>
      <w:i/>
      <w:color w:val="auto"/>
      <w:sz w:val="18"/>
      <w:szCs w:val="20"/>
    </w:rPr>
  </w:style>
  <w:style w:type="paragraph" w:customStyle="1" w:styleId="wiTableHeader">
    <w:name w:val="wiTableHeader"/>
    <w:basedOn w:val="wiTableTitle"/>
    <w:next w:val="Normal"/>
    <w:rsid w:val="004C5A71"/>
  </w:style>
  <w:style w:type="character" w:customStyle="1" w:styleId="wiExLink">
    <w:name w:val="wiExLink"/>
    <w:rsid w:val="00C63A61"/>
    <w:rPr>
      <w:color w:val="auto"/>
      <w:u w:val="single"/>
    </w:rPr>
  </w:style>
  <w:style w:type="paragraph" w:customStyle="1" w:styleId="wiExampleBody">
    <w:name w:val="wiExampleBody"/>
    <w:basedOn w:val="wiBase"/>
    <w:rsid w:val="004C5A71"/>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4C5A71"/>
    <w:pPr>
      <w:widowControl w:val="0"/>
      <w:ind w:left="432" w:right="864"/>
      <w:jc w:val="center"/>
    </w:pPr>
    <w:rPr>
      <w:rFonts w:cs="Arial"/>
      <w:sz w:val="18"/>
    </w:rPr>
  </w:style>
  <w:style w:type="paragraph" w:customStyle="1" w:styleId="wiExampleHead">
    <w:name w:val="wiExampleHead"/>
    <w:basedOn w:val="wiBase"/>
    <w:next w:val="wiExampleBody"/>
    <w:rsid w:val="004C5A71"/>
    <w:pPr>
      <w:widowControl w:val="0"/>
      <w:ind w:left="432"/>
    </w:pPr>
    <w:rPr>
      <w:color w:val="1F497D" w:themeColor="text2"/>
      <w:u w:val="single"/>
    </w:rPr>
  </w:style>
  <w:style w:type="paragraph" w:customStyle="1" w:styleId="wiFootnote">
    <w:name w:val="wiFootnote"/>
    <w:basedOn w:val="wiBase"/>
    <w:rsid w:val="004C5A71"/>
    <w:pPr>
      <w:tabs>
        <w:tab w:val="right" w:pos="432"/>
        <w:tab w:val="left" w:pos="576"/>
      </w:tabs>
      <w:ind w:left="576" w:hanging="576"/>
    </w:pPr>
    <w:rPr>
      <w:sz w:val="18"/>
    </w:rPr>
  </w:style>
  <w:style w:type="character" w:customStyle="1" w:styleId="wiIgnore">
    <w:name w:val="wiIgnore"/>
    <w:basedOn w:val="DefaultParagraphFont"/>
    <w:rsid w:val="004C5A71"/>
    <w:rPr>
      <w:color w:val="1F497D" w:themeColor="text2"/>
    </w:rPr>
  </w:style>
  <w:style w:type="paragraph" w:customStyle="1" w:styleId="wiImage">
    <w:name w:val="wiImage"/>
    <w:basedOn w:val="wiBase"/>
    <w:next w:val="wiFigureCaption"/>
    <w:rsid w:val="004C5A71"/>
    <w:pPr>
      <w:keepNext/>
      <w:widowControl w:val="0"/>
      <w:spacing w:before="0" w:after="0"/>
      <w:jc w:val="center"/>
    </w:pPr>
    <w:rPr>
      <w:color w:val="C0C0C0"/>
    </w:rPr>
  </w:style>
  <w:style w:type="character" w:customStyle="1" w:styleId="wiLink">
    <w:name w:val="wiLink"/>
    <w:basedOn w:val="DefaultParagraphFont"/>
    <w:rsid w:val="004C5A71"/>
    <w:rPr>
      <w:color w:val="76923C" w:themeColor="accent3" w:themeShade="BF"/>
      <w:u w:val="single"/>
    </w:rPr>
  </w:style>
  <w:style w:type="character" w:customStyle="1" w:styleId="wiLinkGeneric">
    <w:name w:val="wiLinkGeneric"/>
    <w:basedOn w:val="DefaultParagraphFont"/>
    <w:rsid w:val="004C5A71"/>
    <w:rPr>
      <w:color w:val="auto"/>
    </w:rPr>
  </w:style>
  <w:style w:type="character" w:customStyle="1" w:styleId="wiLinkGenericTarget">
    <w:name w:val="wiLinkGenericTarget"/>
    <w:basedOn w:val="DefaultParagraphFont"/>
    <w:rsid w:val="004C5A71"/>
  </w:style>
  <w:style w:type="paragraph" w:customStyle="1" w:styleId="Default">
    <w:name w:val="Default"/>
    <w:uiPriority w:val="99"/>
    <w:semiHidden/>
    <w:locked/>
    <w:rsid w:val="004C5A71"/>
    <w:pPr>
      <w:autoSpaceDE w:val="0"/>
      <w:autoSpaceDN w:val="0"/>
      <w:adjustRightInd w:val="0"/>
    </w:pPr>
    <w:rPr>
      <w:rFonts w:cs="Arial"/>
      <w:color w:val="000000"/>
      <w:sz w:val="24"/>
      <w:szCs w:val="24"/>
    </w:rPr>
  </w:style>
  <w:style w:type="paragraph" w:customStyle="1" w:styleId="wiStep">
    <w:name w:val="wiStep"/>
    <w:basedOn w:val="wiBase"/>
    <w:rsid w:val="004C5A71"/>
    <w:pPr>
      <w:widowControl w:val="0"/>
      <w:tabs>
        <w:tab w:val="right" w:pos="864"/>
        <w:tab w:val="left" w:pos="1008"/>
      </w:tabs>
      <w:ind w:left="1008" w:hanging="1008"/>
    </w:pPr>
    <w:rPr>
      <w:bCs/>
    </w:rPr>
  </w:style>
  <w:style w:type="paragraph" w:customStyle="1" w:styleId="wiStepBullet">
    <w:name w:val="wiStepBullet"/>
    <w:basedOn w:val="wiStep"/>
    <w:rsid w:val="004C5A71"/>
    <w:pPr>
      <w:tabs>
        <w:tab w:val="clear" w:pos="864"/>
        <w:tab w:val="clear" w:pos="1008"/>
        <w:tab w:val="left" w:pos="1296"/>
      </w:tabs>
      <w:ind w:left="1296" w:hanging="288"/>
    </w:pPr>
  </w:style>
  <w:style w:type="paragraph" w:customStyle="1" w:styleId="wiStepContinuation">
    <w:name w:val="wiStepContinuation"/>
    <w:basedOn w:val="wiStep"/>
    <w:rsid w:val="004C5A71"/>
    <w:pPr>
      <w:tabs>
        <w:tab w:val="clear" w:pos="864"/>
        <w:tab w:val="clear" w:pos="1008"/>
      </w:tabs>
      <w:ind w:firstLine="0"/>
    </w:pPr>
  </w:style>
  <w:style w:type="paragraph" w:customStyle="1" w:styleId="wiTOCPart">
    <w:name w:val="wiTOCPart"/>
    <w:basedOn w:val="wiPart"/>
    <w:next w:val="TOC4"/>
    <w:rsid w:val="004C5A71"/>
    <w:pPr>
      <w:spacing w:before="2000" w:after="600"/>
    </w:pPr>
  </w:style>
  <w:style w:type="paragraph" w:customStyle="1" w:styleId="wiHeader">
    <w:name w:val="wiHeader"/>
    <w:basedOn w:val="wiBase"/>
    <w:rsid w:val="004C5A71"/>
    <w:pPr>
      <w:tabs>
        <w:tab w:val="right" w:pos="10080"/>
      </w:tabs>
      <w:ind w:left="-432" w:right="-432"/>
    </w:pPr>
    <w:rPr>
      <w:sz w:val="16"/>
    </w:rPr>
  </w:style>
  <w:style w:type="paragraph" w:customStyle="1" w:styleId="wiFooter">
    <w:name w:val="wiFooter"/>
    <w:basedOn w:val="wiHeader"/>
    <w:rsid w:val="004C5A71"/>
    <w:pPr>
      <w:tabs>
        <w:tab w:val="center" w:pos="5040"/>
      </w:tabs>
    </w:pPr>
  </w:style>
  <w:style w:type="paragraph" w:customStyle="1" w:styleId="wiIndex1">
    <w:name w:val="wiIndex1"/>
    <w:basedOn w:val="Index1"/>
    <w:rsid w:val="004C5A71"/>
    <w:rPr>
      <w:color w:val="auto"/>
    </w:rPr>
  </w:style>
  <w:style w:type="paragraph" w:customStyle="1" w:styleId="wiIndex2">
    <w:name w:val="wiIndex2"/>
    <w:basedOn w:val="wiIndex1"/>
    <w:rsid w:val="004C5A71"/>
    <w:pPr>
      <w:ind w:left="1440" w:firstLine="0"/>
    </w:pPr>
  </w:style>
  <w:style w:type="paragraph" w:customStyle="1" w:styleId="wiIndexHeading">
    <w:name w:val="wiIndexHeading"/>
    <w:basedOn w:val="wiBase"/>
    <w:next w:val="wiIndex1"/>
    <w:rsid w:val="004C5A71"/>
    <w:pPr>
      <w:keepNext/>
      <w:jc w:val="center"/>
    </w:pPr>
    <w:rPr>
      <w:b/>
      <w:u w:val="words"/>
    </w:rPr>
  </w:style>
  <w:style w:type="paragraph" w:customStyle="1" w:styleId="wiBullet2">
    <w:name w:val="wiBullet2"/>
    <w:basedOn w:val="wiBullet1"/>
    <w:rsid w:val="004C5A71"/>
    <w:pPr>
      <w:widowControl w:val="0"/>
      <w:tabs>
        <w:tab w:val="clear" w:pos="1152"/>
        <w:tab w:val="left" w:pos="1584"/>
      </w:tabs>
      <w:ind w:left="1296"/>
    </w:pPr>
  </w:style>
  <w:style w:type="paragraph" w:customStyle="1" w:styleId="wiBullet3">
    <w:name w:val="wiBullet3"/>
    <w:basedOn w:val="wiBullet1"/>
    <w:rsid w:val="004C5A71"/>
    <w:pPr>
      <w:tabs>
        <w:tab w:val="clear" w:pos="1152"/>
        <w:tab w:val="left" w:pos="2016"/>
      </w:tabs>
      <w:ind w:left="1728"/>
    </w:pPr>
  </w:style>
  <w:style w:type="paragraph" w:customStyle="1" w:styleId="wiTableUndefined">
    <w:name w:val="wiTableUndefined"/>
    <w:basedOn w:val="wiUndefined"/>
    <w:rsid w:val="004C5A71"/>
    <w:pPr>
      <w:keepNext/>
      <w:spacing w:before="40" w:after="40"/>
      <w:jc w:val="center"/>
    </w:pPr>
    <w:rPr>
      <w:color w:val="auto"/>
      <w:sz w:val="18"/>
    </w:rPr>
  </w:style>
  <w:style w:type="paragraph" w:customStyle="1" w:styleId="ssHeader">
    <w:name w:val="ssHeader"/>
    <w:basedOn w:val="Normal"/>
    <w:uiPriority w:val="1"/>
    <w:rsid w:val="00670EBA"/>
    <w:pPr>
      <w:tabs>
        <w:tab w:val="right" w:pos="10080"/>
      </w:tabs>
      <w:ind w:left="-432" w:right="-432"/>
    </w:pPr>
    <w:rPr>
      <w:color w:val="auto"/>
      <w:sz w:val="16"/>
      <w:szCs w:val="20"/>
    </w:rPr>
  </w:style>
  <w:style w:type="paragraph" w:customStyle="1" w:styleId="wiUndefined9pt">
    <w:name w:val="wiUndefined9pt"/>
    <w:basedOn w:val="wiUndefined"/>
    <w:rsid w:val="004C5A71"/>
    <w:rPr>
      <w:color w:val="auto"/>
      <w:sz w:val="18"/>
    </w:rPr>
  </w:style>
  <w:style w:type="paragraph" w:customStyle="1" w:styleId="wiFigureTitle">
    <w:name w:val="wiFigureTitle"/>
    <w:basedOn w:val="wiBase"/>
    <w:next w:val="wiImage"/>
    <w:rsid w:val="004C5A71"/>
    <w:pPr>
      <w:keepNext/>
      <w:widowControl w:val="0"/>
      <w:spacing w:before="180"/>
      <w:jc w:val="center"/>
    </w:pPr>
    <w:rPr>
      <w:b/>
      <w:sz w:val="18"/>
    </w:rPr>
  </w:style>
  <w:style w:type="paragraph" w:customStyle="1" w:styleId="ALL">
    <w:name w:val="ALL"/>
    <w:basedOn w:val="wiBase"/>
    <w:uiPriority w:val="99"/>
    <w:rsid w:val="004C5A71"/>
  </w:style>
  <w:style w:type="paragraph" w:customStyle="1" w:styleId="wiAnnotationA">
    <w:name w:val="wiAnnotationA"/>
    <w:basedOn w:val="wiAnnotation"/>
    <w:next w:val="wiParagraph"/>
    <w:uiPriority w:val="99"/>
    <w:rsid w:val="00670EBA"/>
  </w:style>
  <w:style w:type="character" w:customStyle="1" w:styleId="wiFutureSelfLink">
    <w:name w:val="wiFutureSelfLink"/>
    <w:basedOn w:val="wiFutureLink"/>
    <w:uiPriority w:val="1"/>
    <w:rsid w:val="00C63A61"/>
    <w:rPr>
      <w:color w:val="auto"/>
      <w:u w:val="single"/>
    </w:rPr>
  </w:style>
  <w:style w:type="character" w:customStyle="1" w:styleId="wiFutureWebLink">
    <w:name w:val="wiFutureWebLink"/>
    <w:basedOn w:val="wiFutureLink"/>
    <w:uiPriority w:val="1"/>
    <w:rsid w:val="00C63A61"/>
    <w:rPr>
      <w:color w:val="auto"/>
      <w:u w:val="single"/>
    </w:rPr>
  </w:style>
  <w:style w:type="paragraph" w:customStyle="1" w:styleId="wiBookTitle">
    <w:name w:val="wiBookTitle"/>
    <w:basedOn w:val="wiUndefined"/>
    <w:uiPriority w:val="99"/>
    <w:rsid w:val="004C5A71"/>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25</TotalTime>
  <Pages>6</Pages>
  <Words>3338</Words>
  <Characters>19032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7</cp:revision>
  <cp:lastPrinted>2019-02-28T16:42:00Z</cp:lastPrinted>
  <dcterms:created xsi:type="dcterms:W3CDTF">2024-02-20T16:28:00Z</dcterms:created>
  <dcterms:modified xsi:type="dcterms:W3CDTF">2024-03-14T18:45:00Z</dcterms:modified>
</cp:coreProperties>
</file>