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3"/>
        <w:gridCol w:w="3797"/>
        <w:gridCol w:w="150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A55E96">
            <w:pPr>
              <w:divId w:val="47881406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A55E96">
            <w:pPr>
              <w:jc w:val="right"/>
              <w:divId w:val="79136643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Tony Evers,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Craig Thompson,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A55E96">
            <w:pPr>
              <w:jc w:val="right"/>
              <w:divId w:val="14702165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A55E96">
            <w:pPr>
              <w:jc w:val="right"/>
              <w:divId w:val="74974160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A55E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" name="Picture 1" descr="https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A55E96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267"/>
        <w:gridCol w:w="261"/>
        <w:gridCol w:w="4200"/>
      </w:tblGrid>
      <w:tr w:rsidR="00000000">
        <w:trPr>
          <w:divId w:val="1361004878"/>
          <w:cantSplit/>
          <w:trHeight w:val="10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55E96">
            <w:pPr>
              <w:divId w:val="35569356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April 12, 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55E96">
            <w:pPr>
              <w:divId w:val="202338908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55E96">
            <w:pPr>
              <w:divId w:val="199013556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55E96">
            <w:pPr>
              <w:divId w:val="42403513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divId w:val="1361004878"/>
          <w:cantSplit/>
          <w:trHeight w:val="10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55E96">
            <w:pPr>
              <w:divId w:val="194465119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Vincent Albin</w:t>
            </w:r>
          </w:p>
          <w:p w:rsidR="00000000" w:rsidRDefault="00A55E96">
            <w:pPr>
              <w:divId w:val="122024650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Charter Communications</w:t>
            </w:r>
          </w:p>
          <w:p w:rsidR="00000000" w:rsidRDefault="00A55E96">
            <w:pPr>
              <w:divId w:val="183692042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3520 E Destination Dr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 xml:space="preserve">Appleton WI 54915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55E96">
            <w:pPr>
              <w:divId w:val="110549240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55E96">
            <w:pPr>
              <w:divId w:val="89909988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55E96">
            <w:pPr>
              <w:divId w:val="196071598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 220 PROJECT</w:t>
            </w:r>
          </w:p>
          <w:p w:rsidR="00000000" w:rsidRDefault="00A55E96">
            <w:pPr>
              <w:divId w:val="141442580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PLAN TRANSMITTAL</w:t>
            </w:r>
          </w:p>
          <w:p w:rsidR="00000000" w:rsidRDefault="00A55E96">
            <w:pPr>
              <w:divId w:val="75682355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 PLAN</w:t>
            </w:r>
          </w:p>
        </w:tc>
      </w:tr>
    </w:tbl>
    <w:p w:rsidR="00000000" w:rsidRDefault="00A55E96">
      <w:pPr>
        <w:divId w:val="12303879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    </w:t>
      </w:r>
    </w:p>
    <w:p w:rsidR="00000000" w:rsidRDefault="00A55E96">
      <w:pPr>
        <w:divId w:val="730157332"/>
        <w:rPr>
          <w:rFonts w:ascii="Arial" w:eastAsia="Times New Roman" w:hAnsi="Arial" w:cs="Arial"/>
          <w:sz w:val="16"/>
          <w:szCs w:val="16"/>
          <w:lang w:val="e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3191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55E96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RE: </w:t>
            </w:r>
          </w:p>
        </w:tc>
        <w:tc>
          <w:tcPr>
            <w:tcW w:w="0" w:type="auto"/>
            <w:vAlign w:val="center"/>
            <w:hideMark/>
          </w:tcPr>
          <w:p w:rsidR="00000000" w:rsidRDefault="00A55E96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Design Project ID: 1130-59-00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55E96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5E96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Construction Project ID: 1130-59-71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55E96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5E96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STH 15 - STH 47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55E96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5E96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GILLETT ST &amp; RXR BRIDGES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55E96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A55E96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IH 41, OUTAGAMIE County</w:t>
            </w:r>
          </w:p>
        </w:tc>
      </w:tr>
    </w:tbl>
    <w:p w:rsidR="00000000" w:rsidRDefault="00A55E96">
      <w:pPr>
        <w:divId w:val="31229527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55E96">
      <w:pPr>
        <w:spacing w:after="240"/>
        <w:divId w:val="132285443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meant to satisfy the legal requirements of Wisconsin Statute 84.063 and Administrative Rule Trans 220.</w:t>
      </w:r>
    </w:p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6"/>
        <w:gridCol w:w="442"/>
        <w:gridCol w:w="10112"/>
      </w:tblGrid>
      <w:tr w:rsidR="00000000">
        <w:trPr>
          <w:divId w:val="1106121452"/>
          <w:tblCellSpacing w:w="7" w:type="dxa"/>
        </w:trPr>
        <w:tc>
          <w:tcPr>
            <w:tcW w:w="225" w:type="dxa"/>
            <w:vMerge w:val="restart"/>
            <w:vAlign w:val="center"/>
            <w:hideMark/>
          </w:tcPr>
          <w:p w:rsidR="00000000" w:rsidRDefault="00A55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A55E9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A55E9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Please complete and return the Project Plan Acknowledgement portion of the DT1078,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 Plan Transmittal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form within seven days of your receiving it. </w:t>
            </w:r>
          </w:p>
        </w:tc>
      </w:tr>
      <w:tr w:rsidR="00000000">
        <w:trPr>
          <w:divId w:val="1106121452"/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55E96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000000" w:rsidRDefault="00A55E9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0000" w:rsidRDefault="00A55E9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Within 60 days you’ll need to submit a work plan to describe what relocations will be required by this project. </w:t>
            </w:r>
            <w:proofErr w:type="spellStart"/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WisDOT</w:t>
            </w:r>
            <w:proofErr w:type="spellEnd"/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 form DT2236,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Utility Worksheet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, is enclosed to help you develop a complete work plan. </w:t>
            </w:r>
          </w:p>
        </w:tc>
      </w:tr>
    </w:tbl>
    <w:p w:rsidR="00000000" w:rsidRDefault="00A55E96">
      <w:pPr>
        <w:divId w:val="1106121452"/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A55E96">
      <w:pPr>
        <w:spacing w:after="240"/>
        <w:divId w:val="164739099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Within the limits of this project, your company has facilities, some of which may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be in conflict with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proposed project. The final responsibility for conflict identification lies with you.</w:t>
      </w:r>
    </w:p>
    <w:p w:rsidR="00000000" w:rsidRDefault="00A55E96">
      <w:pPr>
        <w:spacing w:after="240"/>
        <w:divId w:val="104984568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</w:t>
      </w:r>
      <w:r>
        <w:rPr>
          <w:rFonts w:ascii="Arial" w:eastAsia="Times New Roman" w:hAnsi="Arial" w:cs="Arial"/>
          <w:sz w:val="20"/>
          <w:szCs w:val="20"/>
          <w:lang w:val="en"/>
        </w:rPr>
        <w:t>he plan should show both the present affected facility and the relocated or replacement facility with ties to highway stationing so that the location can be readily identified.</w:t>
      </w:r>
    </w:p>
    <w:p w:rsidR="00000000" w:rsidRDefault="00A55E96">
      <w:pPr>
        <w:divId w:val="206343343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Remember that in fill sections and in transitions between cuts and fills, it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is common for cuts from 6” to 18” to occur when removing the existing pavement or topsoil, before the fill is added. Further, pay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particular attention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to ditch cuts; culvert, end wall, and cattle pass replacements and extensions; and driveway construction.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All of these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seemingly minor operations can affect your facilities in major ways.</w:t>
      </w:r>
    </w:p>
    <w:p w:rsidR="00000000" w:rsidRDefault="00A55E96">
      <w:pPr>
        <w:divId w:val="195451242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55E96">
      <w:pPr>
        <w:divId w:val="156494353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Enclosed are the following:</w:t>
      </w:r>
    </w:p>
    <w:p w:rsidR="00000000" w:rsidRDefault="00A55E96">
      <w:pPr>
        <w:ind w:hanging="360"/>
        <w:divId w:val="8299291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1.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Transmittal.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Must be returned within seven days.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55E96">
      <w:pPr>
        <w:ind w:hanging="360"/>
        <w:divId w:val="171515543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2.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An approved Trans 220 project plan for design of utility f</w:t>
      </w:r>
      <w:r>
        <w:rPr>
          <w:rFonts w:ascii="Arial" w:eastAsia="Times New Roman" w:hAnsi="Arial" w:cs="Arial"/>
          <w:sz w:val="20"/>
          <w:szCs w:val="20"/>
          <w:lang w:val="en"/>
        </w:rPr>
        <w:t>acility alterations or relocations.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000000" w:rsidRDefault="00A55E96">
      <w:pPr>
        <w:ind w:hanging="360"/>
        <w:divId w:val="149332681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3.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DT2236,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:rsidR="00000000" w:rsidRDefault="00A55E96">
      <w:pPr>
        <w:ind w:hanging="360"/>
        <w:divId w:val="4256154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4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List of utility facility owner contacts. This list may help you coordinate any relocation work with other utility owners.</w:t>
      </w:r>
    </w:p>
    <w:p w:rsidR="00000000" w:rsidRDefault="00A55E96">
      <w:pPr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A55E96">
      <w:pPr>
        <w:divId w:val="148184952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DEADLINES: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 As stated on the DT1078, </w:t>
      </w:r>
      <w:r>
        <w:rPr>
          <w:rFonts w:ascii="Arial" w:eastAsia="Times New Roman" w:hAnsi="Arial"/>
          <w:sz w:val="20"/>
          <w:szCs w:val="20"/>
        </w:rPr>
        <w:t>please submit the enclosed DT2236,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Style w:val="Emphasis"/>
          <w:rFonts w:ascii="Arial" w:eastAsia="Times New Roman" w:hAnsi="Arial"/>
          <w:sz w:val="20"/>
          <w:szCs w:val="20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and sketches by June 11, 2019. This projec</w:t>
      </w:r>
      <w:r>
        <w:rPr>
          <w:rFonts w:ascii="Arial" w:eastAsia="Times New Roman" w:hAnsi="Arial" w:cs="Arial"/>
          <w:sz w:val="20"/>
          <w:szCs w:val="20"/>
          <w:lang w:val="en"/>
        </w:rPr>
        <w:t>t’s design complete date is September 1, 2019 with a construction bid letting scheduled for February 11, 2020.</w:t>
      </w:r>
    </w:p>
    <w:p w:rsidR="00000000" w:rsidRDefault="00A55E96">
      <w:pPr>
        <w:divId w:val="100678417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</w:t>
      </w:r>
    </w:p>
    <w:p w:rsidR="00000000" w:rsidRDefault="00A55E96">
      <w:pPr>
        <w:divId w:val="80794221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 If you have any questions about t</w:t>
      </w:r>
      <w:r>
        <w:rPr>
          <w:rFonts w:ascii="Arial" w:eastAsia="Times New Roman" w:hAnsi="Arial" w:cs="Arial"/>
          <w:sz w:val="20"/>
          <w:szCs w:val="20"/>
          <w:lang w:val="en"/>
        </w:rPr>
        <w:t>his project, please contact me.</w:t>
      </w:r>
    </w:p>
    <w:p w:rsidR="00000000" w:rsidRDefault="00A55E96">
      <w:pPr>
        <w:divId w:val="78816649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55E96">
      <w:pPr>
        <w:divId w:val="191407478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55E96">
      <w:pPr>
        <w:divId w:val="202015838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A55E96">
      <w:pPr>
        <w:divId w:val="36838229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A55E96">
      <w:pPr>
        <w:divId w:val="14052239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</w:p>
    <w:p w:rsidR="00000000" w:rsidRDefault="00A55E96">
      <w:pPr>
        <w:divId w:val="6839007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lastRenderedPageBreak/>
        <w:t>(920) 492-3504</w:t>
      </w:r>
    </w:p>
    <w:p w:rsidR="00000000" w:rsidRDefault="00A55E96">
      <w:pPr>
        <w:divId w:val="17992262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A55E96">
      <w:pPr>
        <w:divId w:val="9089283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55E96">
      <w:pPr>
        <w:divId w:val="12941696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p w:rsidR="00000000" w:rsidRDefault="00A55E96">
      <w:pPr>
        <w:divId w:val="108206605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55E96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55E96">
      <w:pPr>
        <w:divId w:val="164103145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55E96"/>
    <w:rsid w:val="00A5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8D0FC2"/>
  <w15:chartTrackingRefBased/>
  <w15:docId w15:val="{0454F5EC-3FD7-4F4E-9D9C-94E72DB6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822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543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911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27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29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79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332">
      <w:marLeft w:val="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49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21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7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68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05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45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92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66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43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3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19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50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042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240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988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598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80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355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398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52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810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433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24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78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42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38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43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2019-04-11T18:16:00Z</dcterms:created>
  <dcterms:modified xsi:type="dcterms:W3CDTF">2019-04-11T18:16:00Z</dcterms:modified>
</cp:coreProperties>
</file>