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BB201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BB2013">
            <w:pPr>
              <w:divId w:val="174922776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BB2013">
            <w:pPr>
              <w:jc w:val="right"/>
              <w:divId w:val="135064295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  <w:proofErr w:type="gramEnd"/>
          </w:p>
          <w:p w:rsidR="00000000" w:rsidRDefault="00BB2013">
            <w:pPr>
              <w:jc w:val="right"/>
              <w:divId w:val="148820330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492-5643</w:t>
            </w:r>
          </w:p>
          <w:p w:rsidR="00000000" w:rsidRDefault="00BB2013">
            <w:pPr>
              <w:jc w:val="right"/>
              <w:divId w:val="64057770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BB2013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B2013">
            <w:pPr>
              <w:divId w:val="210209994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May 22,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B2013">
            <w:pPr>
              <w:divId w:val="161108213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B2013">
            <w:pPr>
              <w:divId w:val="7338954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B2013">
            <w:pPr>
              <w:divId w:val="30462908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B2013">
            <w:pPr>
              <w:divId w:val="202427790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Eric Miller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Kaukauna Utilities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777 Island 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PO Box 17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77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Kaukauna WI 54130-7077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B2013">
            <w:pPr>
              <w:divId w:val="121138185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B2013">
            <w:pPr>
              <w:divId w:val="85558444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B2013">
            <w:pPr>
              <w:divId w:val="161625471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BB2013">
            <w:pPr>
              <w:divId w:val="71828282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BB2013">
            <w:pPr>
              <w:divId w:val="134030856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BB2013">
            <w:pPr>
              <w:divId w:val="134030856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BB2013">
            <w:pPr>
              <w:divId w:val="53885927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B2013">
            <w:pPr>
              <w:divId w:val="19844431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BB2013">
            <w:pPr>
              <w:divId w:val="109340350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BB2013">
            <w:pPr>
              <w:divId w:val="196989288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BB2013">
            <w:pPr>
              <w:divId w:val="137705057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BB2013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B2013">
                  <w:pPr>
                    <w:divId w:val="1878621073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BB2013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BB2013">
                  <w:pPr>
                    <w:divId w:val="2092433553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1130-55-00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1130-55-71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APPLETON-GREEN BAY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441 NORTH INTERCHANGE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IH 41,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BB2013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B201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B201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BB2013">
            <w:pPr>
              <w:rPr>
                <w:rFonts w:eastAsia="Times New Roman"/>
              </w:rPr>
            </w:pPr>
          </w:p>
        </w:tc>
      </w:tr>
    </w:tbl>
    <w:p w:rsidR="00000000" w:rsidRDefault="00BB2013">
      <w:pPr>
        <w:divId w:val="14111217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B2013">
      <w:pPr>
        <w:divId w:val="74418323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B2013">
      <w:pPr>
        <w:divId w:val="10520180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are the following:</w:t>
      </w:r>
    </w:p>
    <w:p w:rsidR="00000000" w:rsidRDefault="00BB2013">
      <w:pPr>
        <w:ind w:hanging="360"/>
        <w:divId w:val="1743932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B2013">
            <w:pPr>
              <w:divId w:val="74502900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BB2013">
            <w:pPr>
              <w:divId w:val="92839029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   Sections 17, 18 of Town 21 North, Range 18 East, Outagamie County. </w:t>
            </w:r>
          </w:p>
        </w:tc>
      </w:tr>
    </w:tbl>
    <w:p w:rsidR="00000000" w:rsidRDefault="00BB2013">
      <w:pPr>
        <w:ind w:hanging="360"/>
        <w:divId w:val="196569637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000000" w:rsidRDefault="00BB2013">
      <w:pPr>
        <w:ind w:hanging="360"/>
        <w:divId w:val="124152302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 xml:space="preserve">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BB2013">
      <w:pPr>
        <w:divId w:val="13185319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B2013">
      <w:pPr>
        <w:divId w:val="104471403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BB2013">
      <w:pPr>
        <w:divId w:val="173716709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B2013">
      <w:pPr>
        <w:divId w:val="151580404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BB2013">
      <w:pPr>
        <w:divId w:val="78704442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B2013">
      <w:pPr>
        <w:divId w:val="13854375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This project is located on I-41 at the north STH 441 system interchange in Outagamie County. It involves improving the ramp connecting northbound STH 441 to northbound I-41 from a taper entrance to a parallel entrance, and extending the exit taper of 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he ramp connecting southbound I-41 with southbound STH 441. </w:t>
      </w:r>
    </w:p>
    <w:p w:rsidR="00000000" w:rsidRDefault="00BB2013">
      <w:pPr>
        <w:divId w:val="16968550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B2013">
      <w:pPr>
        <w:divId w:val="105014985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, which will be accompanied by plans approved for use in designing </w:t>
      </w:r>
      <w:r>
        <w:rPr>
          <w:rFonts w:ascii="Arial" w:eastAsia="Times New Roman" w:hAnsi="Arial" w:cs="Arial"/>
          <w:sz w:val="20"/>
          <w:szCs w:val="20"/>
          <w:lang w:val="en"/>
        </w:rPr>
        <w:t>your facility locations. Months, or even a few years, may elapse before these final plans are sent.</w:t>
      </w:r>
    </w:p>
    <w:p w:rsidR="00000000" w:rsidRDefault="00BB2013">
      <w:pPr>
        <w:divId w:val="185795801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B2013">
      <w:pPr>
        <w:divId w:val="12805983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please contact me.</w:t>
      </w:r>
    </w:p>
    <w:p w:rsidR="00000000" w:rsidRDefault="00BB2013">
      <w:pPr>
        <w:divId w:val="179937701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B2013">
      <w:pPr>
        <w:divId w:val="196865915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B2013">
      <w:pPr>
        <w:divId w:val="174032761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B2013">
      <w:pPr>
        <w:divId w:val="179563133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B2013">
      <w:pPr>
        <w:divId w:val="126445600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BB2013">
      <w:pPr>
        <w:divId w:val="16656225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BB2013">
      <w:pPr>
        <w:divId w:val="5447924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BB2013">
      <w:pPr>
        <w:divId w:val="87800700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BB2013">
      <w:pPr>
        <w:divId w:val="42018389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BB2013">
      <w:pPr>
        <w:spacing w:after="240"/>
        <w:divId w:val="148439191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BB2013">
            <w:pPr>
              <w:divId w:val="98084293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BB201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BB2013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B2013"/>
    <w:rsid w:val="00BB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99ECFD"/>
  <w15:chartTrackingRefBased/>
  <w15:docId w15:val="{7893D34C-8D26-4EC6-9AF2-36B27338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323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0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02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37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2018-05-22T14:12:00Z</dcterms:created>
  <dcterms:modified xsi:type="dcterms:W3CDTF">2018-05-22T14:12:00Z</dcterms:modified>
</cp:coreProperties>
</file>