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A460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TUMS Utility Owners List - As of May 30, 2018</w:t>
      </w:r>
    </w:p>
    <w:p w:rsidR="00000000" w:rsidRDefault="000A4608">
      <w:pPr>
        <w:rPr>
          <w:sz w:val="22"/>
          <w:szCs w:val="22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5128"/>
        <w:gridCol w:w="51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A460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RE: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Design Project ID: 1130-54-00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Construction Project ID: 1130-54-71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APPLETON-GREEN BAY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CTH E INTERCHANGE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IH  041, Outagamie County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4608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000000" w:rsidRDefault="000A4608">
      <w:pPr>
        <w:rPr>
          <w:color w:val="auto"/>
          <w:sz w:val="20"/>
          <w:szCs w:val="20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540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Joseph Sargent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AAMFON - Communication Line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531 North Morrison St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Appleton, WI 54911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832-6151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sargentjoseph@aasd.k12.wi.us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Joseph Kassab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AT&amp;T Wisconsin - Communication Line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First Floor Engineering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205 S Jefferson St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54301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735-3206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jk572k@att.com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Vincent Albin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Charter Communications - Communication Line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3520 E Destination Dr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Appleton, WI 54915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831-9249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Vince.Albin@charter.com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Paula Vandehey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City of Appleton - Sewer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100 N Appleton St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Appleton, WI 54911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832-6474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paula.vandehey@appleton.org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Paula Vandehey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City of Appleton - Water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100 N Appleton St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Appleton, WI 54911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832-6474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paula.vandehey@appleton.org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Todd Prahl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Grand Chute Sanitary District 1 - Water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1900 Grand Chute Blvd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Appleton, WI 54913-9613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832-1581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todd.prahl@grandchute.net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Todd Prahl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Grand Chute Sanitary District 2 - Sewer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1900 Grand Chute Blvd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Appleton, WI 54913-9613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832-1581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todd.prahl@gra</w:t>
            </w:r>
            <w:r>
              <w:rPr>
                <w:color w:val="auto"/>
                <w:sz w:val="20"/>
                <w:szCs w:val="20"/>
              </w:rPr>
              <w:t>ndchute.net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Kevin Skogman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Heart of The Valley Metr Sewage Comm District - Sewer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801 Thilmany Rd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Kaukauna, WI 54130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766-5731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kevin.skogman@hvmsd.org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Network Relocations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Level 3 Communications LLC - Communication Line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1025 Eldorado Blvd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Broomfield, CO 80021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relo@level3.com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Jerry Verstegen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Little Chute Municipal Water Dept - Water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108 West Main St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Little Chute, WI 54140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788-7522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jverstegen@mco-us.com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Mary Beth</w:t>
            </w:r>
            <w:bookmarkStart w:id="0" w:name="_GoBack"/>
            <w:bookmarkEnd w:id="0"/>
            <w:r>
              <w:rPr>
                <w:color w:val="auto"/>
                <w:sz w:val="20"/>
                <w:szCs w:val="20"/>
              </w:rPr>
              <w:t xml:space="preserve"> Fisher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PaeTec Communications, LLC - Communication Line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13935 Bishops Dr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Brookfield, WI 53005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(262) 792-7938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Mary.B.Fisher@windstream.com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Steve Jakubiec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TDS Metrocom LLC - Communication Line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Suite 218A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 College Ave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Appleton, WI 54911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882-4166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steve.jakubiec@tdstelecom.com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Ryan Miedema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US Signal Company LLC - Communication Line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201 Ionia Ave SW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Grand Rapids, MI 49503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(616) 233-7144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rjmiedema@ussignal.com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Jeff Madson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Department of Transportation - Communication Line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Ste. 300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433 W. St. Paul Ave.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Milwaukee, WI 53203-3007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(414) </w:t>
            </w:r>
            <w:r>
              <w:rPr>
                <w:color w:val="auto"/>
                <w:sz w:val="20"/>
                <w:szCs w:val="20"/>
              </w:rPr>
              <w:t>225-3723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Jeffrey.Madson@dot.wi.gov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Dick Hammetter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Independent Network, LLC - Communication Line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Suite 219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800 Wisconsin Ave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Eau Claire, WI 54703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(715) 838-4406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Hammetter@WINS.net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Nicole Smullen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 Energies - Electricity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A299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333 W Everett St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Milwaukee, WI 53203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(414) 221-5617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Nicole.Smullen@wecenergygroup.com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Nicole Smullen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 Energies - Gas/Petroleum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A299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333 W Everett St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Milwaukee, WI 53203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(414) 221-5617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Nicole.Smullen@wecenergygroup.com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Dennis Ruess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Windstream NTI, LLC - Communication Line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8531 County Rd Ff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Rapids, WI 54494-9673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(608) 512-5587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dennis.ruess@windstream.com</w:t>
            </w: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</w:p>
          <w:p w:rsidR="00000000" w:rsidRDefault="000A4608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000000" w:rsidRDefault="000A4608"/>
    <w:sectPr w:rsidR="00000000">
      <w:footerReference w:type="default" r:id="rId7"/>
      <w:pgSz w:w="12242" w:h="15842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A4608">
      <w:r>
        <w:separator/>
      </w:r>
    </w:p>
  </w:endnote>
  <w:endnote w:type="continuationSeparator" w:id="0">
    <w:p w:rsidR="00000000" w:rsidRDefault="000A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A4608">
    <w:pPr>
      <w:jc w:val="center"/>
      <w:rPr>
        <w:color w:val="auto"/>
        <w:sz w:val="20"/>
        <w:szCs w:val="20"/>
      </w:rPr>
    </w:pPr>
    <w:r>
      <w:rPr>
        <w:color w:val="auto"/>
        <w:sz w:val="20"/>
        <w:szCs w:val="20"/>
      </w:rPr>
      <w:t xml:space="preserve">Page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PAGE</w:instrText>
    </w:r>
    <w:r>
      <w:rPr>
        <w:color w:val="auto"/>
        <w:sz w:val="20"/>
        <w:szCs w:val="20"/>
      </w:rPr>
      <w:fldChar w:fldCharType="separate"/>
    </w:r>
    <w:r>
      <w:rPr>
        <w:color w:val="auto"/>
        <w:sz w:val="20"/>
        <w:szCs w:val="20"/>
      </w:rPr>
      <w:t xml:space="preserve"> </w:t>
    </w:r>
    <w:r>
      <w:rPr>
        <w:color w:val="auto"/>
        <w:sz w:val="20"/>
        <w:szCs w:val="20"/>
      </w:rPr>
      <w:fldChar w:fldCharType="end"/>
    </w:r>
    <w:r>
      <w:rPr>
        <w:color w:val="auto"/>
        <w:sz w:val="20"/>
        <w:szCs w:val="20"/>
      </w:rPr>
      <w:t xml:space="preserve"> of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NUMPAGES \* Arabic</w:instrText>
    </w:r>
    <w:r>
      <w:rPr>
        <w:color w:val="auto"/>
        <w:sz w:val="20"/>
        <w:szCs w:val="20"/>
      </w:rPr>
      <w:fldChar w:fldCharType="separate"/>
    </w:r>
    <w:r>
      <w:rPr>
        <w:color w:val="auto"/>
        <w:sz w:val="20"/>
        <w:szCs w:val="20"/>
      </w:rPr>
      <w:t xml:space="preserve">1 </w:t>
    </w:r>
    <w:r>
      <w:rPr>
        <w:color w:val="aut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A4608">
      <w:r>
        <w:separator/>
      </w:r>
    </w:p>
  </w:footnote>
  <w:footnote w:type="continuationSeparator" w:id="0">
    <w:p w:rsidR="00000000" w:rsidRDefault="000A4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4608"/>
    <w:rsid w:val="000A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2AA816"/>
  <w14:defaultImageDpi w14:val="0"/>
  <w15:docId w15:val="{A136ECD6-E07E-499C-9D33-5D8C519D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Utitlity companies List</vt:lpstr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Utitlity companies List</dc:title>
  <dc:subject/>
  <dc:creator>TUMS</dc:creator>
  <cp:keywords/>
  <dc:description/>
  <cp:lastModifiedBy>REESE, BECKY A</cp:lastModifiedBy>
  <cp:revision>2</cp:revision>
  <dcterms:created xsi:type="dcterms:W3CDTF">2018-05-29T18:56:00Z</dcterms:created>
  <dcterms:modified xsi:type="dcterms:W3CDTF">2018-05-29T18:56:00Z</dcterms:modified>
</cp:coreProperties>
</file>