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BD18F" w14:textId="77777777" w:rsidR="0081122C" w:rsidRPr="00755859" w:rsidRDefault="0081122C" w:rsidP="0081122C">
      <w:pPr>
        <w:pStyle w:val="1Heading1"/>
      </w:pPr>
      <w:r w:rsidRPr="007F3066">
        <w:t>Ride Quality.</w:t>
      </w:r>
    </w:p>
    <w:p w14:paraId="712BD190" w14:textId="780CFC6B" w:rsidR="0081122C" w:rsidRPr="006862BE" w:rsidRDefault="0081122C" w:rsidP="0081122C">
      <w:pPr>
        <w:pStyle w:val="spUndefined"/>
      </w:pPr>
      <w:r w:rsidRPr="00817923">
        <w:rPr>
          <w:rFonts w:cs="Arial"/>
          <w:i/>
        </w:rPr>
        <w:t xml:space="preserve">Delete standard spec </w:t>
      </w:r>
      <w:r w:rsidR="00883873">
        <w:rPr>
          <w:rFonts w:cs="Arial"/>
          <w:i/>
        </w:rPr>
        <w:t>7</w:t>
      </w:r>
      <w:r w:rsidRPr="00817923">
        <w:rPr>
          <w:rFonts w:cs="Arial"/>
          <w:i/>
        </w:rPr>
        <w:t>40.</w:t>
      </w:r>
    </w:p>
    <w:p w14:paraId="712BD191" w14:textId="48C00BAB" w:rsidR="0081122C" w:rsidRPr="000E6D5D" w:rsidRDefault="002D4788" w:rsidP="0081122C">
      <w:pPr>
        <w:pStyle w:val="spVersion"/>
      </w:pPr>
      <w:r>
        <w:t>ner-74</w:t>
      </w:r>
      <w:r w:rsidR="0081122C">
        <w:t>0-005</w:t>
      </w:r>
      <w:r w:rsidR="0081122C" w:rsidRPr="006862BE">
        <w:t xml:space="preserve"> (</w:t>
      </w:r>
      <w:r w:rsidR="00BF29E2">
        <w:t>20</w:t>
      </w:r>
      <w:r w:rsidR="00883873">
        <w:t>201013</w:t>
      </w:r>
      <w:r w:rsidR="0081122C" w:rsidRPr="000E6D5D">
        <w:t>)</w:t>
      </w:r>
      <w:bookmarkStart w:id="0" w:name="_GoBack"/>
      <w:bookmarkEnd w:id="0"/>
    </w:p>
    <w:sectPr w:rsidR="0081122C" w:rsidRPr="000E6D5D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BD1A6" w14:textId="77777777" w:rsidR="0081122C" w:rsidRDefault="0081122C">
      <w:r>
        <w:separator/>
      </w:r>
    </w:p>
    <w:p w14:paraId="712BD1A7" w14:textId="77777777" w:rsidR="0081122C" w:rsidRDefault="0081122C"/>
    <w:p w14:paraId="712BD1A8" w14:textId="77777777" w:rsidR="0081122C" w:rsidRDefault="0081122C"/>
    <w:p w14:paraId="712BD1A9" w14:textId="77777777" w:rsidR="0081122C" w:rsidRDefault="0081122C"/>
    <w:p w14:paraId="712BD1AA" w14:textId="77777777" w:rsidR="0081122C" w:rsidRDefault="0081122C"/>
    <w:p w14:paraId="712BD1AB" w14:textId="77777777" w:rsidR="0081122C" w:rsidRDefault="0081122C"/>
    <w:p w14:paraId="712BD1AC" w14:textId="77777777" w:rsidR="0081122C" w:rsidRDefault="0081122C"/>
    <w:p w14:paraId="712BD1AD" w14:textId="77777777" w:rsidR="0081122C" w:rsidRDefault="0081122C"/>
    <w:p w14:paraId="712BD1AE" w14:textId="77777777" w:rsidR="0081122C" w:rsidRDefault="0081122C"/>
  </w:endnote>
  <w:endnote w:type="continuationSeparator" w:id="0">
    <w:p w14:paraId="712BD1AF" w14:textId="77777777" w:rsidR="0081122C" w:rsidRDefault="0081122C">
      <w:r>
        <w:continuationSeparator/>
      </w:r>
    </w:p>
    <w:p w14:paraId="712BD1B0" w14:textId="77777777" w:rsidR="0081122C" w:rsidRDefault="0081122C"/>
    <w:p w14:paraId="712BD1B1" w14:textId="77777777" w:rsidR="0081122C" w:rsidRDefault="0081122C"/>
    <w:p w14:paraId="712BD1B2" w14:textId="77777777" w:rsidR="0081122C" w:rsidRDefault="0081122C"/>
    <w:p w14:paraId="712BD1B3" w14:textId="77777777" w:rsidR="0081122C" w:rsidRDefault="0081122C"/>
    <w:p w14:paraId="712BD1B4" w14:textId="77777777" w:rsidR="0081122C" w:rsidRDefault="0081122C"/>
    <w:p w14:paraId="712BD1B5" w14:textId="77777777" w:rsidR="0081122C" w:rsidRDefault="0081122C"/>
    <w:p w14:paraId="712BD1B6" w14:textId="77777777" w:rsidR="0081122C" w:rsidRDefault="0081122C"/>
    <w:p w14:paraId="712BD1B7" w14:textId="77777777" w:rsidR="0081122C" w:rsidRDefault="0081122C"/>
  </w:endnote>
  <w:endnote w:type="continuationNotice" w:id="1">
    <w:p w14:paraId="712BD1B8" w14:textId="77777777" w:rsidR="0081122C" w:rsidRDefault="0081122C"/>
    <w:p w14:paraId="712BD1B9" w14:textId="77777777" w:rsidR="0081122C" w:rsidRDefault="008112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BD1BC" w14:textId="77777777" w:rsidR="003A7BFB" w:rsidRDefault="003A7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BD1BD" w14:textId="3EEA7C98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AC070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r w:rsidR="00883873">
          <w:fldChar w:fldCharType="begin"/>
        </w:r>
        <w:r w:rsidR="00883873">
          <w:instrText xml:space="preserve"> NUMPAGES  </w:instrText>
        </w:r>
        <w:r w:rsidR="00883873">
          <w:fldChar w:fldCharType="separate"/>
        </w:r>
        <w:r w:rsidR="00AC0702">
          <w:rPr>
            <w:noProof/>
          </w:rPr>
          <w:t>1</w:t>
        </w:r>
        <w:r w:rsidR="00883873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BD1BF" w14:textId="77777777" w:rsidR="003A7BFB" w:rsidRDefault="003A7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BD192" w14:textId="77777777" w:rsidR="0081122C" w:rsidRDefault="0081122C">
      <w:r>
        <w:separator/>
      </w:r>
    </w:p>
    <w:p w14:paraId="712BD193" w14:textId="77777777" w:rsidR="0081122C" w:rsidRDefault="0081122C"/>
    <w:p w14:paraId="712BD194" w14:textId="77777777" w:rsidR="0081122C" w:rsidRDefault="0081122C"/>
    <w:p w14:paraId="712BD195" w14:textId="77777777" w:rsidR="0081122C" w:rsidRDefault="0081122C"/>
    <w:p w14:paraId="712BD196" w14:textId="77777777" w:rsidR="0081122C" w:rsidRDefault="0081122C"/>
    <w:p w14:paraId="712BD197" w14:textId="77777777" w:rsidR="0081122C" w:rsidRDefault="0081122C"/>
    <w:p w14:paraId="712BD198" w14:textId="77777777" w:rsidR="0081122C" w:rsidRDefault="0081122C"/>
    <w:p w14:paraId="712BD199" w14:textId="77777777" w:rsidR="0081122C" w:rsidRDefault="0081122C"/>
    <w:p w14:paraId="712BD19A" w14:textId="77777777" w:rsidR="0081122C" w:rsidRDefault="0081122C"/>
  </w:footnote>
  <w:footnote w:type="continuationSeparator" w:id="0">
    <w:p w14:paraId="712BD19B" w14:textId="77777777" w:rsidR="0081122C" w:rsidRDefault="0081122C">
      <w:r>
        <w:continuationSeparator/>
      </w:r>
    </w:p>
    <w:p w14:paraId="712BD19C" w14:textId="77777777" w:rsidR="0081122C" w:rsidRDefault="0081122C"/>
    <w:p w14:paraId="712BD19D" w14:textId="77777777" w:rsidR="0081122C" w:rsidRDefault="0081122C"/>
    <w:p w14:paraId="712BD19E" w14:textId="77777777" w:rsidR="0081122C" w:rsidRDefault="0081122C"/>
    <w:p w14:paraId="712BD19F" w14:textId="77777777" w:rsidR="0081122C" w:rsidRDefault="0081122C"/>
    <w:p w14:paraId="712BD1A0" w14:textId="77777777" w:rsidR="0081122C" w:rsidRDefault="0081122C"/>
    <w:p w14:paraId="712BD1A1" w14:textId="77777777" w:rsidR="0081122C" w:rsidRDefault="0081122C"/>
    <w:p w14:paraId="712BD1A2" w14:textId="77777777" w:rsidR="0081122C" w:rsidRDefault="0081122C"/>
    <w:p w14:paraId="712BD1A3" w14:textId="77777777" w:rsidR="0081122C" w:rsidRDefault="0081122C"/>
  </w:footnote>
  <w:footnote w:type="continuationNotice" w:id="1">
    <w:p w14:paraId="712BD1A4" w14:textId="77777777" w:rsidR="0081122C" w:rsidRDefault="0081122C"/>
    <w:p w14:paraId="712BD1A5" w14:textId="77777777" w:rsidR="0081122C" w:rsidRDefault="008112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BD1BA" w14:textId="77777777" w:rsidR="003A7BFB" w:rsidRDefault="003A7B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BD1BB" w14:textId="77777777" w:rsidR="003A7BFB" w:rsidRDefault="003A7B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BD1BE" w14:textId="77777777" w:rsidR="00A83E1D" w:rsidRDefault="00A83E1D" w:rsidP="00A83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2C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04E42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4788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A7BFB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122C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3873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3E1D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0702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BF29E2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168B1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12BD18F"/>
  <w15:docId w15:val="{AB1A8F38-D63D-4535-9EF2-445ED924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873"/>
    <w:pPr>
      <w:spacing w:before="0" w:after="160"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104E42"/>
    <w:pPr>
      <w:keepNext/>
      <w:keepLines/>
      <w:spacing w:before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104E42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104E42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104E42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104E42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104E42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104E42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104E42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104E42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88387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83873"/>
  </w:style>
  <w:style w:type="character" w:customStyle="1" w:styleId="Heading1Char">
    <w:name w:val="Heading 1 Char"/>
    <w:basedOn w:val="DefaultParagraphFont"/>
    <w:link w:val="Heading1"/>
    <w:uiPriority w:val="99"/>
    <w:semiHidden/>
    <w:rsid w:val="00104E42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04E42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04E42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104E4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4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E4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104E42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04E42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104E42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104E42"/>
    <w:pPr>
      <w:numPr>
        <w:numId w:val="1"/>
      </w:numPr>
      <w:spacing w:before="240"/>
      <w:ind w:left="0" w:hanging="720"/>
      <w:outlineLvl w:val="0"/>
    </w:pPr>
    <w:rPr>
      <w:b/>
      <w:szCs w:val="28"/>
    </w:rPr>
  </w:style>
  <w:style w:type="character" w:styleId="Hyperlink">
    <w:name w:val="Hyperlink"/>
    <w:basedOn w:val="DefaultParagraphFont"/>
    <w:uiPriority w:val="99"/>
    <w:semiHidden/>
    <w:rsid w:val="00104E4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04E42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104E4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104E4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4E42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104E42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4E42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104E42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104E42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04E4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4E42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104E42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104E42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104E42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104E42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104E42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104E42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104E42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104E42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104E42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104E42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104E42"/>
    <w:rPr>
      <w:b/>
      <w:sz w:val="22"/>
      <w:szCs w:val="28"/>
    </w:rPr>
  </w:style>
  <w:style w:type="paragraph" w:customStyle="1" w:styleId="spParagraph">
    <w:name w:val="spParagraph"/>
    <w:uiPriority w:val="1"/>
    <w:rsid w:val="00104E42"/>
    <w:rPr>
      <w:szCs w:val="28"/>
    </w:rPr>
  </w:style>
  <w:style w:type="paragraph" w:customStyle="1" w:styleId="spTableTitle">
    <w:name w:val="spTableTitle"/>
    <w:basedOn w:val="spTable"/>
    <w:uiPriority w:val="4"/>
    <w:rsid w:val="00104E42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104E42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99"/>
    <w:semiHidden/>
    <w:qFormat/>
    <w:rsid w:val="00104E42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99"/>
    <w:semiHidden/>
    <w:rsid w:val="00104E42"/>
    <w:pPr>
      <w:spacing w:after="100" w:line="276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99"/>
    <w:semiHidden/>
    <w:rsid w:val="00104E42"/>
    <w:pPr>
      <w:spacing w:after="100" w:line="276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99"/>
    <w:semiHidden/>
    <w:rsid w:val="00104E42"/>
    <w:pPr>
      <w:spacing w:after="100" w:line="276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99"/>
    <w:semiHidden/>
    <w:rsid w:val="00104E42"/>
    <w:pPr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99"/>
    <w:semiHidden/>
    <w:rsid w:val="00104E42"/>
    <w:pPr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99"/>
    <w:semiHidden/>
    <w:rsid w:val="00104E42"/>
    <w:pPr>
      <w:spacing w:after="100" w:line="276" w:lineRule="auto"/>
      <w:ind w:left="1760"/>
    </w:pPr>
    <w:rPr>
      <w:rFonts w:eastAsiaTheme="minorEastAsia"/>
    </w:rPr>
  </w:style>
  <w:style w:type="paragraph" w:customStyle="1" w:styleId="spUndefined">
    <w:name w:val="spUndefined"/>
    <w:uiPriority w:val="6"/>
    <w:rsid w:val="00104E42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104E42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104E42"/>
    <w:rPr>
      <w:b/>
    </w:rPr>
  </w:style>
  <w:style w:type="paragraph" w:customStyle="1" w:styleId="wiWebLink">
    <w:name w:val="wiWebLink"/>
    <w:basedOn w:val="Normal"/>
    <w:uiPriority w:val="5"/>
    <w:rsid w:val="00104E42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104E42"/>
    <w:pPr>
      <w:ind w:left="1296" w:hanging="432"/>
    </w:pPr>
  </w:style>
  <w:style w:type="paragraph" w:customStyle="1" w:styleId="spNumList3">
    <w:name w:val="spNumList3"/>
    <w:basedOn w:val="spNumList1"/>
    <w:uiPriority w:val="2"/>
    <w:rsid w:val="00104E42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104E42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104E42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104E42"/>
    <w:pPr>
      <w:spacing w:after="0"/>
      <w:jc w:val="center"/>
    </w:pPr>
    <w:rPr>
      <w:rFonts w:cs="Times New Roman"/>
      <w:sz w:val="18"/>
    </w:rPr>
  </w:style>
  <w:style w:type="paragraph" w:customStyle="1" w:styleId="Table">
    <w:name w:val="Table"/>
    <w:basedOn w:val="Normal"/>
    <w:uiPriority w:val="19"/>
    <w:semiHidden/>
    <w:rsid w:val="00104E42"/>
    <w:pPr>
      <w:tabs>
        <w:tab w:val="left" w:pos="1080"/>
      </w:tabs>
      <w:spacing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104E4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04E42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104E42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04E42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04E42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04E42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104E42"/>
  </w:style>
  <w:style w:type="character" w:customStyle="1" w:styleId="HeaderChar">
    <w:name w:val="Header Char"/>
    <w:basedOn w:val="DefaultParagraphFont"/>
    <w:link w:val="Header"/>
    <w:uiPriority w:val="99"/>
    <w:semiHidden/>
    <w:rsid w:val="0010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D2824-EF66-4F5F-A08E-051827D7C84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80a07cf5-3fe2-44dc-8fda-4950f4fec820"/>
    <ds:schemaRef ds:uri="http://purl.org/dc/elements/1.1/"/>
    <ds:schemaRef ds:uri="http://schemas.microsoft.com/office/2006/metadata/properties"/>
    <ds:schemaRef ds:uri="355d201f-0ba2-474b-a0c5-0feb968acbf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6A4436-D56A-443F-A884-F86CE2331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998AF4-E846-45B1-80F5-813CFB79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 - Removing Ride Quality</vt:lpstr>
    </vt:vector>
  </TitlesOfParts>
  <Company>WisDOT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Removing Ride Quality</dc:title>
  <dc:subject/>
  <dc:creator>NER</dc:creator>
  <cp:keywords>General Special Provisions</cp:keywords>
  <cp:lastModifiedBy>MARSH, JODI L</cp:lastModifiedBy>
  <cp:revision>3</cp:revision>
  <cp:lastPrinted>2013-06-26T16:11:00Z</cp:lastPrinted>
  <dcterms:created xsi:type="dcterms:W3CDTF">2019-07-09T20:47:00Z</dcterms:created>
  <dcterms:modified xsi:type="dcterms:W3CDTF">2020-10-28T20:48:00Z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322600</vt:r8>
  </property>
</Properties>
</file>