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180E" w14:textId="017D62B9" w:rsidR="00143830" w:rsidRDefault="00143830" w:rsidP="00143830">
      <w:pPr>
        <w:pStyle w:val="wiComment"/>
      </w:pPr>
      <w:bookmarkStart w:id="0" w:name="_Toc197138142"/>
      <w:r w:rsidRPr="00143830">
        <w:t>“No-Mow” seed comes in two different mixes, one with rye and one without. Rye is added to provide rapid soil stability for seeding steep slopes and erosion prone sites.</w:t>
      </w:r>
      <w:r w:rsidR="00495914">
        <w:t xml:space="preserve"> If you need r</w:t>
      </w:r>
      <w:r w:rsidR="003229BE">
        <w:t xml:space="preserve">ye another mix is needed otherwise a PIF is needed for a proprietary </w:t>
      </w:r>
      <w:r w:rsidR="00495914">
        <w:t xml:space="preserve">product. Eco-Grass does not have a mix that includes rye seed. Discuss with Regional REC person for need of rye on the project. </w:t>
      </w:r>
    </w:p>
    <w:p w14:paraId="272B180F" w14:textId="77777777" w:rsidR="00B263DF" w:rsidRPr="00755859" w:rsidRDefault="00B263DF" w:rsidP="00B263DF">
      <w:pPr>
        <w:pStyle w:val="1Heading1"/>
      </w:pPr>
      <w:r w:rsidRPr="007F3066">
        <w:t>Low Maintenance Seed Mix, Item SPV.0085.</w:t>
      </w:r>
      <w:bookmarkEnd w:id="0"/>
      <w:r w:rsidRPr="007F3066">
        <w:fldChar w:fldCharType="begin">
          <w:ffData>
            <w:name w:val="Text219"/>
            <w:enabled/>
            <w:calcOnExit w:val="0"/>
            <w:textInput>
              <w:default w:val="##"/>
            </w:textInput>
          </w:ffData>
        </w:fldChar>
      </w:r>
      <w:bookmarkStart w:id="1" w:name="Text219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272B1810" w14:textId="77777777" w:rsidR="00B263DF" w:rsidRPr="00E72D69" w:rsidRDefault="00B263DF" w:rsidP="00B263D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272B1811" w14:textId="77777777" w:rsidR="00B263DF" w:rsidRDefault="00B263DF" w:rsidP="00B263DF">
      <w:pPr>
        <w:pStyle w:val="spParagraph"/>
      </w:pPr>
      <w:r w:rsidRPr="007173B9">
        <w:t xml:space="preserve">This special provision describes </w:t>
      </w:r>
      <w:r>
        <w:t>furnishing and sowing low-maintenance seed at the locations the plans show. Conform to standard spec 630 and as follows.</w:t>
      </w:r>
    </w:p>
    <w:p w14:paraId="272B1812" w14:textId="77777777" w:rsidR="00B263DF" w:rsidRPr="00E72D69" w:rsidRDefault="00B263DF" w:rsidP="00B263D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272B1813" w14:textId="77777777" w:rsidR="00B263DF" w:rsidRDefault="00B263DF" w:rsidP="00B263DF">
      <w:pPr>
        <w:pStyle w:val="spParagraph"/>
      </w:pPr>
      <w:r w:rsidRPr="00495914">
        <w:t>Furnish one of the following seed mixes: “No-Mow” seed mix as produced by Prairie Nursery, Westfield, Wisconsin; “Eco-Grass” as produced by Prairie Moon Nursery, Winona, MN; or an approved equal.</w:t>
      </w:r>
    </w:p>
    <w:p w14:paraId="272B1814" w14:textId="77777777" w:rsidR="00B263DF" w:rsidRPr="00E72D69" w:rsidRDefault="00B263DF" w:rsidP="00B263D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272B1815" w14:textId="77777777" w:rsidR="00B263DF" w:rsidRDefault="00B263DF" w:rsidP="00B263DF">
      <w:pPr>
        <w:pStyle w:val="spParagraph"/>
      </w:pPr>
      <w:r>
        <w:t>Prepare the seed bed conforming to standard spec 630.3.2. Sow the seed mix conforming to standard spec 630.3.3. Sow seed at a rate that is conforming to the manufacturer’s recommendations.</w:t>
      </w:r>
    </w:p>
    <w:p w14:paraId="272B1816" w14:textId="77777777" w:rsidR="00B263DF" w:rsidRPr="00E72D69" w:rsidRDefault="00B263DF" w:rsidP="00B263D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272B1817" w14:textId="77777777" w:rsidR="00B263DF" w:rsidRDefault="00B263DF" w:rsidP="00B263DF">
      <w:pPr>
        <w:pStyle w:val="spParagraph"/>
      </w:pPr>
      <w:r>
        <w:t>The department will measure Low Maintenance Seed Mix by the pound in place.</w:t>
      </w:r>
    </w:p>
    <w:p w14:paraId="272B1818" w14:textId="77777777" w:rsidR="00B263DF" w:rsidRPr="00E72D69" w:rsidRDefault="00B263DF" w:rsidP="00B263D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272B1819" w14:textId="77777777" w:rsidR="00B263DF" w:rsidRDefault="00B263DF" w:rsidP="00B263DF">
      <w:pPr>
        <w:pStyle w:val="spParagraph"/>
      </w:pPr>
      <w:r>
        <w:t>The department will pay for measured quantities at the contract unit price under the following bid item:</w:t>
      </w:r>
    </w:p>
    <w:p w14:paraId="272B181A" w14:textId="77777777" w:rsidR="00B263DF" w:rsidRPr="00F16192" w:rsidRDefault="00B263DF" w:rsidP="00B263DF">
      <w:pPr>
        <w:pStyle w:val="ssBidItem"/>
      </w:pPr>
      <w:r w:rsidRPr="00F16192">
        <w:t>ITEM NUMBER</w:t>
      </w:r>
      <w:r w:rsidRPr="00F16192">
        <w:tab/>
        <w:t>DESCRIPTION</w:t>
      </w:r>
      <w:r w:rsidRPr="00F16192">
        <w:tab/>
        <w:t>UNIT</w:t>
      </w:r>
    </w:p>
    <w:p w14:paraId="272B181B" w14:textId="77777777" w:rsidR="00B263DF" w:rsidRPr="00F16192" w:rsidRDefault="00B263DF" w:rsidP="00B263DF">
      <w:pPr>
        <w:pStyle w:val="ssBidItem"/>
      </w:pPr>
      <w:r w:rsidRPr="00F16192">
        <w:t>SPV.0085.</w:t>
      </w:r>
      <w:r>
        <w:fldChar w:fldCharType="begin">
          <w:ffData>
            <w:name w:val="Text427"/>
            <w:enabled/>
            <w:calcOnExit w:val="0"/>
            <w:textInput>
              <w:default w:val="##"/>
            </w:textInput>
          </w:ffData>
        </w:fldChar>
      </w:r>
      <w:bookmarkStart w:id="2" w:name="Text427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F16192">
        <w:tab/>
        <w:t>Low Maintenance Seed Mix</w:t>
      </w:r>
      <w:r w:rsidRPr="00F16192">
        <w:tab/>
        <w:t>LB</w:t>
      </w:r>
    </w:p>
    <w:p w14:paraId="272B181C" w14:textId="77777777" w:rsidR="00B263DF" w:rsidRDefault="00B263DF" w:rsidP="00B263DF">
      <w:pPr>
        <w:pStyle w:val="spParagraph"/>
      </w:pPr>
      <w:r>
        <w:t>Payment is full compensation for performing the work as described in 630.5 of the standard specification.</w:t>
      </w:r>
    </w:p>
    <w:p w14:paraId="272B181D" w14:textId="4D11CAFE" w:rsidR="009E2E70" w:rsidRDefault="009E2E70" w:rsidP="009E2E70">
      <w:pPr>
        <w:pStyle w:val="spVersion"/>
      </w:pPr>
      <w:r>
        <w:t>ner-630-005 (201</w:t>
      </w:r>
      <w:r w:rsidR="000D2F63">
        <w:t>9</w:t>
      </w:r>
      <w:bookmarkStart w:id="3" w:name="_GoBack"/>
      <w:bookmarkEnd w:id="3"/>
      <w:r w:rsidR="000D2F63">
        <w:t>0709</w:t>
      </w:r>
      <w:r>
        <w:t>)</w:t>
      </w:r>
    </w:p>
    <w:sectPr w:rsidR="009E2E70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1832" w14:textId="77777777" w:rsidR="0014321D" w:rsidRDefault="0014321D">
      <w:r>
        <w:separator/>
      </w:r>
    </w:p>
    <w:p w14:paraId="272B1833" w14:textId="77777777" w:rsidR="0014321D" w:rsidRDefault="0014321D"/>
    <w:p w14:paraId="272B1834" w14:textId="77777777" w:rsidR="0014321D" w:rsidRDefault="0014321D"/>
    <w:p w14:paraId="272B1835" w14:textId="77777777" w:rsidR="0014321D" w:rsidRDefault="0014321D"/>
    <w:p w14:paraId="272B1836" w14:textId="77777777" w:rsidR="0014321D" w:rsidRDefault="0014321D"/>
    <w:p w14:paraId="272B1837" w14:textId="77777777" w:rsidR="0014321D" w:rsidRDefault="0014321D"/>
    <w:p w14:paraId="272B1838" w14:textId="77777777" w:rsidR="0014321D" w:rsidRDefault="0014321D"/>
    <w:p w14:paraId="272B1839" w14:textId="77777777" w:rsidR="0014321D" w:rsidRDefault="0014321D"/>
    <w:p w14:paraId="272B183A" w14:textId="77777777" w:rsidR="0014321D" w:rsidRDefault="0014321D"/>
  </w:endnote>
  <w:endnote w:type="continuationSeparator" w:id="0">
    <w:p w14:paraId="272B183B" w14:textId="77777777" w:rsidR="0014321D" w:rsidRDefault="0014321D">
      <w:r>
        <w:continuationSeparator/>
      </w:r>
    </w:p>
    <w:p w14:paraId="272B183C" w14:textId="77777777" w:rsidR="0014321D" w:rsidRDefault="0014321D"/>
    <w:p w14:paraId="272B183D" w14:textId="77777777" w:rsidR="0014321D" w:rsidRDefault="0014321D"/>
    <w:p w14:paraId="272B183E" w14:textId="77777777" w:rsidR="0014321D" w:rsidRDefault="0014321D"/>
    <w:p w14:paraId="272B183F" w14:textId="77777777" w:rsidR="0014321D" w:rsidRDefault="0014321D"/>
    <w:p w14:paraId="272B1840" w14:textId="77777777" w:rsidR="0014321D" w:rsidRDefault="0014321D"/>
    <w:p w14:paraId="272B1841" w14:textId="77777777" w:rsidR="0014321D" w:rsidRDefault="0014321D"/>
    <w:p w14:paraId="272B1842" w14:textId="77777777" w:rsidR="0014321D" w:rsidRDefault="0014321D"/>
    <w:p w14:paraId="272B1843" w14:textId="77777777" w:rsidR="0014321D" w:rsidRDefault="0014321D"/>
  </w:endnote>
  <w:endnote w:type="continuationNotice" w:id="1">
    <w:p w14:paraId="272B1844" w14:textId="77777777" w:rsidR="0014321D" w:rsidRDefault="0014321D"/>
    <w:p w14:paraId="272B1845" w14:textId="77777777" w:rsidR="0014321D" w:rsidRDefault="00143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8" w14:textId="77777777" w:rsidR="00B07768" w:rsidRDefault="00B07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9" w14:textId="6B5E987C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8819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8819F3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B" w14:textId="77777777" w:rsidR="00B07768" w:rsidRDefault="00B07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181E" w14:textId="77777777" w:rsidR="0014321D" w:rsidRDefault="0014321D">
      <w:r>
        <w:separator/>
      </w:r>
    </w:p>
    <w:p w14:paraId="272B181F" w14:textId="77777777" w:rsidR="0014321D" w:rsidRDefault="0014321D"/>
    <w:p w14:paraId="272B1820" w14:textId="77777777" w:rsidR="0014321D" w:rsidRDefault="0014321D"/>
    <w:p w14:paraId="272B1821" w14:textId="77777777" w:rsidR="0014321D" w:rsidRDefault="0014321D"/>
    <w:p w14:paraId="272B1822" w14:textId="77777777" w:rsidR="0014321D" w:rsidRDefault="0014321D"/>
    <w:p w14:paraId="272B1823" w14:textId="77777777" w:rsidR="0014321D" w:rsidRDefault="0014321D"/>
    <w:p w14:paraId="272B1824" w14:textId="77777777" w:rsidR="0014321D" w:rsidRDefault="0014321D"/>
    <w:p w14:paraId="272B1825" w14:textId="77777777" w:rsidR="0014321D" w:rsidRDefault="0014321D"/>
    <w:p w14:paraId="272B1826" w14:textId="77777777" w:rsidR="0014321D" w:rsidRDefault="0014321D"/>
  </w:footnote>
  <w:footnote w:type="continuationSeparator" w:id="0">
    <w:p w14:paraId="272B1827" w14:textId="77777777" w:rsidR="0014321D" w:rsidRDefault="0014321D">
      <w:r>
        <w:continuationSeparator/>
      </w:r>
    </w:p>
    <w:p w14:paraId="272B1828" w14:textId="77777777" w:rsidR="0014321D" w:rsidRDefault="0014321D"/>
    <w:p w14:paraId="272B1829" w14:textId="77777777" w:rsidR="0014321D" w:rsidRDefault="0014321D"/>
    <w:p w14:paraId="272B182A" w14:textId="77777777" w:rsidR="0014321D" w:rsidRDefault="0014321D"/>
    <w:p w14:paraId="272B182B" w14:textId="77777777" w:rsidR="0014321D" w:rsidRDefault="0014321D"/>
    <w:p w14:paraId="272B182C" w14:textId="77777777" w:rsidR="0014321D" w:rsidRDefault="0014321D"/>
    <w:p w14:paraId="272B182D" w14:textId="77777777" w:rsidR="0014321D" w:rsidRDefault="0014321D"/>
    <w:p w14:paraId="272B182E" w14:textId="77777777" w:rsidR="0014321D" w:rsidRDefault="0014321D"/>
    <w:p w14:paraId="272B182F" w14:textId="77777777" w:rsidR="0014321D" w:rsidRDefault="0014321D"/>
  </w:footnote>
  <w:footnote w:type="continuationNotice" w:id="1">
    <w:p w14:paraId="272B1830" w14:textId="77777777" w:rsidR="0014321D" w:rsidRDefault="0014321D"/>
    <w:p w14:paraId="272B1831" w14:textId="77777777" w:rsidR="0014321D" w:rsidRDefault="00143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6" w14:textId="77777777" w:rsidR="00B07768" w:rsidRDefault="00B07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7" w14:textId="77777777" w:rsidR="00B07768" w:rsidRDefault="00B07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184A" w14:textId="77777777" w:rsidR="009E2E70" w:rsidRDefault="009E2E70" w:rsidP="009E2E70">
    <w:pPr>
      <w:pStyle w:val="Header"/>
    </w:pPr>
    <w:r>
      <w:t>“No-Mow” seed comes in two different mixes, one with rye and one without. Rye is added to provide rapid soil stability for seeding steep slopes and erosion prone sites.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DF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57C70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2F63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321D"/>
    <w:rsid w:val="00143830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29B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95914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19F3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E2E70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07768"/>
    <w:rsid w:val="00B13944"/>
    <w:rsid w:val="00B14122"/>
    <w:rsid w:val="00B1708E"/>
    <w:rsid w:val="00B2278A"/>
    <w:rsid w:val="00B23A47"/>
    <w:rsid w:val="00B24D7E"/>
    <w:rsid w:val="00B260AA"/>
    <w:rsid w:val="00B263DF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089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2B180E"/>
  <w15:docId w15:val="{4B878B62-C249-479E-8A9C-123EB2D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3229BE"/>
  </w:style>
  <w:style w:type="paragraph" w:styleId="Heading1">
    <w:name w:val="heading 1"/>
    <w:basedOn w:val="Normal"/>
    <w:next w:val="Normal"/>
    <w:link w:val="Heading1Char"/>
    <w:uiPriority w:val="99"/>
    <w:semiHidden/>
    <w:rsid w:val="003229BE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229B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229B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229B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229B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229B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3229B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3229B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229B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3229B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29BE"/>
  </w:style>
  <w:style w:type="character" w:customStyle="1" w:styleId="Heading1Char">
    <w:name w:val="Heading 1 Char"/>
    <w:basedOn w:val="DefaultParagraphFont"/>
    <w:link w:val="Heading1"/>
    <w:uiPriority w:val="99"/>
    <w:semiHidden/>
    <w:rsid w:val="003229B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29B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29B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3229B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229B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229BE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3229BE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3229BE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3229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229B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3229B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229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9B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3229B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29B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3229B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3229B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229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9B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3229B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3229B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3229B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3229B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3229B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3229B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3229B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3229B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3229B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3229B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3229BE"/>
    <w:rPr>
      <w:b/>
      <w:sz w:val="22"/>
      <w:szCs w:val="28"/>
    </w:rPr>
  </w:style>
  <w:style w:type="paragraph" w:customStyle="1" w:styleId="spParagraph">
    <w:name w:val="spParagraph"/>
    <w:uiPriority w:val="1"/>
    <w:rsid w:val="003229BE"/>
    <w:rPr>
      <w:szCs w:val="28"/>
    </w:rPr>
  </w:style>
  <w:style w:type="paragraph" w:customStyle="1" w:styleId="spTableTitle">
    <w:name w:val="spTableTitle"/>
    <w:basedOn w:val="spTable"/>
    <w:uiPriority w:val="4"/>
    <w:rsid w:val="003229B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3229BE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3229BE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3229BE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229BE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229BE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229BE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229BE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229BE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229B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3229B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3229BE"/>
    <w:rPr>
      <w:b/>
    </w:rPr>
  </w:style>
  <w:style w:type="paragraph" w:customStyle="1" w:styleId="wiWebLink">
    <w:name w:val="wiWebLink"/>
    <w:basedOn w:val="Normal"/>
    <w:uiPriority w:val="5"/>
    <w:rsid w:val="003229B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3229B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3229B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229B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229B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3229BE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3229BE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29B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229B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229B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29B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29B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29B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3229BE"/>
  </w:style>
  <w:style w:type="character" w:customStyle="1" w:styleId="HeaderChar">
    <w:name w:val="Header Char"/>
    <w:basedOn w:val="DefaultParagraphFont"/>
    <w:link w:val="Header"/>
    <w:uiPriority w:val="99"/>
    <w:semiHidden/>
    <w:rsid w:val="003229BE"/>
  </w:style>
  <w:style w:type="character" w:customStyle="1" w:styleId="TextField">
    <w:name w:val="Text Field"/>
    <w:basedOn w:val="DefaultParagraphFont"/>
    <w:uiPriority w:val="1"/>
    <w:rsid w:val="003229BE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C235-2955-4558-9998-2707676AE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55d201f-0ba2-474b-a0c5-0feb968acbfd"/>
    <ds:schemaRef ds:uri="http://schemas.microsoft.com/office/infopath/2007/PartnerControls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56705-B332-4EAF-87B4-034011E1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Low Maintenance Seed Mix</vt:lpstr>
    </vt:vector>
  </TitlesOfParts>
  <Company>WisDOT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Low Maintenance Seed Mix</dc:title>
  <dc:subject/>
  <dc:creator>NER</dc:creator>
  <cp:keywords>Landscaping</cp:keywords>
  <cp:lastModifiedBy>Jodi Jarosinski</cp:lastModifiedBy>
  <cp:revision>2</cp:revision>
  <cp:lastPrinted>2013-06-26T16:11:00Z</cp:lastPrinted>
  <dcterms:created xsi:type="dcterms:W3CDTF">2019-07-09T20:42:00Z</dcterms:created>
  <dcterms:modified xsi:type="dcterms:W3CDTF">2019-07-09T20:42:00Z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330200</vt:r8>
  </property>
</Properties>
</file>