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D60A" w14:textId="424B20B9" w:rsidR="00802304" w:rsidRDefault="00802304" w:rsidP="00802304">
      <w:pPr>
        <w:pStyle w:val="wiComment"/>
      </w:pPr>
      <w:bookmarkStart w:id="0" w:name="_Toc257719889"/>
      <w:r w:rsidRPr="00802304">
        <w:t>Coordinate with Geotechnical Engineer for requirements and use.</w:t>
      </w:r>
      <w:r w:rsidR="00E953E7">
        <w:t xml:space="preserve"> Modify 2-year pond elevation. </w:t>
      </w:r>
    </w:p>
    <w:p w14:paraId="466BD60B" w14:textId="181D8E43" w:rsidR="00F37B76" w:rsidRPr="00755859" w:rsidRDefault="00F37B76" w:rsidP="00F37B76">
      <w:pPr>
        <w:pStyle w:val="1Heading1"/>
      </w:pPr>
      <w:r w:rsidRPr="007F3066">
        <w:t>Clay Liner Pond (Location), Item SPV.0</w:t>
      </w:r>
      <w:r w:rsidR="00D3474A">
        <w:t>060</w:t>
      </w:r>
      <w:r w:rsidRPr="007F3066">
        <w:t>.</w:t>
      </w:r>
      <w:bookmarkEnd w:id="0"/>
      <w:r w:rsidRPr="007F3066">
        <w:fldChar w:fldCharType="begin">
          <w:ffData>
            <w:name w:val="Text67"/>
            <w:enabled/>
            <w:calcOnExit w:val="0"/>
            <w:textInput>
              <w:default w:val="##"/>
            </w:textInput>
          </w:ffData>
        </w:fldChar>
      </w:r>
      <w:bookmarkStart w:id="1" w:name="Text67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466BD60C" w14:textId="77777777" w:rsidR="00F37B76" w:rsidRPr="00E72D69" w:rsidRDefault="00F37B76" w:rsidP="00F37B76">
      <w:pPr>
        <w:pStyle w:val="spParagraph"/>
        <w:rPr>
          <w:rStyle w:val="spHeading"/>
        </w:rPr>
      </w:pPr>
      <w:r w:rsidRPr="00E72D69">
        <w:rPr>
          <w:rStyle w:val="spHeading"/>
        </w:rPr>
        <w:t>A  Description</w:t>
      </w:r>
    </w:p>
    <w:p w14:paraId="466BD60D" w14:textId="77777777" w:rsidR="00F37B76" w:rsidRDefault="00F37B76" w:rsidP="00F37B76">
      <w:pPr>
        <w:pStyle w:val="spParagraph"/>
      </w:pPr>
      <w:r w:rsidRPr="00DE7EA6">
        <w:t>This special provision describes providing</w:t>
      </w:r>
      <w:r>
        <w:t xml:space="preserve"> clay liners in the bottom and side slopes of wet detention ponds as the plans show.</w:t>
      </w:r>
    </w:p>
    <w:p w14:paraId="466BD60E" w14:textId="77777777" w:rsidR="00F37B76" w:rsidRDefault="00F37B76" w:rsidP="00F37B76">
      <w:pPr>
        <w:pStyle w:val="spParagraph"/>
      </w:pPr>
      <w:r>
        <w:t>Geotechnical reports and Wisconsin Department of Natural Resources Wet Detention Basin Standard (Code 1001) shall be used for construction guidance:</w:t>
      </w:r>
    </w:p>
    <w:p w14:paraId="466BD60F" w14:textId="6D7D9318" w:rsidR="00F37B76" w:rsidRDefault="00AE7D8C" w:rsidP="00F37B76">
      <w:pPr>
        <w:pStyle w:val="wiWebLink"/>
      </w:pPr>
      <w:hyperlink r:id="rId11" w:history="1">
        <w:r w:rsidR="00D51FEB">
          <w:rPr>
            <w:rStyle w:val="Hyperlink"/>
            <w:rFonts w:eastAsiaTheme="majorEastAsia"/>
          </w:rPr>
          <w:t>https://dnr.wi.gov/topic/stormwater/documents/WetPondStd1001.pdf</w:t>
        </w:r>
      </w:hyperlink>
    </w:p>
    <w:p w14:paraId="466BD610" w14:textId="77777777" w:rsidR="00F37B76" w:rsidRPr="00E72D69" w:rsidRDefault="00F37B76" w:rsidP="00F37B76">
      <w:pPr>
        <w:pStyle w:val="spParagraph"/>
        <w:rPr>
          <w:rStyle w:val="spHeading"/>
        </w:rPr>
      </w:pPr>
      <w:r w:rsidRPr="00E72D69">
        <w:rPr>
          <w:rStyle w:val="spHeading"/>
        </w:rPr>
        <w:t>B  Materials</w:t>
      </w:r>
    </w:p>
    <w:p w14:paraId="466BD611" w14:textId="77777777" w:rsidR="00F37B76" w:rsidRDefault="00F37B76" w:rsidP="00F37B76">
      <w:pPr>
        <w:pStyle w:val="spParagraph"/>
      </w:pPr>
      <w:r>
        <w:t>Clay liner shall meet specifications of a Type A Liner as set forth in Wisconsin Department of Natural Resources Wet Detention Basin Standard (Code 1001), Appendix D. Clay liner shall have the following properties:</w:t>
      </w:r>
    </w:p>
    <w:p w14:paraId="466BD612" w14:textId="77777777" w:rsidR="00F37B76" w:rsidRDefault="00F37B76" w:rsidP="00F37B76">
      <w:pPr>
        <w:pStyle w:val="spBullet1"/>
      </w:pPr>
      <w:r>
        <w:t>-</w:t>
      </w:r>
      <w:r>
        <w:tab/>
        <w:t>Minimum liner thickness of two feet</w:t>
      </w:r>
    </w:p>
    <w:p w14:paraId="466BD613" w14:textId="77777777" w:rsidR="00F37B76" w:rsidRDefault="00F37B76" w:rsidP="00F37B76">
      <w:pPr>
        <w:pStyle w:val="spBullet1"/>
      </w:pPr>
      <w:r>
        <w:t>-</w:t>
      </w:r>
      <w:r>
        <w:tab/>
        <w:t xml:space="preserve">Liner shall extend up the side slope to the 2-year pond elevation of </w:t>
      </w:r>
      <w:r w:rsidRPr="00E953E7">
        <w:rPr>
          <w:highlight w:val="yellow"/>
        </w:rPr>
        <w:t>753.3</w:t>
      </w:r>
      <w:r>
        <w:t xml:space="preserve"> feet</w:t>
      </w:r>
    </w:p>
    <w:p w14:paraId="466BD614" w14:textId="77777777" w:rsidR="00F37B76" w:rsidRDefault="00F37B76" w:rsidP="00F37B76">
      <w:pPr>
        <w:pStyle w:val="spBullet1"/>
      </w:pPr>
      <w:r>
        <w:t>-</w:t>
      </w:r>
      <w:r>
        <w:tab/>
        <w:t>50% fines (200) sieve or more</w:t>
      </w:r>
    </w:p>
    <w:p w14:paraId="466BD615" w14:textId="77777777" w:rsidR="00F37B76" w:rsidRDefault="00F37B76" w:rsidP="00F37B76">
      <w:pPr>
        <w:pStyle w:val="spBullet1"/>
      </w:pPr>
      <w:r>
        <w:t>-</w:t>
      </w:r>
      <w:r>
        <w:tab/>
        <w:t>In-place hydraulic conductivity of 1x10-7 cm/sec, or less</w:t>
      </w:r>
    </w:p>
    <w:p w14:paraId="466BD616" w14:textId="77777777" w:rsidR="00F37B76" w:rsidRDefault="00F37B76" w:rsidP="00F37B76">
      <w:pPr>
        <w:pStyle w:val="spBullet1"/>
      </w:pPr>
      <w:r>
        <w:t>-</w:t>
      </w:r>
      <w:r>
        <w:tab/>
        <w:t>Average liquid limit of 25 or greater, with no value less than 20</w:t>
      </w:r>
    </w:p>
    <w:p w14:paraId="466BD617" w14:textId="77777777" w:rsidR="00F37B76" w:rsidRDefault="00F37B76" w:rsidP="00F37B76">
      <w:pPr>
        <w:pStyle w:val="spBullet1"/>
      </w:pPr>
      <w:r>
        <w:t>-</w:t>
      </w:r>
      <w:r>
        <w:tab/>
        <w:t>Average PI of 12 or more, with no values less than 10</w:t>
      </w:r>
    </w:p>
    <w:p w14:paraId="466BD618" w14:textId="77777777" w:rsidR="00F37B76" w:rsidRDefault="00F37B76" w:rsidP="00F37B76">
      <w:pPr>
        <w:pStyle w:val="spBullet1"/>
      </w:pPr>
      <w:r>
        <w:t>-</w:t>
      </w:r>
      <w:r>
        <w:tab/>
        <w:t>Clay installed wet of optimum if using standard Proctor, and 2% wet of optimum if using modified Proctor</w:t>
      </w:r>
    </w:p>
    <w:p w14:paraId="466BD619" w14:textId="77777777" w:rsidR="00F37B76" w:rsidRDefault="00F37B76" w:rsidP="00F37B76">
      <w:pPr>
        <w:pStyle w:val="spBullet1"/>
      </w:pPr>
      <w:r>
        <w:t>-</w:t>
      </w:r>
      <w:r>
        <w:tab/>
        <w:t>Marsh excavation is not allowed</w:t>
      </w:r>
    </w:p>
    <w:p w14:paraId="466BD61A" w14:textId="77777777" w:rsidR="00F37B76" w:rsidRDefault="00F37B76" w:rsidP="00F37B76">
      <w:pPr>
        <w:pStyle w:val="spParagraph"/>
      </w:pPr>
      <w:r>
        <w:t>In-situ material per Code 1001, Appendix D, is acceptable as a liner if permeability of 1x10</w:t>
      </w:r>
      <w:r>
        <w:rPr>
          <w:vertAlign w:val="superscript"/>
        </w:rPr>
        <w:t>-7</w:t>
      </w:r>
      <w:r>
        <w:t xml:space="preserve"> cm/sec or less is measured and certified 3 feet below pond bottom.</w:t>
      </w:r>
    </w:p>
    <w:p w14:paraId="466BD61B" w14:textId="77777777" w:rsidR="00F37B76" w:rsidRPr="00E72D69" w:rsidRDefault="00F37B76" w:rsidP="00F37B76">
      <w:pPr>
        <w:pStyle w:val="spParagraph"/>
        <w:rPr>
          <w:rStyle w:val="spHeading"/>
        </w:rPr>
      </w:pPr>
      <w:r w:rsidRPr="00E72D69">
        <w:rPr>
          <w:rStyle w:val="spHeading"/>
        </w:rPr>
        <w:t>C  Construction</w:t>
      </w:r>
    </w:p>
    <w:p w14:paraId="466BD61C" w14:textId="77777777" w:rsidR="00F37B76" w:rsidRDefault="00F37B76" w:rsidP="00F37B76">
      <w:pPr>
        <w:pStyle w:val="spParagraph"/>
      </w:pPr>
      <w:r>
        <w:t>Construct clay liner according to WDNR Conservation Practice Standard 1001 (Wet Detention Pond), Appendix D for Type A Liners. Compact clay and document as specified in NRCS Wisconsin Construction Specification 300, Clay Liners.</w:t>
      </w:r>
    </w:p>
    <w:p w14:paraId="466BD61D" w14:textId="77777777" w:rsidR="00F37B76" w:rsidRDefault="00F37B76" w:rsidP="00F37B76">
      <w:pPr>
        <w:pStyle w:val="spParagraph"/>
      </w:pPr>
      <w:r>
        <w:t>Tie the liner material together with any previously constructed anti-seep collars around pipe drains connected at the pond.</w:t>
      </w:r>
    </w:p>
    <w:p w14:paraId="466BD61E" w14:textId="77777777" w:rsidR="00F37B76" w:rsidRDefault="00F37B76" w:rsidP="00F37B76">
      <w:pPr>
        <w:pStyle w:val="spParagraph"/>
      </w:pPr>
      <w:r>
        <w:t>A qualified Geotechnical engineer shall certify in writing the pond liner system and embankments are in conformance with the Type A Liner specifications. Use of in-situ material also requires certification by Geotechnical engineer.</w:t>
      </w:r>
    </w:p>
    <w:p w14:paraId="466BD61F" w14:textId="77777777" w:rsidR="00F37B76" w:rsidRPr="00E72D69" w:rsidRDefault="00F37B76" w:rsidP="00F37B76">
      <w:pPr>
        <w:pStyle w:val="spParagraph"/>
        <w:rPr>
          <w:rStyle w:val="spHeading"/>
        </w:rPr>
      </w:pPr>
      <w:r w:rsidRPr="00E72D69">
        <w:rPr>
          <w:rStyle w:val="spHeading"/>
        </w:rPr>
        <w:t>D  Measurement</w:t>
      </w:r>
    </w:p>
    <w:p w14:paraId="466BD620" w14:textId="3DC71C69" w:rsidR="00F37B76" w:rsidRDefault="00F37B76" w:rsidP="00F37B76">
      <w:pPr>
        <w:pStyle w:val="spParagraph"/>
      </w:pPr>
      <w:r>
        <w:t xml:space="preserve">The department will measure Clay Liner Pond (Location) as a single </w:t>
      </w:r>
      <w:r w:rsidR="00D3474A">
        <w:t>EACH item</w:t>
      </w:r>
      <w:r>
        <w:t xml:space="preserve"> acceptably completed.</w:t>
      </w:r>
    </w:p>
    <w:p w14:paraId="466BD621" w14:textId="77777777" w:rsidR="00F37B76" w:rsidRPr="00E72D69" w:rsidRDefault="00F37B76" w:rsidP="00F37B76">
      <w:pPr>
        <w:pStyle w:val="spParagraph"/>
        <w:rPr>
          <w:rStyle w:val="spHeading"/>
        </w:rPr>
      </w:pPr>
      <w:r w:rsidRPr="00E72D69">
        <w:rPr>
          <w:rStyle w:val="spHeading"/>
        </w:rPr>
        <w:t>E  Payment</w:t>
      </w:r>
    </w:p>
    <w:p w14:paraId="466BD622" w14:textId="77777777" w:rsidR="00F37B76" w:rsidRDefault="00F37B76" w:rsidP="00F37B76">
      <w:pPr>
        <w:pStyle w:val="spParagraph"/>
      </w:pPr>
      <w:r>
        <w:t>The department will pay for measured quantities at the contract unit price under the following bid item:</w:t>
      </w:r>
    </w:p>
    <w:p w14:paraId="466BD623" w14:textId="77777777" w:rsidR="00F37B76" w:rsidRPr="002309AA" w:rsidRDefault="00F37B76" w:rsidP="00F37B76">
      <w:pPr>
        <w:pStyle w:val="ssBidItem"/>
      </w:pPr>
      <w:r w:rsidRPr="002309AA">
        <w:t>ITEM NUMBER</w:t>
      </w:r>
      <w:r w:rsidRPr="002309AA">
        <w:tab/>
        <w:t>DESCRIPTION</w:t>
      </w:r>
      <w:r w:rsidRPr="002309AA">
        <w:tab/>
        <w:t>UNIT</w:t>
      </w:r>
    </w:p>
    <w:p w14:paraId="466BD624" w14:textId="0CCF8527" w:rsidR="00F37B76" w:rsidRPr="002309AA" w:rsidRDefault="00F37B76" w:rsidP="00F37B76">
      <w:pPr>
        <w:pStyle w:val="ssBidItem"/>
      </w:pPr>
      <w:r w:rsidRPr="002309AA">
        <w:t>SPV.0</w:t>
      </w:r>
      <w:r w:rsidR="00D3474A">
        <w:t>060</w:t>
      </w:r>
      <w:r w:rsidRPr="002309AA">
        <w:t>.</w:t>
      </w:r>
      <w:r>
        <w:fldChar w:fldCharType="begin">
          <w:ffData>
            <w:name w:val="Text385"/>
            <w:enabled/>
            <w:calcOnExit w:val="0"/>
            <w:textInput>
              <w:default w:val="##"/>
            </w:textInput>
          </w:ffData>
        </w:fldChar>
      </w:r>
      <w:bookmarkStart w:id="2" w:name="Text385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 w:rsidRPr="002309AA">
        <w:tab/>
        <w:t>Clay Liner Pond (Location)</w:t>
      </w:r>
      <w:r w:rsidRPr="002309AA">
        <w:tab/>
      </w:r>
      <w:r w:rsidR="00D3474A">
        <w:t>EACH</w:t>
      </w:r>
    </w:p>
    <w:p w14:paraId="466BD625" w14:textId="77777777" w:rsidR="00F37B76" w:rsidRPr="006862BE" w:rsidRDefault="00F37B76" w:rsidP="00F37B76">
      <w:pPr>
        <w:pStyle w:val="spParagraph"/>
      </w:pPr>
      <w:r>
        <w:t>Payment is full compensation for furnishing material; for placing, compacting, finishing and shaping the clay liner; for disposing of surplus materials; for any dewatering; for all certification and testing.</w:t>
      </w:r>
    </w:p>
    <w:p w14:paraId="466BD626" w14:textId="4A8335CA" w:rsidR="00672C67" w:rsidRDefault="00672C67" w:rsidP="00672C67">
      <w:pPr>
        <w:pStyle w:val="spVersion"/>
      </w:pPr>
      <w:r>
        <w:t>ner-628-020 (20</w:t>
      </w:r>
      <w:r w:rsidR="00D3474A">
        <w:t>210716</w:t>
      </w:r>
      <w:r>
        <w:t>)</w:t>
      </w:r>
    </w:p>
    <w:sectPr w:rsidR="00672C67" w:rsidSect="001377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3BC4C" w14:textId="77777777" w:rsidR="00AE7D8C" w:rsidRDefault="00AE7D8C">
      <w:r>
        <w:separator/>
      </w:r>
    </w:p>
    <w:p w14:paraId="5ADBACAA" w14:textId="77777777" w:rsidR="00AE7D8C" w:rsidRDefault="00AE7D8C"/>
    <w:p w14:paraId="387BD5AB" w14:textId="77777777" w:rsidR="00AE7D8C" w:rsidRDefault="00AE7D8C"/>
    <w:p w14:paraId="01C0C7C8" w14:textId="77777777" w:rsidR="00AE7D8C" w:rsidRDefault="00AE7D8C"/>
    <w:p w14:paraId="5BBD0225" w14:textId="77777777" w:rsidR="00AE7D8C" w:rsidRDefault="00AE7D8C"/>
    <w:p w14:paraId="7D083203" w14:textId="77777777" w:rsidR="00AE7D8C" w:rsidRDefault="00AE7D8C"/>
    <w:p w14:paraId="3E739580" w14:textId="77777777" w:rsidR="00AE7D8C" w:rsidRDefault="00AE7D8C"/>
    <w:p w14:paraId="733B2571" w14:textId="77777777" w:rsidR="00AE7D8C" w:rsidRDefault="00AE7D8C"/>
    <w:p w14:paraId="3F184701" w14:textId="77777777" w:rsidR="00AE7D8C" w:rsidRDefault="00AE7D8C"/>
  </w:endnote>
  <w:endnote w:type="continuationSeparator" w:id="0">
    <w:p w14:paraId="49DB777F" w14:textId="77777777" w:rsidR="00AE7D8C" w:rsidRDefault="00AE7D8C">
      <w:r>
        <w:continuationSeparator/>
      </w:r>
    </w:p>
    <w:p w14:paraId="03842453" w14:textId="77777777" w:rsidR="00AE7D8C" w:rsidRDefault="00AE7D8C"/>
    <w:p w14:paraId="7F7227D1" w14:textId="77777777" w:rsidR="00AE7D8C" w:rsidRDefault="00AE7D8C"/>
    <w:p w14:paraId="596E6872" w14:textId="77777777" w:rsidR="00AE7D8C" w:rsidRDefault="00AE7D8C"/>
    <w:p w14:paraId="7BA9D06D" w14:textId="77777777" w:rsidR="00AE7D8C" w:rsidRDefault="00AE7D8C"/>
    <w:p w14:paraId="3CADDED5" w14:textId="77777777" w:rsidR="00AE7D8C" w:rsidRDefault="00AE7D8C"/>
    <w:p w14:paraId="754A6752" w14:textId="77777777" w:rsidR="00AE7D8C" w:rsidRDefault="00AE7D8C"/>
    <w:p w14:paraId="426A9BBE" w14:textId="77777777" w:rsidR="00AE7D8C" w:rsidRDefault="00AE7D8C"/>
    <w:p w14:paraId="0EE591AE" w14:textId="77777777" w:rsidR="00AE7D8C" w:rsidRDefault="00AE7D8C"/>
  </w:endnote>
  <w:endnote w:type="continuationNotice" w:id="1">
    <w:p w14:paraId="1A1A7403" w14:textId="77777777" w:rsidR="00AE7D8C" w:rsidRDefault="00AE7D8C"/>
    <w:p w14:paraId="03E1611F" w14:textId="77777777" w:rsidR="00AE7D8C" w:rsidRDefault="00AE7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D651" w14:textId="77777777" w:rsidR="0055200D" w:rsidRDefault="00552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D652" w14:textId="7ED90243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2612E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2612E2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D654" w14:textId="77777777" w:rsidR="0055200D" w:rsidRDefault="00552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F71FE" w14:textId="77777777" w:rsidR="00AE7D8C" w:rsidRDefault="00AE7D8C">
      <w:r>
        <w:separator/>
      </w:r>
    </w:p>
    <w:p w14:paraId="2CD4F2C5" w14:textId="77777777" w:rsidR="00AE7D8C" w:rsidRDefault="00AE7D8C"/>
    <w:p w14:paraId="00722CB6" w14:textId="77777777" w:rsidR="00AE7D8C" w:rsidRDefault="00AE7D8C"/>
    <w:p w14:paraId="3729FDFC" w14:textId="77777777" w:rsidR="00AE7D8C" w:rsidRDefault="00AE7D8C"/>
    <w:p w14:paraId="61018B68" w14:textId="77777777" w:rsidR="00AE7D8C" w:rsidRDefault="00AE7D8C"/>
    <w:p w14:paraId="134DF870" w14:textId="77777777" w:rsidR="00AE7D8C" w:rsidRDefault="00AE7D8C"/>
    <w:p w14:paraId="3140AA7E" w14:textId="77777777" w:rsidR="00AE7D8C" w:rsidRDefault="00AE7D8C"/>
    <w:p w14:paraId="18D97A65" w14:textId="77777777" w:rsidR="00AE7D8C" w:rsidRDefault="00AE7D8C"/>
    <w:p w14:paraId="6A392744" w14:textId="77777777" w:rsidR="00AE7D8C" w:rsidRDefault="00AE7D8C"/>
  </w:footnote>
  <w:footnote w:type="continuationSeparator" w:id="0">
    <w:p w14:paraId="1324DEF3" w14:textId="77777777" w:rsidR="00AE7D8C" w:rsidRDefault="00AE7D8C">
      <w:r>
        <w:continuationSeparator/>
      </w:r>
    </w:p>
    <w:p w14:paraId="0889DA03" w14:textId="77777777" w:rsidR="00AE7D8C" w:rsidRDefault="00AE7D8C"/>
    <w:p w14:paraId="2B7D4E60" w14:textId="77777777" w:rsidR="00AE7D8C" w:rsidRDefault="00AE7D8C"/>
    <w:p w14:paraId="013495F1" w14:textId="77777777" w:rsidR="00AE7D8C" w:rsidRDefault="00AE7D8C"/>
    <w:p w14:paraId="5968E297" w14:textId="77777777" w:rsidR="00AE7D8C" w:rsidRDefault="00AE7D8C"/>
    <w:p w14:paraId="27C9A2DC" w14:textId="77777777" w:rsidR="00AE7D8C" w:rsidRDefault="00AE7D8C"/>
    <w:p w14:paraId="7D79955B" w14:textId="77777777" w:rsidR="00AE7D8C" w:rsidRDefault="00AE7D8C"/>
    <w:p w14:paraId="3C63B02E" w14:textId="77777777" w:rsidR="00AE7D8C" w:rsidRDefault="00AE7D8C"/>
    <w:p w14:paraId="576AB2BF" w14:textId="77777777" w:rsidR="00AE7D8C" w:rsidRDefault="00AE7D8C"/>
  </w:footnote>
  <w:footnote w:type="continuationNotice" w:id="1">
    <w:p w14:paraId="570FDC75" w14:textId="77777777" w:rsidR="00AE7D8C" w:rsidRDefault="00AE7D8C"/>
    <w:p w14:paraId="168957B6" w14:textId="77777777" w:rsidR="00AE7D8C" w:rsidRDefault="00AE7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D64F" w14:textId="77777777" w:rsidR="0055200D" w:rsidRDefault="00552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D650" w14:textId="77777777" w:rsidR="0055200D" w:rsidRDefault="00552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D653" w14:textId="77777777" w:rsidR="00672C67" w:rsidRDefault="00672C67" w:rsidP="00672C67">
    <w:pPr>
      <w:pStyle w:val="Header"/>
    </w:pPr>
    <w:r>
      <w:t>Coordinate with Geotechnical Engineer for requirements and use.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76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12E2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53B93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1DE"/>
    <w:rsid w:val="00525EFC"/>
    <w:rsid w:val="00527E92"/>
    <w:rsid w:val="00537E51"/>
    <w:rsid w:val="00542140"/>
    <w:rsid w:val="00546295"/>
    <w:rsid w:val="00546FB9"/>
    <w:rsid w:val="0055200D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2C67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2304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E7D8C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AFB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586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0025"/>
    <w:rsid w:val="00D31BEC"/>
    <w:rsid w:val="00D32F04"/>
    <w:rsid w:val="00D3474A"/>
    <w:rsid w:val="00D34AE9"/>
    <w:rsid w:val="00D34F0E"/>
    <w:rsid w:val="00D40D2C"/>
    <w:rsid w:val="00D40E3B"/>
    <w:rsid w:val="00D41038"/>
    <w:rsid w:val="00D4445E"/>
    <w:rsid w:val="00D5011A"/>
    <w:rsid w:val="00D51FEB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3E7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37B76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BD60A"/>
  <w15:docId w15:val="{99F2432A-6B74-4690-9709-6B233ADE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D3474A"/>
  </w:style>
  <w:style w:type="paragraph" w:styleId="Heading1">
    <w:name w:val="heading 1"/>
    <w:basedOn w:val="Normal"/>
    <w:next w:val="Normal"/>
    <w:link w:val="Heading1Char"/>
    <w:uiPriority w:val="99"/>
    <w:semiHidden/>
    <w:rsid w:val="00D3474A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3474A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3474A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3474A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3474A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D3474A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D3474A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D3474A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3474A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D347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3474A"/>
  </w:style>
  <w:style w:type="character" w:customStyle="1" w:styleId="Heading1Char">
    <w:name w:val="Heading 1 Char"/>
    <w:basedOn w:val="DefaultParagraphFont"/>
    <w:link w:val="Heading1"/>
    <w:uiPriority w:val="99"/>
    <w:semiHidden/>
    <w:rsid w:val="00D3474A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3474A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3474A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D3474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4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3474A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3474A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D3474A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D3474A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D3474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D3474A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D3474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D3474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474A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D3474A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474A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D3474A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D3474A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347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74A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D3474A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D3474A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D3474A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D3474A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D3474A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D3474A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D3474A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D3474A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D3474A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D3474A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D3474A"/>
    <w:rPr>
      <w:b/>
      <w:sz w:val="22"/>
      <w:szCs w:val="28"/>
    </w:rPr>
  </w:style>
  <w:style w:type="paragraph" w:customStyle="1" w:styleId="spParagraph">
    <w:name w:val="spParagraph"/>
    <w:uiPriority w:val="1"/>
    <w:rsid w:val="00D3474A"/>
    <w:rPr>
      <w:szCs w:val="28"/>
    </w:rPr>
  </w:style>
  <w:style w:type="paragraph" w:customStyle="1" w:styleId="spTableTitle">
    <w:name w:val="spTableTitle"/>
    <w:basedOn w:val="spTable"/>
    <w:uiPriority w:val="4"/>
    <w:rsid w:val="00D3474A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D3474A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D3474A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D3474A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3474A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3474A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3474A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3474A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3474A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D3474A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D3474A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D3474A"/>
    <w:rPr>
      <w:b/>
    </w:rPr>
  </w:style>
  <w:style w:type="paragraph" w:customStyle="1" w:styleId="wiWebLink">
    <w:name w:val="wiWebLink"/>
    <w:basedOn w:val="Normal"/>
    <w:uiPriority w:val="5"/>
    <w:rsid w:val="00D3474A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D3474A"/>
    <w:pPr>
      <w:ind w:left="1296" w:hanging="432"/>
    </w:pPr>
  </w:style>
  <w:style w:type="paragraph" w:customStyle="1" w:styleId="spNumList3">
    <w:name w:val="spNumList3"/>
    <w:basedOn w:val="spNumList1"/>
    <w:uiPriority w:val="2"/>
    <w:rsid w:val="00D3474A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D3474A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D3474A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D3474A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D3474A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3474A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3474A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3474A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3474A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3474A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3474A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D3474A"/>
  </w:style>
  <w:style w:type="character" w:customStyle="1" w:styleId="HeaderChar">
    <w:name w:val="Header Char"/>
    <w:basedOn w:val="DefaultParagraphFont"/>
    <w:link w:val="Header"/>
    <w:uiPriority w:val="99"/>
    <w:semiHidden/>
    <w:rsid w:val="00D3474A"/>
  </w:style>
  <w:style w:type="character" w:customStyle="1" w:styleId="TextField">
    <w:name w:val="Text Field"/>
    <w:basedOn w:val="DefaultParagraphFont"/>
    <w:uiPriority w:val="1"/>
    <w:rsid w:val="00D3474A"/>
    <w:rPr>
      <w:sz w:val="24"/>
      <w:shd w:val="clear" w:color="auto" w:fill="D6E3BC" w:themeFill="accent3" w:themeFillTint="66"/>
    </w:rPr>
  </w:style>
  <w:style w:type="character" w:styleId="FollowedHyperlink">
    <w:name w:val="FollowedHyperlink"/>
    <w:basedOn w:val="DefaultParagraphFont"/>
    <w:uiPriority w:val="99"/>
    <w:semiHidden/>
    <w:rsid w:val="00E95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nr.wi.gov/topic/stormwater/documents/WetPondStd100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A30F5-C8FB-48E4-846B-17BCE6EEE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59AE6-B918-4811-9A0C-D1ABF3D1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Clay Liner Pond (Location)</dc:title>
  <dc:subject/>
  <dc:creator>NER</dc:creator>
  <cp:keywords>Drainage</cp:keywords>
  <cp:lastModifiedBy>MARSH, JODI L</cp:lastModifiedBy>
  <cp:revision>7</cp:revision>
  <cp:lastPrinted>2013-06-26T16:11:00Z</cp:lastPrinted>
  <dcterms:created xsi:type="dcterms:W3CDTF">2017-12-13T20:05:00Z</dcterms:created>
  <dcterms:modified xsi:type="dcterms:W3CDTF">2021-07-16T12:17:00Z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328900</vt:r8>
  </property>
</Properties>
</file>