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A2C2F" w14:textId="77777777" w:rsidR="00D263A4" w:rsidRPr="00755859" w:rsidRDefault="00D263A4" w:rsidP="00D263A4">
      <w:pPr>
        <w:pStyle w:val="1Heading1"/>
      </w:pPr>
      <w:bookmarkStart w:id="0" w:name="_Toc259439477"/>
      <w:r w:rsidRPr="007F3066">
        <w:t>Replacing Fence Posts, Item SPV.0090.</w:t>
      </w:r>
      <w:bookmarkEnd w:id="0"/>
      <w:r w:rsidRPr="007F3066">
        <w:fldChar w:fldCharType="begin">
          <w:ffData>
            <w:name w:val="Text260"/>
            <w:enabled/>
            <w:calcOnExit w:val="0"/>
            <w:textInput>
              <w:default w:val="##"/>
            </w:textInput>
          </w:ffData>
        </w:fldChar>
      </w:r>
      <w:bookmarkStart w:id="1" w:name="Text260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2F9A2C30" w14:textId="77777777" w:rsidR="00D263A4" w:rsidRPr="00E72D69" w:rsidRDefault="00D263A4" w:rsidP="00D263A4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2F9A2C31" w14:textId="1C8AF68B" w:rsidR="00D263A4" w:rsidRDefault="00D263A4" w:rsidP="00D263A4">
      <w:pPr>
        <w:pStyle w:val="spParagraph"/>
      </w:pPr>
      <w:r w:rsidRPr="007E7E5B">
        <w:rPr>
          <w:spacing w:val="-2"/>
        </w:rPr>
        <w:t>This special provision describes</w:t>
      </w:r>
      <w:r>
        <w:rPr>
          <w:spacing w:val="-2"/>
        </w:rPr>
        <w:t xml:space="preserve"> replacing</w:t>
      </w:r>
      <w:r w:rsidRPr="002B4EB0">
        <w:rPr>
          <w:spacing w:val="-2"/>
        </w:rPr>
        <w:t xml:space="preserve"> fence posts </w:t>
      </w:r>
      <w:r w:rsidR="003C2062">
        <w:rPr>
          <w:spacing w:val="-2"/>
        </w:rPr>
        <w:t xml:space="preserve">on </w:t>
      </w:r>
      <w:r w:rsidRPr="002B4EB0">
        <w:rPr>
          <w:spacing w:val="-2"/>
        </w:rPr>
        <w:t>chain link right</w:t>
      </w:r>
      <w:r>
        <w:rPr>
          <w:spacing w:val="-2"/>
        </w:rPr>
        <w:t>-</w:t>
      </w:r>
      <w:r w:rsidRPr="002B4EB0">
        <w:rPr>
          <w:spacing w:val="-2"/>
        </w:rPr>
        <w:t>of</w:t>
      </w:r>
      <w:r>
        <w:rPr>
          <w:spacing w:val="-2"/>
        </w:rPr>
        <w:t>-</w:t>
      </w:r>
      <w:r w:rsidRPr="002B4EB0">
        <w:rPr>
          <w:spacing w:val="-2"/>
        </w:rPr>
        <w:t>way fence.</w:t>
      </w:r>
    </w:p>
    <w:p w14:paraId="2F9A2C32" w14:textId="77777777" w:rsidR="00D263A4" w:rsidRPr="00E72D69" w:rsidRDefault="00D263A4" w:rsidP="00D263A4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2F9A2C33" w14:textId="1CEA180C" w:rsidR="00D263A4" w:rsidRDefault="00D263A4" w:rsidP="00D263A4">
      <w:pPr>
        <w:pStyle w:val="spParagraph"/>
      </w:pPr>
      <w:r>
        <w:rPr>
          <w:bCs/>
          <w:spacing w:val="-2"/>
        </w:rPr>
        <w:t xml:space="preserve">Furnish materials that conform to </w:t>
      </w:r>
      <w:r>
        <w:t>standard spec</w:t>
      </w:r>
      <w:r>
        <w:rPr>
          <w:bCs/>
          <w:spacing w:val="-2"/>
        </w:rPr>
        <w:t xml:space="preserve"> 616.</w:t>
      </w:r>
    </w:p>
    <w:p w14:paraId="2F9A2C34" w14:textId="77777777" w:rsidR="00D263A4" w:rsidRPr="00E72D69" w:rsidRDefault="00D263A4" w:rsidP="00D263A4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727CDE61" w14:textId="30CFB75D" w:rsidR="0060634D" w:rsidRPr="0060634D" w:rsidRDefault="00D263A4" w:rsidP="00D263A4">
      <w:pPr>
        <w:pStyle w:val="spParagraph"/>
        <w:rPr>
          <w:spacing w:val="-2"/>
        </w:rPr>
      </w:pPr>
      <w:r w:rsidRPr="00EA1FDF">
        <w:rPr>
          <w:spacing w:val="-2"/>
        </w:rPr>
        <w:t>Detach damaged fence posts from fabric</w:t>
      </w:r>
      <w:r w:rsidR="003C2062">
        <w:rPr>
          <w:spacing w:val="-2"/>
        </w:rPr>
        <w:t>. Damaged fence posts</w:t>
      </w:r>
      <w:r w:rsidR="00EA791B">
        <w:rPr>
          <w:spacing w:val="-2"/>
        </w:rPr>
        <w:t xml:space="preserve"> and hardware</w:t>
      </w:r>
      <w:r w:rsidR="003C2062">
        <w:rPr>
          <w:spacing w:val="-2"/>
        </w:rPr>
        <w:t xml:space="preserve"> become </w:t>
      </w:r>
      <w:r w:rsidR="0060634D">
        <w:rPr>
          <w:spacing w:val="-2"/>
        </w:rPr>
        <w:t>the property of the contractor. F</w:t>
      </w:r>
      <w:r w:rsidR="00EA791B">
        <w:rPr>
          <w:spacing w:val="-2"/>
        </w:rPr>
        <w:t xml:space="preserve">abric damaged by the contractor’s operations will need to be repaired or replaced at the </w:t>
      </w:r>
      <w:r w:rsidR="009E1D3C">
        <w:rPr>
          <w:spacing w:val="-2"/>
        </w:rPr>
        <w:t>contractor’s</w:t>
      </w:r>
      <w:r w:rsidR="00EA791B">
        <w:rPr>
          <w:spacing w:val="-2"/>
        </w:rPr>
        <w:t xml:space="preserve"> expense. </w:t>
      </w:r>
    </w:p>
    <w:p w14:paraId="2F9A2C37" w14:textId="5BEECB28" w:rsidR="00D263A4" w:rsidRDefault="00EA791B" w:rsidP="00D263A4">
      <w:pPr>
        <w:pStyle w:val="spParagraph"/>
      </w:pPr>
      <w:r>
        <w:t>Install posts and attach fabric as specified in standard spec 616.</w:t>
      </w:r>
      <w:r w:rsidR="0060634D">
        <w:t xml:space="preserve"> </w:t>
      </w:r>
    </w:p>
    <w:p w14:paraId="2F9A2C38" w14:textId="77777777" w:rsidR="00D263A4" w:rsidRPr="00E72D69" w:rsidRDefault="00D263A4" w:rsidP="00D263A4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2F9A2C39" w14:textId="77777777" w:rsidR="00D263A4" w:rsidRDefault="00D263A4" w:rsidP="00D263A4">
      <w:pPr>
        <w:pStyle w:val="spParagraph"/>
      </w:pPr>
      <w:r w:rsidRPr="00540DF9">
        <w:rPr>
          <w:spacing w:val="-2"/>
        </w:rPr>
        <w:t xml:space="preserve">The department will measure </w:t>
      </w:r>
      <w:r>
        <w:rPr>
          <w:spacing w:val="-2"/>
        </w:rPr>
        <w:t>Replacing Fence Posts</w:t>
      </w:r>
      <w:r w:rsidRPr="00540DF9">
        <w:rPr>
          <w:spacing w:val="-2"/>
        </w:rPr>
        <w:t xml:space="preserve"> </w:t>
      </w:r>
      <w:r>
        <w:rPr>
          <w:spacing w:val="-2"/>
        </w:rPr>
        <w:t>by the linear foot acceptably completed.</w:t>
      </w:r>
    </w:p>
    <w:p w14:paraId="2F9A2C3A" w14:textId="77777777" w:rsidR="00D263A4" w:rsidRPr="00E72D69" w:rsidRDefault="00D263A4" w:rsidP="00D263A4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2F9A2C3B" w14:textId="77777777" w:rsidR="00D263A4" w:rsidRDefault="00D263A4" w:rsidP="00D263A4">
      <w:pPr>
        <w:pStyle w:val="spParagraph"/>
      </w:pPr>
      <w:r w:rsidRPr="00BD77A8">
        <w:rPr>
          <w:spacing w:val="-2"/>
        </w:rPr>
        <w:t>The department will pay for measured quantities at the contract unit price under the following bid item:</w:t>
      </w:r>
    </w:p>
    <w:p w14:paraId="2F9A2C3C" w14:textId="77777777" w:rsidR="00D263A4" w:rsidRPr="005822A9" w:rsidRDefault="00D263A4" w:rsidP="00D263A4">
      <w:pPr>
        <w:pStyle w:val="ssBidItem"/>
      </w:pPr>
      <w:r w:rsidRPr="005822A9">
        <w:t>ITEM NUMBER</w:t>
      </w:r>
      <w:r w:rsidRPr="005822A9">
        <w:tab/>
        <w:t>DESCRIPTION</w:t>
      </w:r>
      <w:r w:rsidRPr="005822A9">
        <w:tab/>
        <w:t>UNIT</w:t>
      </w:r>
    </w:p>
    <w:p w14:paraId="2F9A2C3D" w14:textId="77777777" w:rsidR="00D263A4" w:rsidRPr="005822A9" w:rsidRDefault="00D263A4" w:rsidP="00D263A4">
      <w:pPr>
        <w:pStyle w:val="ssBidItem"/>
      </w:pPr>
      <w:r>
        <w:t>SPV.0090.</w:t>
      </w:r>
      <w:r>
        <w:fldChar w:fldCharType="begin">
          <w:ffData>
            <w:name w:val=""/>
            <w:enabled/>
            <w:calcOnExit w:val="0"/>
            <w:textInput>
              <w:default w:val="#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##</w:t>
      </w:r>
      <w:r>
        <w:fldChar w:fldCharType="end"/>
      </w:r>
      <w:r w:rsidRPr="005822A9">
        <w:tab/>
        <w:t>Replacing Fence Posts</w:t>
      </w:r>
      <w:r w:rsidRPr="005822A9">
        <w:tab/>
        <w:t>LF</w:t>
      </w:r>
    </w:p>
    <w:p w14:paraId="2F9A2C3E" w14:textId="4D3BC017" w:rsidR="00D263A4" w:rsidRPr="006862BE" w:rsidRDefault="004F7C00" w:rsidP="00D263A4">
      <w:pPr>
        <w:pStyle w:val="spParagraph"/>
      </w:pPr>
      <w:r>
        <w:t>P</w:t>
      </w:r>
      <w:r w:rsidR="00FF12DC">
        <w:t>ayment conforms to standard spec 616</w:t>
      </w:r>
      <w:r w:rsidR="0060634D">
        <w:t>, new hardware</w:t>
      </w:r>
      <w:r w:rsidR="00055C4A">
        <w:t>,</w:t>
      </w:r>
      <w:r w:rsidR="0060634D">
        <w:t xml:space="preserve"> posts</w:t>
      </w:r>
      <w:r w:rsidR="00055C4A">
        <w:t xml:space="preserve"> and concrete</w:t>
      </w:r>
      <w:r w:rsidR="0060634D">
        <w:t xml:space="preserve"> as necessary</w:t>
      </w:r>
      <w:r w:rsidR="00FF12DC">
        <w:t xml:space="preserve"> and the disposal of the damaged fence posts and hardware.</w:t>
      </w:r>
    </w:p>
    <w:p w14:paraId="2F9A2C3F" w14:textId="0FE57A88" w:rsidR="002E0E0A" w:rsidRDefault="00FF12DC" w:rsidP="002E0E0A">
      <w:pPr>
        <w:pStyle w:val="spVersion"/>
      </w:pPr>
      <w:r>
        <w:t>ner-616-015 (20180</w:t>
      </w:r>
      <w:r w:rsidR="00287983">
        <w:t>8</w:t>
      </w:r>
      <w:bookmarkStart w:id="2" w:name="_GoBack"/>
      <w:bookmarkEnd w:id="2"/>
      <w:r>
        <w:t>1</w:t>
      </w:r>
      <w:r w:rsidR="00287983">
        <w:t>3</w:t>
      </w:r>
      <w:r w:rsidR="002E0E0A">
        <w:t>)</w:t>
      </w:r>
    </w:p>
    <w:sectPr w:rsidR="002E0E0A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2C54" w14:textId="77777777" w:rsidR="00D263A4" w:rsidRDefault="00D263A4">
      <w:r>
        <w:separator/>
      </w:r>
    </w:p>
    <w:p w14:paraId="2F9A2C55" w14:textId="77777777" w:rsidR="00D263A4" w:rsidRDefault="00D263A4"/>
    <w:p w14:paraId="2F9A2C56" w14:textId="77777777" w:rsidR="00D263A4" w:rsidRDefault="00D263A4"/>
    <w:p w14:paraId="2F9A2C57" w14:textId="77777777" w:rsidR="00D263A4" w:rsidRDefault="00D263A4"/>
    <w:p w14:paraId="2F9A2C58" w14:textId="77777777" w:rsidR="00D263A4" w:rsidRDefault="00D263A4"/>
    <w:p w14:paraId="2F9A2C59" w14:textId="77777777" w:rsidR="00D263A4" w:rsidRDefault="00D263A4"/>
    <w:p w14:paraId="2F9A2C5A" w14:textId="77777777" w:rsidR="00D263A4" w:rsidRDefault="00D263A4"/>
    <w:p w14:paraId="2F9A2C5B" w14:textId="77777777" w:rsidR="00D263A4" w:rsidRDefault="00D263A4"/>
    <w:p w14:paraId="2F9A2C5C" w14:textId="77777777" w:rsidR="00D263A4" w:rsidRDefault="00D263A4"/>
  </w:endnote>
  <w:endnote w:type="continuationSeparator" w:id="0">
    <w:p w14:paraId="2F9A2C5D" w14:textId="77777777" w:rsidR="00D263A4" w:rsidRDefault="00D263A4">
      <w:r>
        <w:continuationSeparator/>
      </w:r>
    </w:p>
    <w:p w14:paraId="2F9A2C5E" w14:textId="77777777" w:rsidR="00D263A4" w:rsidRDefault="00D263A4"/>
    <w:p w14:paraId="2F9A2C5F" w14:textId="77777777" w:rsidR="00D263A4" w:rsidRDefault="00D263A4"/>
    <w:p w14:paraId="2F9A2C60" w14:textId="77777777" w:rsidR="00D263A4" w:rsidRDefault="00D263A4"/>
    <w:p w14:paraId="2F9A2C61" w14:textId="77777777" w:rsidR="00D263A4" w:rsidRDefault="00D263A4"/>
    <w:p w14:paraId="2F9A2C62" w14:textId="77777777" w:rsidR="00D263A4" w:rsidRDefault="00D263A4"/>
    <w:p w14:paraId="2F9A2C63" w14:textId="77777777" w:rsidR="00D263A4" w:rsidRDefault="00D263A4"/>
    <w:p w14:paraId="2F9A2C64" w14:textId="77777777" w:rsidR="00D263A4" w:rsidRDefault="00D263A4"/>
    <w:p w14:paraId="2F9A2C65" w14:textId="77777777" w:rsidR="00D263A4" w:rsidRDefault="00D263A4"/>
  </w:endnote>
  <w:endnote w:type="continuationNotice" w:id="1">
    <w:p w14:paraId="2F9A2C66" w14:textId="77777777" w:rsidR="00D263A4" w:rsidRDefault="00D263A4"/>
    <w:p w14:paraId="2F9A2C67" w14:textId="77777777" w:rsidR="00D263A4" w:rsidRDefault="00D26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C6A" w14:textId="77777777" w:rsidR="002812B5" w:rsidRDefault="00281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C6B" w14:textId="297E48DC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28798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287983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C6D" w14:textId="77777777" w:rsidR="002812B5" w:rsidRDefault="0028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2C40" w14:textId="77777777" w:rsidR="00D263A4" w:rsidRDefault="00D263A4">
      <w:r>
        <w:separator/>
      </w:r>
    </w:p>
    <w:p w14:paraId="2F9A2C41" w14:textId="77777777" w:rsidR="00D263A4" w:rsidRDefault="00D263A4"/>
    <w:p w14:paraId="2F9A2C42" w14:textId="77777777" w:rsidR="00D263A4" w:rsidRDefault="00D263A4"/>
    <w:p w14:paraId="2F9A2C43" w14:textId="77777777" w:rsidR="00D263A4" w:rsidRDefault="00D263A4"/>
    <w:p w14:paraId="2F9A2C44" w14:textId="77777777" w:rsidR="00D263A4" w:rsidRDefault="00D263A4"/>
    <w:p w14:paraId="2F9A2C45" w14:textId="77777777" w:rsidR="00D263A4" w:rsidRDefault="00D263A4"/>
    <w:p w14:paraId="2F9A2C46" w14:textId="77777777" w:rsidR="00D263A4" w:rsidRDefault="00D263A4"/>
    <w:p w14:paraId="2F9A2C47" w14:textId="77777777" w:rsidR="00D263A4" w:rsidRDefault="00D263A4"/>
    <w:p w14:paraId="2F9A2C48" w14:textId="77777777" w:rsidR="00D263A4" w:rsidRDefault="00D263A4"/>
  </w:footnote>
  <w:footnote w:type="continuationSeparator" w:id="0">
    <w:p w14:paraId="2F9A2C49" w14:textId="77777777" w:rsidR="00D263A4" w:rsidRDefault="00D263A4">
      <w:r>
        <w:continuationSeparator/>
      </w:r>
    </w:p>
    <w:p w14:paraId="2F9A2C4A" w14:textId="77777777" w:rsidR="00D263A4" w:rsidRDefault="00D263A4"/>
    <w:p w14:paraId="2F9A2C4B" w14:textId="77777777" w:rsidR="00D263A4" w:rsidRDefault="00D263A4"/>
    <w:p w14:paraId="2F9A2C4C" w14:textId="77777777" w:rsidR="00D263A4" w:rsidRDefault="00D263A4"/>
    <w:p w14:paraId="2F9A2C4D" w14:textId="77777777" w:rsidR="00D263A4" w:rsidRDefault="00D263A4"/>
    <w:p w14:paraId="2F9A2C4E" w14:textId="77777777" w:rsidR="00D263A4" w:rsidRDefault="00D263A4"/>
    <w:p w14:paraId="2F9A2C4F" w14:textId="77777777" w:rsidR="00D263A4" w:rsidRDefault="00D263A4"/>
    <w:p w14:paraId="2F9A2C50" w14:textId="77777777" w:rsidR="00D263A4" w:rsidRDefault="00D263A4"/>
    <w:p w14:paraId="2F9A2C51" w14:textId="77777777" w:rsidR="00D263A4" w:rsidRDefault="00D263A4"/>
  </w:footnote>
  <w:footnote w:type="continuationNotice" w:id="1">
    <w:p w14:paraId="2F9A2C52" w14:textId="77777777" w:rsidR="00D263A4" w:rsidRDefault="00D263A4"/>
    <w:p w14:paraId="2F9A2C53" w14:textId="77777777" w:rsidR="00D263A4" w:rsidRDefault="00D26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C68" w14:textId="77777777" w:rsidR="002812B5" w:rsidRDefault="00281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C69" w14:textId="77777777" w:rsidR="002812B5" w:rsidRDefault="00281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C6C" w14:textId="77777777" w:rsidR="002E0E0A" w:rsidRDefault="002E0E0A" w:rsidP="002E0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A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55C4A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2B5"/>
    <w:rsid w:val="002814F0"/>
    <w:rsid w:val="00281623"/>
    <w:rsid w:val="00286731"/>
    <w:rsid w:val="002877A8"/>
    <w:rsid w:val="00287983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0E0A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2062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4F7C00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0634D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1D3C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038F1"/>
    <w:rsid w:val="00D14988"/>
    <w:rsid w:val="00D1559F"/>
    <w:rsid w:val="00D20079"/>
    <w:rsid w:val="00D20C64"/>
    <w:rsid w:val="00D217D0"/>
    <w:rsid w:val="00D23F17"/>
    <w:rsid w:val="00D263A4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ECB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A791B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2DC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9A2C2F"/>
  <w15:docId w15:val="{B7ABB4F2-C507-410B-8985-DDC27AD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983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038F1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038F1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038F1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038F1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038F1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038F1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038F1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038F1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038F1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2879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7983"/>
  </w:style>
  <w:style w:type="character" w:customStyle="1" w:styleId="Heading1Char">
    <w:name w:val="Heading 1 Char"/>
    <w:basedOn w:val="DefaultParagraphFont"/>
    <w:link w:val="Heading1"/>
    <w:uiPriority w:val="99"/>
    <w:semiHidden/>
    <w:rsid w:val="00D038F1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038F1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038F1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038F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D038F1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8F1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D038F1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D038F1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D038F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38F1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038F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038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8F1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038F1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8F1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038F1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038F1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38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8F1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D038F1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D038F1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D038F1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D038F1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D038F1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D038F1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D038F1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D038F1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D038F1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D038F1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D038F1"/>
    <w:rPr>
      <w:b/>
      <w:sz w:val="22"/>
      <w:szCs w:val="28"/>
    </w:rPr>
  </w:style>
  <w:style w:type="paragraph" w:customStyle="1" w:styleId="spParagraph">
    <w:name w:val="spParagraph"/>
    <w:uiPriority w:val="1"/>
    <w:rsid w:val="00D038F1"/>
    <w:rPr>
      <w:szCs w:val="28"/>
    </w:rPr>
  </w:style>
  <w:style w:type="paragraph" w:customStyle="1" w:styleId="spTableTitle">
    <w:name w:val="spTableTitle"/>
    <w:basedOn w:val="spTable"/>
    <w:uiPriority w:val="4"/>
    <w:rsid w:val="00D038F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038F1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D038F1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D038F1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D038F1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D038F1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D038F1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D038F1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D038F1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D038F1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D038F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D038F1"/>
    <w:rPr>
      <w:b/>
    </w:rPr>
  </w:style>
  <w:style w:type="paragraph" w:customStyle="1" w:styleId="wiWebLink">
    <w:name w:val="wiWebLink"/>
    <w:basedOn w:val="Normal"/>
    <w:uiPriority w:val="5"/>
    <w:rsid w:val="00D038F1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D038F1"/>
    <w:pPr>
      <w:ind w:left="1296" w:hanging="432"/>
    </w:pPr>
  </w:style>
  <w:style w:type="paragraph" w:customStyle="1" w:styleId="spNumList3">
    <w:name w:val="spNumList3"/>
    <w:basedOn w:val="spNumList1"/>
    <w:uiPriority w:val="2"/>
    <w:rsid w:val="00D038F1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D038F1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D038F1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D038F1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D038F1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038F1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038F1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038F1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038F1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038F1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038F1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D038F1"/>
  </w:style>
  <w:style w:type="character" w:customStyle="1" w:styleId="HeaderChar">
    <w:name w:val="Header Char"/>
    <w:basedOn w:val="DefaultParagraphFont"/>
    <w:link w:val="Header"/>
    <w:uiPriority w:val="99"/>
    <w:semiHidden/>
    <w:rsid w:val="00D0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75B31-E6EE-4280-B222-84B3E70B8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6EC40E-69CD-459E-A99A-4EA06D3E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Replacing Fence Posts</vt:lpstr>
    </vt:vector>
  </TitlesOfParts>
  <Company>WisDOT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Replacing Fence Posts</dc:title>
  <dc:subject/>
  <dc:creator>NER</dc:creator>
  <cp:keywords>Misc_Con</cp:keywords>
  <cp:lastModifiedBy>Jodi Marsh</cp:lastModifiedBy>
  <cp:revision>7</cp:revision>
  <cp:lastPrinted>2013-06-26T16:11:00Z</cp:lastPrinted>
  <dcterms:created xsi:type="dcterms:W3CDTF">2017-12-13T20:04:00Z</dcterms:created>
  <dcterms:modified xsi:type="dcterms:W3CDTF">2018-08-28T14:13:00Z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328100</vt:r8>
  </property>
</Properties>
</file>