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A3DBA" w14:textId="2D32B4D7" w:rsidR="00C767F3" w:rsidRDefault="00C767F3" w:rsidP="00C767F3">
      <w:pPr>
        <w:pStyle w:val="wiComment"/>
      </w:pPr>
      <w:r w:rsidRPr="00C767F3">
        <w:t xml:space="preserve">This SPV is to be used on resurfacing projects where the overlay would raise the finished surface of the roadway causing the existing manhole covers to be too low. Manhole </w:t>
      </w:r>
      <w:r w:rsidR="009C426E">
        <w:t>Extension</w:t>
      </w:r>
      <w:r w:rsidR="005054AE">
        <w:t xml:space="preserve"> Ring </w:t>
      </w:r>
      <w:r w:rsidRPr="00C767F3">
        <w:t>is used to raise manholes to the height of the new asphalt pavement. See PDS Resource Library, Design/Drainage/Storm Sewer Design/Inlet Grate Risers for more information on this SPV.</w:t>
      </w:r>
      <w:r w:rsidR="004B3F29" w:rsidRPr="004B3F29">
        <w:t xml:space="preserve"> </w:t>
      </w:r>
      <w:r w:rsidR="004B3F29">
        <w:t>Pay separately for this installation so we can better track historic costs.</w:t>
      </w:r>
    </w:p>
    <w:p w14:paraId="559A3DBB" w14:textId="31E0F16F" w:rsidR="003916C3" w:rsidRPr="00755859" w:rsidRDefault="005054AE" w:rsidP="003916C3">
      <w:pPr>
        <w:pStyle w:val="1Heading1"/>
      </w:pPr>
      <w:r>
        <w:t>Manhol</w:t>
      </w:r>
      <w:r w:rsidR="001E24FC">
        <w:t>e Extension</w:t>
      </w:r>
      <w:r>
        <w:t xml:space="preserve"> Ring</w:t>
      </w:r>
      <w:r w:rsidR="003916C3" w:rsidRPr="007F3066">
        <w:t>, Item SPV.0060.</w:t>
      </w:r>
      <w:r w:rsidR="003916C3" w:rsidRPr="007F3066">
        <w:fldChar w:fldCharType="begin">
          <w:ffData>
            <w:name w:val="Text224"/>
            <w:enabled/>
            <w:calcOnExit w:val="0"/>
            <w:textInput>
              <w:default w:val="##"/>
            </w:textInput>
          </w:ffData>
        </w:fldChar>
      </w:r>
      <w:bookmarkStart w:id="0" w:name="Text224"/>
      <w:r w:rsidR="003916C3" w:rsidRPr="007F3066">
        <w:instrText xml:space="preserve"> FORMTEXT </w:instrText>
      </w:r>
      <w:r w:rsidR="003916C3" w:rsidRPr="007F3066">
        <w:fldChar w:fldCharType="separate"/>
      </w:r>
      <w:r w:rsidR="003916C3" w:rsidRPr="007F3066">
        <w:t>##</w:t>
      </w:r>
      <w:r w:rsidR="003916C3" w:rsidRPr="007F3066">
        <w:fldChar w:fldCharType="end"/>
      </w:r>
      <w:bookmarkEnd w:id="0"/>
    </w:p>
    <w:p w14:paraId="559A3DBC" w14:textId="77777777" w:rsidR="003916C3" w:rsidRPr="00216F88" w:rsidRDefault="003916C3" w:rsidP="003916C3">
      <w:pPr>
        <w:pStyle w:val="spParagraph"/>
        <w:rPr>
          <w:rStyle w:val="spHeading"/>
        </w:rPr>
      </w:pPr>
      <w:proofErr w:type="gramStart"/>
      <w:r w:rsidRPr="00216F88">
        <w:rPr>
          <w:rStyle w:val="spHeading"/>
        </w:rPr>
        <w:t>A  Description</w:t>
      </w:r>
      <w:proofErr w:type="gramEnd"/>
    </w:p>
    <w:p w14:paraId="559A3DBD" w14:textId="287058E2" w:rsidR="003916C3" w:rsidRPr="00216F88" w:rsidRDefault="003916C3" w:rsidP="003916C3">
      <w:pPr>
        <w:pStyle w:val="spParagraph"/>
      </w:pPr>
      <w:r w:rsidRPr="00F4326A">
        <w:t>This special provision describes providing</w:t>
      </w:r>
      <w:r w:rsidR="005054AE">
        <w:t xml:space="preserve"> manhole</w:t>
      </w:r>
      <w:r w:rsidRPr="00216F88">
        <w:t xml:space="preserve"> </w:t>
      </w:r>
      <w:bookmarkStart w:id="1" w:name="_Hlk511653539"/>
      <w:r w:rsidR="001E24FC">
        <w:t>extension</w:t>
      </w:r>
      <w:bookmarkEnd w:id="1"/>
      <w:r w:rsidRPr="00216F88">
        <w:t xml:space="preserve"> </w:t>
      </w:r>
      <w:r w:rsidR="005054AE">
        <w:t>rings</w:t>
      </w:r>
      <w:r w:rsidRPr="00216F88">
        <w:t xml:space="preserve"> to adjust existing manhole covers</w:t>
      </w:r>
      <w:r w:rsidR="00213902">
        <w:t xml:space="preserve"> </w:t>
      </w:r>
      <w:r w:rsidR="00213902" w:rsidRPr="003465D9">
        <w:t xml:space="preserve">as </w:t>
      </w:r>
      <w:r w:rsidR="00213902">
        <w:t>the plans show</w:t>
      </w:r>
      <w:r w:rsidR="00213902" w:rsidRPr="003465D9">
        <w:t xml:space="preserve"> and </w:t>
      </w:r>
      <w:r w:rsidR="00213902">
        <w:t>as follows</w:t>
      </w:r>
      <w:r w:rsidR="000E48BE">
        <w:t>.</w:t>
      </w:r>
    </w:p>
    <w:p w14:paraId="559A3DBE" w14:textId="77777777" w:rsidR="003916C3" w:rsidRPr="00216F88" w:rsidRDefault="003916C3" w:rsidP="003916C3">
      <w:pPr>
        <w:pStyle w:val="spParagraph"/>
        <w:rPr>
          <w:rStyle w:val="spHeading"/>
        </w:rPr>
      </w:pPr>
      <w:proofErr w:type="gramStart"/>
      <w:r w:rsidRPr="00216F88">
        <w:rPr>
          <w:rStyle w:val="spHeading"/>
        </w:rPr>
        <w:t>B  Materials</w:t>
      </w:r>
      <w:proofErr w:type="gramEnd"/>
    </w:p>
    <w:p w14:paraId="59E4F786" w14:textId="77777777" w:rsidR="004B3F29" w:rsidRDefault="004B3F29" w:rsidP="004B3F29">
      <w:pPr>
        <w:pStyle w:val="spParagraph"/>
      </w:pPr>
      <w:r w:rsidRPr="005E21B9">
        <w:t xml:space="preserve">Use materials </w:t>
      </w:r>
      <w:r>
        <w:t>conforming to</w:t>
      </w:r>
      <w:r w:rsidRPr="005E21B9">
        <w:t xml:space="preserve"> </w:t>
      </w:r>
      <w:r>
        <w:t>standard spec</w:t>
      </w:r>
      <w:r w:rsidRPr="005E21B9">
        <w:t xml:space="preserve"> 611.2</w:t>
      </w:r>
      <w:r>
        <w:t>(4)</w:t>
      </w:r>
      <w:r w:rsidRPr="005E21B9">
        <w:t>.</w:t>
      </w:r>
    </w:p>
    <w:p w14:paraId="3FF8C64B" w14:textId="77777777" w:rsidR="004B3F29" w:rsidRPr="00004CF9" w:rsidRDefault="004B3F29" w:rsidP="004B3F29">
      <w:pPr>
        <w:pStyle w:val="spParagraph"/>
        <w:rPr>
          <w:rFonts w:eastAsia="Times New Roman" w:cs="Times New Roman"/>
          <w:szCs w:val="20"/>
        </w:rPr>
      </w:pPr>
      <w:r w:rsidRPr="00004CF9">
        <w:t>Provide the manufacturer’s Certification of Compliance, product data sheet, and installation instructions to the engineer at least 14 days before the work.</w:t>
      </w:r>
    </w:p>
    <w:p w14:paraId="559A3DC0" w14:textId="77777777" w:rsidR="003916C3" w:rsidRPr="00216F88" w:rsidRDefault="003916C3" w:rsidP="003916C3">
      <w:pPr>
        <w:pStyle w:val="spParagraph"/>
        <w:rPr>
          <w:rStyle w:val="spHeading"/>
        </w:rPr>
      </w:pPr>
      <w:proofErr w:type="gramStart"/>
      <w:r w:rsidRPr="00216F88">
        <w:rPr>
          <w:rStyle w:val="spHeading"/>
        </w:rPr>
        <w:t>C  Construction</w:t>
      </w:r>
      <w:proofErr w:type="gramEnd"/>
    </w:p>
    <w:p w14:paraId="2D5FD932" w14:textId="77777777" w:rsidR="004B3F29" w:rsidRPr="00216F88" w:rsidRDefault="004B3F29" w:rsidP="004B3F29">
      <w:pPr>
        <w:pStyle w:val="spParagraph"/>
      </w:pPr>
      <w:bookmarkStart w:id="2" w:name="_Hlk512242510"/>
      <w:r>
        <w:t>Conform to standard spec 611 and as follows</w:t>
      </w:r>
      <w:r w:rsidRPr="00216F88">
        <w:t>.</w:t>
      </w:r>
    </w:p>
    <w:p w14:paraId="511C1AB8" w14:textId="77777777" w:rsidR="004B3F29" w:rsidRPr="001E6339" w:rsidRDefault="004B3F29" w:rsidP="004B3F29">
      <w:pPr>
        <w:pStyle w:val="spParagraph"/>
        <w:rPr>
          <w:rFonts w:cs="Arial"/>
          <w:bCs/>
          <w:noProof/>
        </w:rPr>
      </w:pPr>
      <w:r w:rsidRPr="001E6339">
        <w:rPr>
          <w:rFonts w:cs="Arial"/>
          <w:bCs/>
          <w:noProof/>
        </w:rPr>
        <w:t>Delete standard spec 611.3.7</w:t>
      </w:r>
      <w:r>
        <w:rPr>
          <w:rFonts w:cs="Arial"/>
          <w:bCs/>
          <w:noProof/>
        </w:rPr>
        <w:t>(1) and 611.3.7(2)</w:t>
      </w:r>
      <w:r w:rsidRPr="001E6339">
        <w:rPr>
          <w:rFonts w:cs="Arial"/>
          <w:bCs/>
          <w:noProof/>
        </w:rPr>
        <w:t xml:space="preserve"> and replace with the following:</w:t>
      </w:r>
    </w:p>
    <w:p w14:paraId="3E39F097" w14:textId="77777777" w:rsidR="004B3F29" w:rsidRDefault="004B3F29" w:rsidP="004B3F29">
      <w:pPr>
        <w:pStyle w:val="spParagraph"/>
        <w:numPr>
          <w:ilvl w:val="0"/>
          <w:numId w:val="49"/>
        </w:numPr>
      </w:pPr>
      <w:r w:rsidRPr="00004CF9">
        <w:t xml:space="preserve">Adjust the lids of covers on resurfacing projects using adjustment castings designated for the purpose. </w:t>
      </w:r>
      <w:r>
        <w:t xml:space="preserve">Install per manufacturer’s recommendations. </w:t>
      </w:r>
    </w:p>
    <w:p w14:paraId="4FCFB256" w14:textId="77777777" w:rsidR="004B3F29" w:rsidRDefault="004B3F29" w:rsidP="004B3F29">
      <w:pPr>
        <w:pStyle w:val="spParagraph"/>
        <w:numPr>
          <w:ilvl w:val="0"/>
          <w:numId w:val="49"/>
        </w:numPr>
      </w:pPr>
      <w:r>
        <w:t>Assemble the inlet cover, extension ring and frame in a manner that prevents rocking or chattering.</w:t>
      </w:r>
    </w:p>
    <w:bookmarkEnd w:id="2"/>
    <w:p w14:paraId="559A3DC4" w14:textId="77777777" w:rsidR="003916C3" w:rsidRPr="00216F88" w:rsidRDefault="003916C3" w:rsidP="003916C3">
      <w:pPr>
        <w:pStyle w:val="spParagraph"/>
        <w:rPr>
          <w:rStyle w:val="spHeading"/>
        </w:rPr>
      </w:pPr>
      <w:proofErr w:type="gramStart"/>
      <w:r w:rsidRPr="00216F88">
        <w:rPr>
          <w:rStyle w:val="spHeading"/>
        </w:rPr>
        <w:t>D  Measurement</w:t>
      </w:r>
      <w:proofErr w:type="gramEnd"/>
    </w:p>
    <w:p w14:paraId="559A3DC5" w14:textId="4424CF3B" w:rsidR="003916C3" w:rsidRPr="00216F88" w:rsidRDefault="003916C3" w:rsidP="003916C3">
      <w:pPr>
        <w:pStyle w:val="spParagraph"/>
      </w:pPr>
      <w:r w:rsidRPr="00216F88">
        <w:t xml:space="preserve">The department will measure Manhole </w:t>
      </w:r>
      <w:r w:rsidR="009C426E">
        <w:t>Extension</w:t>
      </w:r>
      <w:r w:rsidR="005054AE">
        <w:t xml:space="preserve"> Ring</w:t>
      </w:r>
      <w:r w:rsidRPr="00216F88">
        <w:t xml:space="preserve"> as each individual unit acceptably completed.</w:t>
      </w:r>
    </w:p>
    <w:p w14:paraId="559A3DC6" w14:textId="77777777" w:rsidR="003916C3" w:rsidRPr="00216F88" w:rsidRDefault="003916C3" w:rsidP="003916C3">
      <w:pPr>
        <w:pStyle w:val="spParagraph"/>
        <w:rPr>
          <w:rStyle w:val="spHeading"/>
        </w:rPr>
      </w:pPr>
      <w:proofErr w:type="gramStart"/>
      <w:r w:rsidRPr="00216F88">
        <w:rPr>
          <w:rStyle w:val="spHeading"/>
        </w:rPr>
        <w:t>E  Payment</w:t>
      </w:r>
      <w:proofErr w:type="gramEnd"/>
    </w:p>
    <w:p w14:paraId="559A3DC7" w14:textId="77777777" w:rsidR="003916C3" w:rsidRPr="00216F88" w:rsidRDefault="003916C3" w:rsidP="003916C3">
      <w:pPr>
        <w:pStyle w:val="spParagraph"/>
      </w:pPr>
      <w:r w:rsidRPr="00216F88">
        <w:t xml:space="preserve">The </w:t>
      </w:r>
      <w:r>
        <w:t>department</w:t>
      </w:r>
      <w:r w:rsidRPr="00216F88">
        <w:t xml:space="preserve"> will pay for measured quantities at the contract unit price under the following bit item:</w:t>
      </w:r>
    </w:p>
    <w:p w14:paraId="559A3DC8" w14:textId="77777777" w:rsidR="003916C3" w:rsidRDefault="003916C3" w:rsidP="003916C3">
      <w:pPr>
        <w:pStyle w:val="ssBidItem"/>
      </w:pPr>
      <w:r>
        <w:t>ITEM NUMBER</w:t>
      </w:r>
      <w:r>
        <w:tab/>
        <w:t>DESCRIPTION</w:t>
      </w:r>
      <w:r>
        <w:tab/>
      </w:r>
      <w:r w:rsidRPr="005E21B9">
        <w:t>UNIT</w:t>
      </w:r>
    </w:p>
    <w:p w14:paraId="559A3DC9" w14:textId="52792FF1" w:rsidR="003916C3" w:rsidRPr="005E21B9" w:rsidRDefault="003916C3" w:rsidP="003916C3">
      <w:pPr>
        <w:pStyle w:val="ssBidItem"/>
      </w:pPr>
      <w:r>
        <w:t>SPV.006</w:t>
      </w:r>
      <w:r w:rsidRPr="00B71204">
        <w:t>0.</w:t>
      </w:r>
      <w:r>
        <w:fldChar w:fldCharType="begin">
          <w:ffData>
            <w:name w:val="Text421"/>
            <w:enabled/>
            <w:calcOnExit w:val="0"/>
            <w:textInput>
              <w:default w:val="##"/>
            </w:textInput>
          </w:ffData>
        </w:fldChar>
      </w:r>
      <w:r>
        <w:instrText xml:space="preserve"> FORMTEXT </w:instrText>
      </w:r>
      <w:r>
        <w:fldChar w:fldCharType="separate"/>
      </w:r>
      <w:r>
        <w:t>##</w:t>
      </w:r>
      <w:r>
        <w:fldChar w:fldCharType="end"/>
      </w:r>
      <w:r>
        <w:tab/>
      </w:r>
      <w:r w:rsidRPr="005E21B9">
        <w:t xml:space="preserve">Manhole </w:t>
      </w:r>
      <w:r w:rsidR="009C426E">
        <w:t>Extension</w:t>
      </w:r>
      <w:r w:rsidRPr="005E21B9">
        <w:t xml:space="preserve"> </w:t>
      </w:r>
      <w:r w:rsidR="005054AE">
        <w:t>Ring</w:t>
      </w:r>
      <w:r w:rsidRPr="005E21B9">
        <w:tab/>
      </w:r>
      <w:r>
        <w:t>EACH</w:t>
      </w:r>
    </w:p>
    <w:p w14:paraId="558B9B23" w14:textId="77777777" w:rsidR="004B3F29" w:rsidRPr="006862BE" w:rsidRDefault="004B3F29" w:rsidP="004B3F29">
      <w:pPr>
        <w:pStyle w:val="spVersion"/>
      </w:pPr>
      <w:r>
        <w:t>The department will pay according to standard spec 611.5.5.</w:t>
      </w:r>
    </w:p>
    <w:p w14:paraId="559A3DCB" w14:textId="1554CA93" w:rsidR="00551C94" w:rsidRDefault="00F40617" w:rsidP="00551C94">
      <w:pPr>
        <w:pStyle w:val="spVersion"/>
      </w:pPr>
      <w:r>
        <w:t>ner-611-040 (201</w:t>
      </w:r>
      <w:r w:rsidR="004B3F29">
        <w:t>90723</w:t>
      </w:r>
      <w:r w:rsidR="00551C94">
        <w:t>)</w:t>
      </w:r>
      <w:bookmarkStart w:id="3" w:name="_GoBack"/>
      <w:bookmarkEnd w:id="3"/>
    </w:p>
    <w:sectPr w:rsidR="00551C94"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535A" w14:textId="77777777" w:rsidR="00F60F67" w:rsidRDefault="00F60F67">
      <w:r>
        <w:separator/>
      </w:r>
    </w:p>
    <w:p w14:paraId="4F2B8613" w14:textId="77777777" w:rsidR="00F60F67" w:rsidRDefault="00F60F67"/>
    <w:p w14:paraId="53C373B3" w14:textId="77777777" w:rsidR="00F60F67" w:rsidRDefault="00F60F67"/>
    <w:p w14:paraId="0C3A69FB" w14:textId="77777777" w:rsidR="00F60F67" w:rsidRDefault="00F60F67"/>
    <w:p w14:paraId="38006E64" w14:textId="77777777" w:rsidR="00F60F67" w:rsidRDefault="00F60F67"/>
    <w:p w14:paraId="0397D29D" w14:textId="77777777" w:rsidR="00F60F67" w:rsidRDefault="00F60F67"/>
    <w:p w14:paraId="7277942B" w14:textId="77777777" w:rsidR="00F60F67" w:rsidRDefault="00F60F67"/>
    <w:p w14:paraId="707C2C3B" w14:textId="77777777" w:rsidR="00F60F67" w:rsidRDefault="00F60F67"/>
    <w:p w14:paraId="66B9C1F3" w14:textId="77777777" w:rsidR="00F60F67" w:rsidRDefault="00F60F67"/>
  </w:endnote>
  <w:endnote w:type="continuationSeparator" w:id="0">
    <w:p w14:paraId="1BB15088" w14:textId="77777777" w:rsidR="00F60F67" w:rsidRDefault="00F60F67">
      <w:r>
        <w:continuationSeparator/>
      </w:r>
    </w:p>
    <w:p w14:paraId="7C6B2FF8" w14:textId="77777777" w:rsidR="00F60F67" w:rsidRDefault="00F60F67"/>
    <w:p w14:paraId="371C30A2" w14:textId="77777777" w:rsidR="00F60F67" w:rsidRDefault="00F60F67"/>
    <w:p w14:paraId="4F829449" w14:textId="77777777" w:rsidR="00F60F67" w:rsidRDefault="00F60F67"/>
    <w:p w14:paraId="5F7FA1C3" w14:textId="77777777" w:rsidR="00F60F67" w:rsidRDefault="00F60F67"/>
    <w:p w14:paraId="3E6DAF99" w14:textId="77777777" w:rsidR="00F60F67" w:rsidRDefault="00F60F67"/>
    <w:p w14:paraId="10F660CB" w14:textId="77777777" w:rsidR="00F60F67" w:rsidRDefault="00F60F67"/>
    <w:p w14:paraId="56EC07EA" w14:textId="77777777" w:rsidR="00F60F67" w:rsidRDefault="00F60F67"/>
    <w:p w14:paraId="37F87061" w14:textId="77777777" w:rsidR="00F60F67" w:rsidRDefault="00F60F67"/>
  </w:endnote>
  <w:endnote w:type="continuationNotice" w:id="1">
    <w:p w14:paraId="6EBD173B" w14:textId="77777777" w:rsidR="00F60F67" w:rsidRDefault="00F60F67"/>
    <w:p w14:paraId="67313209" w14:textId="77777777" w:rsidR="00F60F67" w:rsidRDefault="00F60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3DF6" w14:textId="77777777" w:rsidR="00EA6552" w:rsidRDefault="00EA6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3DF7" w14:textId="2CBA39A2"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6C437C">
          <w:rPr>
            <w:noProof/>
          </w:rPr>
          <w:t>1</w:t>
        </w:r>
        <w:r>
          <w:rPr>
            <w:noProof/>
          </w:rPr>
          <w:fldChar w:fldCharType="end"/>
        </w:r>
        <w:r>
          <w:t xml:space="preserve"> of </w:t>
        </w:r>
        <w:r w:rsidR="00F60F67">
          <w:fldChar w:fldCharType="begin"/>
        </w:r>
        <w:r w:rsidR="00F60F67">
          <w:instrText xml:space="preserve"> NUMPAGES  </w:instrText>
        </w:r>
        <w:r w:rsidR="00F60F67">
          <w:fldChar w:fldCharType="separate"/>
        </w:r>
        <w:r w:rsidR="006C437C">
          <w:rPr>
            <w:noProof/>
          </w:rPr>
          <w:t>1</w:t>
        </w:r>
        <w:r w:rsidR="00F60F6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3DF9" w14:textId="77777777" w:rsidR="00EA6552" w:rsidRDefault="00EA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74EFC" w14:textId="77777777" w:rsidR="00F60F67" w:rsidRDefault="00F60F67">
      <w:r>
        <w:separator/>
      </w:r>
    </w:p>
    <w:p w14:paraId="208DD27F" w14:textId="77777777" w:rsidR="00F60F67" w:rsidRDefault="00F60F67"/>
    <w:p w14:paraId="7BD10768" w14:textId="77777777" w:rsidR="00F60F67" w:rsidRDefault="00F60F67"/>
    <w:p w14:paraId="1D16269B" w14:textId="77777777" w:rsidR="00F60F67" w:rsidRDefault="00F60F67"/>
    <w:p w14:paraId="75D3CBAB" w14:textId="77777777" w:rsidR="00F60F67" w:rsidRDefault="00F60F67"/>
    <w:p w14:paraId="59394446" w14:textId="77777777" w:rsidR="00F60F67" w:rsidRDefault="00F60F67"/>
    <w:p w14:paraId="04FD13AA" w14:textId="77777777" w:rsidR="00F60F67" w:rsidRDefault="00F60F67"/>
    <w:p w14:paraId="7BE81940" w14:textId="77777777" w:rsidR="00F60F67" w:rsidRDefault="00F60F67"/>
    <w:p w14:paraId="121DAACF" w14:textId="77777777" w:rsidR="00F60F67" w:rsidRDefault="00F60F67"/>
  </w:footnote>
  <w:footnote w:type="continuationSeparator" w:id="0">
    <w:p w14:paraId="6BF45E3A" w14:textId="77777777" w:rsidR="00F60F67" w:rsidRDefault="00F60F67">
      <w:r>
        <w:continuationSeparator/>
      </w:r>
    </w:p>
    <w:p w14:paraId="18CFBF4C" w14:textId="77777777" w:rsidR="00F60F67" w:rsidRDefault="00F60F67"/>
    <w:p w14:paraId="74EA938F" w14:textId="77777777" w:rsidR="00F60F67" w:rsidRDefault="00F60F67"/>
    <w:p w14:paraId="662BC3B1" w14:textId="77777777" w:rsidR="00F60F67" w:rsidRDefault="00F60F67"/>
    <w:p w14:paraId="37FF4920" w14:textId="77777777" w:rsidR="00F60F67" w:rsidRDefault="00F60F67"/>
    <w:p w14:paraId="57A512B6" w14:textId="77777777" w:rsidR="00F60F67" w:rsidRDefault="00F60F67"/>
    <w:p w14:paraId="72CBB1E5" w14:textId="77777777" w:rsidR="00F60F67" w:rsidRDefault="00F60F67"/>
    <w:p w14:paraId="0B749FF9" w14:textId="77777777" w:rsidR="00F60F67" w:rsidRDefault="00F60F67"/>
    <w:p w14:paraId="1429B7A7" w14:textId="77777777" w:rsidR="00F60F67" w:rsidRDefault="00F60F67"/>
  </w:footnote>
  <w:footnote w:type="continuationNotice" w:id="1">
    <w:p w14:paraId="39B4CFD5" w14:textId="77777777" w:rsidR="00F60F67" w:rsidRDefault="00F60F67"/>
    <w:p w14:paraId="6895ECE7" w14:textId="77777777" w:rsidR="00F60F67" w:rsidRDefault="00F60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3DF4" w14:textId="77777777" w:rsidR="00EA6552" w:rsidRDefault="00EA6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3DF5" w14:textId="77777777" w:rsidR="00EA6552" w:rsidRDefault="00EA6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3DF8" w14:textId="77777777" w:rsidR="00551C94" w:rsidRDefault="00551C94" w:rsidP="00551C94">
    <w:pPr>
      <w:pStyle w:val="Header"/>
    </w:pPr>
    <w:r>
      <w:t>This SPV is to be used on resurfacing projects where the overlay would raise the finished surface of the roadway causing the existing manhole covers to be too low. Manhole grate riser is used to raise manholes to the height of the new asphalt pavement. See PDS Resource Library, Design/Drainage/Storm Sewer Design/Inlet Grate Risers for more information on this SPV.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AEC5AC0"/>
    <w:multiLevelType w:val="hybridMultilevel"/>
    <w:tmpl w:val="C172DB96"/>
    <w:lvl w:ilvl="0" w:tplc="91FCEF7A">
      <w:start w:val="1"/>
      <w:numFmt w:val="decimal"/>
      <w:lvlText w:val="(%1)"/>
      <w:lvlJc w:val="left"/>
      <w:pPr>
        <w:ind w:left="720" w:hanging="360"/>
      </w:pPr>
      <w:rPr>
        <w:rFonts w:hint="default"/>
        <w:smallCaps/>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1"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9"/>
  </w:num>
  <w:num w:numId="4">
    <w:abstractNumId w:val="15"/>
  </w:num>
  <w:num w:numId="5">
    <w:abstractNumId w:val="43"/>
  </w:num>
  <w:num w:numId="6">
    <w:abstractNumId w:val="42"/>
  </w:num>
  <w:num w:numId="7">
    <w:abstractNumId w:val="17"/>
  </w:num>
  <w:num w:numId="8">
    <w:abstractNumId w:val="44"/>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8"/>
  </w:num>
  <w:num w:numId="24">
    <w:abstractNumId w:val="37"/>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1"/>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40"/>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 w:numId="49">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C3"/>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0E48BE"/>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24FC"/>
    <w:rsid w:val="001E3034"/>
    <w:rsid w:val="001E786E"/>
    <w:rsid w:val="001E7C66"/>
    <w:rsid w:val="0020101D"/>
    <w:rsid w:val="002050FE"/>
    <w:rsid w:val="00205814"/>
    <w:rsid w:val="002125F9"/>
    <w:rsid w:val="00212D36"/>
    <w:rsid w:val="00213902"/>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9345C"/>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67A4C"/>
    <w:rsid w:val="00370B3F"/>
    <w:rsid w:val="00374705"/>
    <w:rsid w:val="00377378"/>
    <w:rsid w:val="0038087B"/>
    <w:rsid w:val="003841BC"/>
    <w:rsid w:val="003851E6"/>
    <w:rsid w:val="00385427"/>
    <w:rsid w:val="003916C3"/>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3F29"/>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4AE"/>
    <w:rsid w:val="00505E08"/>
    <w:rsid w:val="0050617B"/>
    <w:rsid w:val="00513E13"/>
    <w:rsid w:val="00521054"/>
    <w:rsid w:val="00525EFC"/>
    <w:rsid w:val="00527E92"/>
    <w:rsid w:val="00537E51"/>
    <w:rsid w:val="00542140"/>
    <w:rsid w:val="00546295"/>
    <w:rsid w:val="00546FB9"/>
    <w:rsid w:val="00551C94"/>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437C"/>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32E3"/>
    <w:rsid w:val="009A4773"/>
    <w:rsid w:val="009A541C"/>
    <w:rsid w:val="009A7140"/>
    <w:rsid w:val="009B1492"/>
    <w:rsid w:val="009B3125"/>
    <w:rsid w:val="009B4081"/>
    <w:rsid w:val="009C2824"/>
    <w:rsid w:val="009C426E"/>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0D5B"/>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67F3"/>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1CC1"/>
    <w:rsid w:val="00EA563D"/>
    <w:rsid w:val="00EA6552"/>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0617"/>
    <w:rsid w:val="00F427DB"/>
    <w:rsid w:val="00F47013"/>
    <w:rsid w:val="00F6025D"/>
    <w:rsid w:val="00F60F67"/>
    <w:rsid w:val="00F75024"/>
    <w:rsid w:val="00F75F7A"/>
    <w:rsid w:val="00F83E00"/>
    <w:rsid w:val="00F86575"/>
    <w:rsid w:val="00F86E4F"/>
    <w:rsid w:val="00F87AAD"/>
    <w:rsid w:val="00F91681"/>
    <w:rsid w:val="00FA057D"/>
    <w:rsid w:val="00FB118F"/>
    <w:rsid w:val="00FB4647"/>
    <w:rsid w:val="00FB52FF"/>
    <w:rsid w:val="00FB7F17"/>
    <w:rsid w:val="00FC2B6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A3DBA"/>
  <w15:docId w15:val="{0416E2CC-DA41-4A3D-ABD7-8776C008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F29"/>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9A32E3"/>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9A32E3"/>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9A32E3"/>
    <w:pPr>
      <w:outlineLvl w:val="2"/>
    </w:pPr>
    <w:rPr>
      <w:rFonts w:eastAsiaTheme="majorEastAsia" w:cstheme="majorBidi"/>
      <w:b/>
      <w:bCs/>
    </w:rPr>
  </w:style>
  <w:style w:type="paragraph" w:styleId="Heading4">
    <w:name w:val="heading 4"/>
    <w:basedOn w:val="Normal"/>
    <w:next w:val="Normal"/>
    <w:link w:val="Heading4Char"/>
    <w:uiPriority w:val="99"/>
    <w:semiHidden/>
    <w:rsid w:val="009A32E3"/>
    <w:pPr>
      <w:outlineLvl w:val="3"/>
    </w:pPr>
    <w:rPr>
      <w:rFonts w:eastAsiaTheme="majorEastAsia" w:cstheme="majorBidi"/>
      <w:b/>
      <w:iCs/>
    </w:rPr>
  </w:style>
  <w:style w:type="paragraph" w:styleId="Heading5">
    <w:name w:val="heading 5"/>
    <w:basedOn w:val="Normal"/>
    <w:next w:val="Normal"/>
    <w:link w:val="Heading5Char"/>
    <w:uiPriority w:val="99"/>
    <w:semiHidden/>
    <w:rsid w:val="009A32E3"/>
    <w:pPr>
      <w:outlineLvl w:val="4"/>
    </w:pPr>
    <w:rPr>
      <w:rFonts w:eastAsiaTheme="majorEastAsia" w:cstheme="majorBidi"/>
      <w:b/>
    </w:rPr>
  </w:style>
  <w:style w:type="paragraph" w:styleId="Heading6">
    <w:name w:val="heading 6"/>
    <w:basedOn w:val="Normal"/>
    <w:next w:val="Normal"/>
    <w:link w:val="Heading6Char"/>
    <w:uiPriority w:val="99"/>
    <w:semiHidden/>
    <w:rsid w:val="009A32E3"/>
    <w:pPr>
      <w:outlineLvl w:val="5"/>
    </w:pPr>
    <w:rPr>
      <w:rFonts w:eastAsiaTheme="majorEastAsia" w:cstheme="majorBidi"/>
      <w:b/>
    </w:rPr>
  </w:style>
  <w:style w:type="paragraph" w:styleId="Heading7">
    <w:name w:val="heading 7"/>
    <w:basedOn w:val="Normal"/>
    <w:next w:val="Normal"/>
    <w:link w:val="Heading7Char"/>
    <w:uiPriority w:val="99"/>
    <w:semiHidden/>
    <w:rsid w:val="009A32E3"/>
    <w:pPr>
      <w:outlineLvl w:val="6"/>
    </w:pPr>
    <w:rPr>
      <w:rFonts w:eastAsiaTheme="majorEastAsia" w:cstheme="majorBidi"/>
      <w:b/>
      <w:iCs/>
    </w:rPr>
  </w:style>
  <w:style w:type="paragraph" w:styleId="Heading8">
    <w:name w:val="heading 8"/>
    <w:basedOn w:val="Normal"/>
    <w:next w:val="Normal"/>
    <w:link w:val="Heading8Char"/>
    <w:uiPriority w:val="99"/>
    <w:semiHidden/>
    <w:rsid w:val="009A32E3"/>
    <w:pPr>
      <w:outlineLvl w:val="7"/>
    </w:pPr>
    <w:rPr>
      <w:rFonts w:eastAsiaTheme="majorEastAsia" w:cstheme="majorBidi"/>
      <w:b/>
      <w:szCs w:val="21"/>
    </w:rPr>
  </w:style>
  <w:style w:type="paragraph" w:styleId="Heading9">
    <w:name w:val="heading 9"/>
    <w:basedOn w:val="Normal"/>
    <w:next w:val="Normal"/>
    <w:link w:val="Heading9Char"/>
    <w:uiPriority w:val="99"/>
    <w:semiHidden/>
    <w:rsid w:val="009A32E3"/>
    <w:pPr>
      <w:outlineLvl w:val="8"/>
    </w:pPr>
    <w:rPr>
      <w:rFonts w:eastAsiaTheme="majorEastAsia" w:cstheme="majorBidi"/>
      <w:b/>
      <w:iCs/>
      <w:szCs w:val="21"/>
    </w:rPr>
  </w:style>
  <w:style w:type="character" w:default="1" w:styleId="DefaultParagraphFont">
    <w:name w:val="Default Paragraph Font"/>
    <w:uiPriority w:val="1"/>
    <w:semiHidden/>
    <w:unhideWhenUsed/>
    <w:rsid w:val="004B3F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3F29"/>
  </w:style>
  <w:style w:type="character" w:customStyle="1" w:styleId="Heading1Char">
    <w:name w:val="Heading 1 Char"/>
    <w:basedOn w:val="DefaultParagraphFont"/>
    <w:link w:val="Heading1"/>
    <w:uiPriority w:val="99"/>
    <w:semiHidden/>
    <w:rsid w:val="009A32E3"/>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9A32E3"/>
    <w:rPr>
      <w:rFonts w:eastAsiaTheme="majorEastAsia" w:cstheme="majorBidi"/>
      <w:b/>
      <w:bCs/>
      <w:szCs w:val="26"/>
    </w:rPr>
  </w:style>
  <w:style w:type="character" w:customStyle="1" w:styleId="Heading3Char">
    <w:name w:val="Heading 3 Char"/>
    <w:basedOn w:val="DefaultParagraphFont"/>
    <w:link w:val="Heading3"/>
    <w:uiPriority w:val="99"/>
    <w:semiHidden/>
    <w:rsid w:val="009A32E3"/>
    <w:rPr>
      <w:rFonts w:eastAsiaTheme="majorEastAsia" w:cstheme="majorBidi"/>
      <w:b/>
      <w:bCs/>
    </w:rPr>
  </w:style>
  <w:style w:type="paragraph" w:styleId="TOCHeading">
    <w:name w:val="TOC Heading"/>
    <w:basedOn w:val="Heading1"/>
    <w:next w:val="Normal"/>
    <w:uiPriority w:val="99"/>
    <w:semiHidden/>
    <w:unhideWhenUsed/>
    <w:qFormat/>
    <w:rsid w:val="009A32E3"/>
    <w:pPr>
      <w:outlineLvl w:val="9"/>
    </w:pPr>
  </w:style>
  <w:style w:type="paragraph" w:styleId="BalloonText">
    <w:name w:val="Balloon Text"/>
    <w:basedOn w:val="Normal"/>
    <w:link w:val="BalloonTextChar"/>
    <w:uiPriority w:val="99"/>
    <w:semiHidden/>
    <w:unhideWhenUsed/>
    <w:rsid w:val="009A32E3"/>
    <w:rPr>
      <w:rFonts w:ascii="Tahoma" w:hAnsi="Tahoma" w:cs="Tahoma"/>
      <w:sz w:val="16"/>
      <w:szCs w:val="16"/>
    </w:rPr>
  </w:style>
  <w:style w:type="character" w:customStyle="1" w:styleId="BalloonTextChar">
    <w:name w:val="Balloon Text Char"/>
    <w:basedOn w:val="DefaultParagraphFont"/>
    <w:link w:val="BalloonText"/>
    <w:uiPriority w:val="99"/>
    <w:semiHidden/>
    <w:rsid w:val="009A32E3"/>
    <w:rPr>
      <w:rFonts w:ascii="Tahoma" w:hAnsi="Tahoma" w:cs="Tahoma"/>
      <w:sz w:val="16"/>
      <w:szCs w:val="16"/>
    </w:rPr>
  </w:style>
  <w:style w:type="paragraph" w:styleId="Footer">
    <w:name w:val="footer"/>
    <w:basedOn w:val="Normal"/>
    <w:link w:val="FooterChar"/>
    <w:uiPriority w:val="99"/>
    <w:semiHidden/>
    <w:rsid w:val="009A32E3"/>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9A32E3"/>
    <w:rPr>
      <w:sz w:val="18"/>
    </w:rPr>
  </w:style>
  <w:style w:type="paragraph" w:styleId="TOC1">
    <w:name w:val="toc 1"/>
    <w:basedOn w:val="Normal"/>
    <w:next w:val="Normal"/>
    <w:autoRedefine/>
    <w:uiPriority w:val="99"/>
    <w:semiHidden/>
    <w:qFormat/>
    <w:rsid w:val="009A32E3"/>
    <w:pPr>
      <w:tabs>
        <w:tab w:val="right" w:leader="dot" w:pos="9288"/>
      </w:tabs>
      <w:ind w:hanging="720"/>
    </w:pPr>
  </w:style>
  <w:style w:type="paragraph" w:customStyle="1" w:styleId="1Heading1">
    <w:name w:val="1 Heading 1"/>
    <w:basedOn w:val="Normal"/>
    <w:link w:val="1Heading1Char"/>
    <w:uiPriority w:val="1"/>
    <w:qFormat/>
    <w:rsid w:val="009A32E3"/>
    <w:pPr>
      <w:numPr>
        <w:numId w:val="1"/>
      </w:numPr>
      <w:spacing w:before="240"/>
      <w:ind w:left="0" w:hanging="720"/>
      <w:outlineLvl w:val="0"/>
    </w:pPr>
    <w:rPr>
      <w:b/>
      <w:szCs w:val="28"/>
    </w:rPr>
  </w:style>
  <w:style w:type="character" w:styleId="Hyperlink">
    <w:name w:val="Hyperlink"/>
    <w:basedOn w:val="DefaultParagraphFont"/>
    <w:uiPriority w:val="99"/>
    <w:semiHidden/>
    <w:rsid w:val="009A32E3"/>
    <w:rPr>
      <w:color w:val="0000FF" w:themeColor="hyperlink"/>
      <w:u w:val="single"/>
    </w:rPr>
  </w:style>
  <w:style w:type="character" w:styleId="PlaceholderText">
    <w:name w:val="Placeholder Text"/>
    <w:basedOn w:val="DefaultParagraphFont"/>
    <w:uiPriority w:val="99"/>
    <w:semiHidden/>
    <w:rsid w:val="009A32E3"/>
    <w:rPr>
      <w:b/>
      <w:i/>
      <w:color w:val="C00000"/>
      <w:u w:val="single"/>
    </w:rPr>
  </w:style>
  <w:style w:type="table" w:styleId="TableGrid">
    <w:name w:val="Table Grid"/>
    <w:basedOn w:val="TableNormal"/>
    <w:uiPriority w:val="59"/>
    <w:rsid w:val="009A32E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9A32E3"/>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9A32E3"/>
    <w:rPr>
      <w:rFonts w:ascii="Courier New" w:eastAsia="Times New Roman" w:hAnsi="Courier New"/>
    </w:rPr>
  </w:style>
  <w:style w:type="paragraph" w:styleId="BodyTextIndent">
    <w:name w:val="Body Text Indent"/>
    <w:basedOn w:val="Normal"/>
    <w:link w:val="BodyTextIndentChar"/>
    <w:uiPriority w:val="99"/>
    <w:semiHidden/>
    <w:rsid w:val="009A32E3"/>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9A32E3"/>
    <w:rPr>
      <w:rFonts w:eastAsia="Times New Roman"/>
      <w:spacing w:val="-2"/>
    </w:rPr>
  </w:style>
  <w:style w:type="table" w:styleId="TableGrid1">
    <w:name w:val="Table Grid 1"/>
    <w:basedOn w:val="TableNormal"/>
    <w:uiPriority w:val="99"/>
    <w:semiHidden/>
    <w:unhideWhenUsed/>
    <w:rsid w:val="009A32E3"/>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9A32E3"/>
    <w:pPr>
      <w:numPr>
        <w:numId w:val="25"/>
      </w:numPr>
    </w:pPr>
  </w:style>
  <w:style w:type="paragraph" w:styleId="DocumentMap">
    <w:name w:val="Document Map"/>
    <w:basedOn w:val="Normal"/>
    <w:link w:val="DocumentMapChar"/>
    <w:uiPriority w:val="99"/>
    <w:semiHidden/>
    <w:unhideWhenUsed/>
    <w:rsid w:val="009A32E3"/>
    <w:rPr>
      <w:rFonts w:ascii="Tahoma" w:hAnsi="Tahoma" w:cs="Tahoma"/>
      <w:sz w:val="16"/>
      <w:szCs w:val="16"/>
    </w:rPr>
  </w:style>
  <w:style w:type="character" w:customStyle="1" w:styleId="DocumentMapChar">
    <w:name w:val="Document Map Char"/>
    <w:basedOn w:val="DefaultParagraphFont"/>
    <w:link w:val="DocumentMap"/>
    <w:uiPriority w:val="99"/>
    <w:semiHidden/>
    <w:rsid w:val="009A32E3"/>
    <w:rPr>
      <w:rFonts w:ascii="Tahoma" w:hAnsi="Tahoma" w:cs="Tahoma"/>
      <w:sz w:val="16"/>
      <w:szCs w:val="16"/>
    </w:rPr>
  </w:style>
  <w:style w:type="paragraph" w:customStyle="1" w:styleId="ssBidItem">
    <w:name w:val="ssBidItem"/>
    <w:basedOn w:val="spParagraph"/>
    <w:uiPriority w:val="9"/>
    <w:rsid w:val="009A32E3"/>
    <w:pPr>
      <w:tabs>
        <w:tab w:val="left" w:pos="1584"/>
        <w:tab w:val="right" w:pos="9360"/>
      </w:tabs>
      <w:spacing w:before="60" w:after="60"/>
    </w:pPr>
    <w:rPr>
      <w:rFonts w:eastAsia="Times New Roman"/>
      <w:sz w:val="18"/>
      <w:szCs w:val="20"/>
    </w:rPr>
  </w:style>
  <w:style w:type="paragraph" w:customStyle="1" w:styleId="wiComment">
    <w:name w:val="wiComment"/>
    <w:basedOn w:val="spSmall"/>
    <w:rsid w:val="009A32E3"/>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9A32E3"/>
    <w:pPr>
      <w:spacing w:after="0"/>
    </w:pPr>
    <w:rPr>
      <w:rFonts w:ascii="Times New Roman" w:hAnsi="Times New Roman" w:cs="Times New Roman"/>
      <w:sz w:val="24"/>
      <w:szCs w:val="24"/>
    </w:rPr>
  </w:style>
  <w:style w:type="paragraph" w:customStyle="1" w:styleId="spNumList1">
    <w:name w:val="spNumList1"/>
    <w:basedOn w:val="spSmall"/>
    <w:uiPriority w:val="2"/>
    <w:rsid w:val="009A32E3"/>
    <w:pPr>
      <w:ind w:left="720" w:hanging="360"/>
    </w:pPr>
    <w:rPr>
      <w:rFonts w:eastAsia="Times New Roman" w:cs="Times New Roman"/>
      <w:szCs w:val="20"/>
    </w:rPr>
  </w:style>
  <w:style w:type="paragraph" w:customStyle="1" w:styleId="ssParagraph">
    <w:name w:val="ssParagraph"/>
    <w:basedOn w:val="spParagraph"/>
    <w:uiPriority w:val="8"/>
    <w:rsid w:val="009A32E3"/>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9A32E3"/>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9A32E3"/>
    <w:pPr>
      <w:ind w:left="0"/>
    </w:pPr>
    <w:rPr>
      <w:szCs w:val="24"/>
    </w:rPr>
  </w:style>
  <w:style w:type="paragraph" w:customStyle="1" w:styleId="spTable">
    <w:name w:val="spTable"/>
    <w:basedOn w:val="spSmall"/>
    <w:uiPriority w:val="5"/>
    <w:rsid w:val="009A32E3"/>
    <w:pPr>
      <w:keepNext/>
      <w:ind w:left="0"/>
      <w:jc w:val="center"/>
    </w:pPr>
    <w:rPr>
      <w:szCs w:val="22"/>
    </w:rPr>
  </w:style>
  <w:style w:type="paragraph" w:customStyle="1" w:styleId="spSmall">
    <w:name w:val="spSmall"/>
    <w:basedOn w:val="spParagraph"/>
    <w:uiPriority w:val="3"/>
    <w:rsid w:val="009A32E3"/>
    <w:pPr>
      <w:spacing w:before="60" w:after="60"/>
      <w:ind w:left="360"/>
    </w:pPr>
    <w:rPr>
      <w:sz w:val="18"/>
    </w:rPr>
  </w:style>
  <w:style w:type="character" w:customStyle="1" w:styleId="ssParagraphNumber">
    <w:name w:val="ssParagraphNumber"/>
    <w:basedOn w:val="DefaultParagraphFont"/>
    <w:uiPriority w:val="6"/>
    <w:rsid w:val="009A32E3"/>
    <w:rPr>
      <w:sz w:val="12"/>
    </w:rPr>
  </w:style>
  <w:style w:type="character" w:customStyle="1" w:styleId="1Heading1Char">
    <w:name w:val="1 Heading 1 Char"/>
    <w:basedOn w:val="DefaultParagraphFont"/>
    <w:link w:val="1Heading1"/>
    <w:uiPriority w:val="1"/>
    <w:rsid w:val="009A32E3"/>
    <w:rPr>
      <w:b/>
      <w:sz w:val="22"/>
      <w:szCs w:val="28"/>
    </w:rPr>
  </w:style>
  <w:style w:type="paragraph" w:customStyle="1" w:styleId="spParagraph">
    <w:name w:val="spParagraph"/>
    <w:uiPriority w:val="1"/>
    <w:rsid w:val="009A32E3"/>
    <w:rPr>
      <w:szCs w:val="28"/>
    </w:rPr>
  </w:style>
  <w:style w:type="paragraph" w:customStyle="1" w:styleId="spTableTitle">
    <w:name w:val="spTableTitle"/>
    <w:basedOn w:val="spTable"/>
    <w:uiPriority w:val="4"/>
    <w:rsid w:val="009A32E3"/>
    <w:pPr>
      <w:spacing w:before="120"/>
    </w:pPr>
    <w:rPr>
      <w:b/>
    </w:rPr>
  </w:style>
  <w:style w:type="paragraph" w:styleId="TOC2">
    <w:name w:val="toc 2"/>
    <w:basedOn w:val="Normal"/>
    <w:next w:val="Normal"/>
    <w:autoRedefine/>
    <w:uiPriority w:val="99"/>
    <w:semiHidden/>
    <w:qFormat/>
    <w:rsid w:val="009A32E3"/>
    <w:pPr>
      <w:spacing w:after="100"/>
      <w:ind w:left="220"/>
    </w:pPr>
    <w:rPr>
      <w:rFonts w:eastAsiaTheme="minorEastAsia"/>
    </w:rPr>
  </w:style>
  <w:style w:type="paragraph" w:styleId="TOC3">
    <w:name w:val="toc 3"/>
    <w:basedOn w:val="Normal"/>
    <w:next w:val="Normal"/>
    <w:autoRedefine/>
    <w:uiPriority w:val="99"/>
    <w:semiHidden/>
    <w:qFormat/>
    <w:rsid w:val="009A32E3"/>
    <w:pPr>
      <w:spacing w:after="100"/>
      <w:ind w:left="440"/>
    </w:pPr>
    <w:rPr>
      <w:rFonts w:eastAsiaTheme="minorEastAsia"/>
    </w:rPr>
  </w:style>
  <w:style w:type="paragraph" w:styleId="TOC4">
    <w:name w:val="toc 4"/>
    <w:basedOn w:val="Normal"/>
    <w:next w:val="Normal"/>
    <w:autoRedefine/>
    <w:uiPriority w:val="99"/>
    <w:semiHidden/>
    <w:rsid w:val="009A32E3"/>
    <w:pPr>
      <w:spacing w:after="100" w:line="276" w:lineRule="auto"/>
      <w:ind w:left="660"/>
    </w:pPr>
    <w:rPr>
      <w:rFonts w:eastAsiaTheme="minorEastAsia"/>
    </w:rPr>
  </w:style>
  <w:style w:type="paragraph" w:styleId="TOC5">
    <w:name w:val="toc 5"/>
    <w:basedOn w:val="Normal"/>
    <w:next w:val="Normal"/>
    <w:autoRedefine/>
    <w:uiPriority w:val="99"/>
    <w:semiHidden/>
    <w:rsid w:val="009A32E3"/>
    <w:pPr>
      <w:spacing w:after="100" w:line="276" w:lineRule="auto"/>
      <w:ind w:left="880"/>
    </w:pPr>
    <w:rPr>
      <w:rFonts w:eastAsiaTheme="minorEastAsia"/>
    </w:rPr>
  </w:style>
  <w:style w:type="paragraph" w:styleId="TOC6">
    <w:name w:val="toc 6"/>
    <w:basedOn w:val="Normal"/>
    <w:next w:val="Normal"/>
    <w:autoRedefine/>
    <w:uiPriority w:val="99"/>
    <w:semiHidden/>
    <w:rsid w:val="009A32E3"/>
    <w:pPr>
      <w:spacing w:after="100" w:line="276" w:lineRule="auto"/>
      <w:ind w:left="1100"/>
    </w:pPr>
    <w:rPr>
      <w:rFonts w:eastAsiaTheme="minorEastAsia"/>
    </w:rPr>
  </w:style>
  <w:style w:type="paragraph" w:styleId="TOC7">
    <w:name w:val="toc 7"/>
    <w:basedOn w:val="Normal"/>
    <w:next w:val="Normal"/>
    <w:autoRedefine/>
    <w:uiPriority w:val="99"/>
    <w:semiHidden/>
    <w:rsid w:val="009A32E3"/>
    <w:pPr>
      <w:spacing w:after="100" w:line="276" w:lineRule="auto"/>
      <w:ind w:left="1320"/>
    </w:pPr>
    <w:rPr>
      <w:rFonts w:eastAsiaTheme="minorEastAsia"/>
    </w:rPr>
  </w:style>
  <w:style w:type="paragraph" w:styleId="TOC8">
    <w:name w:val="toc 8"/>
    <w:basedOn w:val="Normal"/>
    <w:next w:val="Normal"/>
    <w:autoRedefine/>
    <w:uiPriority w:val="99"/>
    <w:semiHidden/>
    <w:rsid w:val="009A32E3"/>
    <w:pPr>
      <w:spacing w:after="100" w:line="276" w:lineRule="auto"/>
      <w:ind w:left="1540"/>
    </w:pPr>
    <w:rPr>
      <w:rFonts w:eastAsiaTheme="minorEastAsia"/>
    </w:rPr>
  </w:style>
  <w:style w:type="paragraph" w:styleId="TOC9">
    <w:name w:val="toc 9"/>
    <w:basedOn w:val="Normal"/>
    <w:next w:val="Normal"/>
    <w:autoRedefine/>
    <w:uiPriority w:val="99"/>
    <w:semiHidden/>
    <w:rsid w:val="009A32E3"/>
    <w:pPr>
      <w:spacing w:after="100" w:line="276" w:lineRule="auto"/>
      <w:ind w:left="1760"/>
    </w:pPr>
    <w:rPr>
      <w:rFonts w:eastAsiaTheme="minorEastAsia"/>
    </w:rPr>
  </w:style>
  <w:style w:type="paragraph" w:customStyle="1" w:styleId="spUndefined">
    <w:name w:val="spUndefined"/>
    <w:uiPriority w:val="6"/>
    <w:rsid w:val="009A32E3"/>
    <w:rPr>
      <w:rFonts w:cs="Times New Roman"/>
      <w:bCs/>
      <w:noProof/>
      <w:szCs w:val="28"/>
    </w:rPr>
  </w:style>
  <w:style w:type="paragraph" w:customStyle="1" w:styleId="spEOF">
    <w:name w:val="spEOF"/>
    <w:autoRedefine/>
    <w:uiPriority w:val="11"/>
    <w:semiHidden/>
    <w:rsid w:val="009A32E3"/>
    <w:pPr>
      <w:spacing w:after="0"/>
      <w:jc w:val="center"/>
    </w:pPr>
    <w:rPr>
      <w:rFonts w:cs="Times New Roman"/>
      <w:b/>
      <w:color w:val="7030A0"/>
      <w:sz w:val="40"/>
      <w:szCs w:val="24"/>
    </w:rPr>
  </w:style>
  <w:style w:type="character" w:customStyle="1" w:styleId="spHeading">
    <w:name w:val="spHeading"/>
    <w:basedOn w:val="DefaultParagraphFont"/>
    <w:uiPriority w:val="1"/>
    <w:rsid w:val="009A32E3"/>
    <w:rPr>
      <w:b/>
    </w:rPr>
  </w:style>
  <w:style w:type="paragraph" w:customStyle="1" w:styleId="wiWebLink">
    <w:name w:val="wiWebLink"/>
    <w:basedOn w:val="Normal"/>
    <w:uiPriority w:val="5"/>
    <w:rsid w:val="009A32E3"/>
    <w:pPr>
      <w:widowControl w:val="0"/>
      <w:spacing w:after="60"/>
      <w:jc w:val="center"/>
    </w:pPr>
    <w:rPr>
      <w:rFonts w:eastAsia="Times New Roman"/>
      <w:sz w:val="18"/>
      <w:u w:val="single"/>
    </w:rPr>
  </w:style>
  <w:style w:type="paragraph" w:customStyle="1" w:styleId="spNumList2">
    <w:name w:val="spNumList2"/>
    <w:basedOn w:val="spNumList1"/>
    <w:uiPriority w:val="2"/>
    <w:rsid w:val="009A32E3"/>
    <w:pPr>
      <w:ind w:left="1296" w:hanging="432"/>
    </w:pPr>
  </w:style>
  <w:style w:type="paragraph" w:customStyle="1" w:styleId="spNumList3">
    <w:name w:val="spNumList3"/>
    <w:basedOn w:val="spNumList1"/>
    <w:uiPriority w:val="2"/>
    <w:rsid w:val="009A32E3"/>
    <w:pPr>
      <w:ind w:left="1872" w:hanging="576"/>
    </w:pPr>
  </w:style>
  <w:style w:type="paragraph" w:customStyle="1" w:styleId="STSP">
    <w:name w:val="STSP"/>
    <w:link w:val="STSPChar"/>
    <w:uiPriority w:val="19"/>
    <w:qFormat/>
    <w:rsid w:val="009A32E3"/>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9A32E3"/>
    <w:rPr>
      <w:rFonts w:cs="Times New Roman"/>
      <w:sz w:val="18"/>
      <w:szCs w:val="24"/>
    </w:rPr>
  </w:style>
  <w:style w:type="paragraph" w:customStyle="1" w:styleId="STSPtable">
    <w:name w:val="STSP table"/>
    <w:basedOn w:val="Normal"/>
    <w:uiPriority w:val="19"/>
    <w:semiHidden/>
    <w:rsid w:val="009A32E3"/>
    <w:pPr>
      <w:spacing w:after="0"/>
      <w:jc w:val="center"/>
    </w:pPr>
    <w:rPr>
      <w:rFonts w:cs="Times New Roman"/>
      <w:sz w:val="18"/>
    </w:rPr>
  </w:style>
  <w:style w:type="paragraph" w:customStyle="1" w:styleId="Table">
    <w:name w:val="Table"/>
    <w:basedOn w:val="Normal"/>
    <w:uiPriority w:val="19"/>
    <w:semiHidden/>
    <w:rsid w:val="009A32E3"/>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9A32E3"/>
    <w:rPr>
      <w:rFonts w:eastAsiaTheme="majorEastAsia" w:cstheme="majorBidi"/>
      <w:b/>
      <w:iCs/>
    </w:rPr>
  </w:style>
  <w:style w:type="character" w:customStyle="1" w:styleId="Heading5Char">
    <w:name w:val="Heading 5 Char"/>
    <w:basedOn w:val="DefaultParagraphFont"/>
    <w:link w:val="Heading5"/>
    <w:uiPriority w:val="99"/>
    <w:semiHidden/>
    <w:rsid w:val="009A32E3"/>
    <w:rPr>
      <w:rFonts w:eastAsiaTheme="majorEastAsia" w:cstheme="majorBidi"/>
      <w:b/>
    </w:rPr>
  </w:style>
  <w:style w:type="character" w:customStyle="1" w:styleId="Heading6Char">
    <w:name w:val="Heading 6 Char"/>
    <w:basedOn w:val="DefaultParagraphFont"/>
    <w:link w:val="Heading6"/>
    <w:uiPriority w:val="99"/>
    <w:semiHidden/>
    <w:rsid w:val="009A32E3"/>
    <w:rPr>
      <w:rFonts w:eastAsiaTheme="majorEastAsia" w:cstheme="majorBidi"/>
      <w:b/>
    </w:rPr>
  </w:style>
  <w:style w:type="character" w:customStyle="1" w:styleId="Heading7Char">
    <w:name w:val="Heading 7 Char"/>
    <w:basedOn w:val="DefaultParagraphFont"/>
    <w:link w:val="Heading7"/>
    <w:uiPriority w:val="99"/>
    <w:semiHidden/>
    <w:rsid w:val="009A32E3"/>
    <w:rPr>
      <w:rFonts w:eastAsiaTheme="majorEastAsia" w:cstheme="majorBidi"/>
      <w:b/>
      <w:iCs/>
    </w:rPr>
  </w:style>
  <w:style w:type="character" w:customStyle="1" w:styleId="Heading8Char">
    <w:name w:val="Heading 8 Char"/>
    <w:basedOn w:val="DefaultParagraphFont"/>
    <w:link w:val="Heading8"/>
    <w:uiPriority w:val="99"/>
    <w:semiHidden/>
    <w:rsid w:val="009A32E3"/>
    <w:rPr>
      <w:rFonts w:eastAsiaTheme="majorEastAsia" w:cstheme="majorBidi"/>
      <w:b/>
      <w:szCs w:val="21"/>
    </w:rPr>
  </w:style>
  <w:style w:type="character" w:customStyle="1" w:styleId="Heading9Char">
    <w:name w:val="Heading 9 Char"/>
    <w:basedOn w:val="DefaultParagraphFont"/>
    <w:link w:val="Heading9"/>
    <w:uiPriority w:val="99"/>
    <w:semiHidden/>
    <w:rsid w:val="009A32E3"/>
    <w:rPr>
      <w:rFonts w:eastAsiaTheme="majorEastAsia" w:cstheme="majorBidi"/>
      <w:b/>
      <w:iCs/>
      <w:szCs w:val="21"/>
    </w:rPr>
  </w:style>
  <w:style w:type="paragraph" w:styleId="Header">
    <w:name w:val="header"/>
    <w:basedOn w:val="Normal"/>
    <w:link w:val="HeaderChar"/>
    <w:uiPriority w:val="99"/>
    <w:semiHidden/>
    <w:rsid w:val="009A32E3"/>
  </w:style>
  <w:style w:type="character" w:customStyle="1" w:styleId="HeaderChar">
    <w:name w:val="Header Char"/>
    <w:basedOn w:val="DefaultParagraphFont"/>
    <w:link w:val="Header"/>
    <w:uiPriority w:val="99"/>
    <w:semiHidden/>
    <w:rsid w:val="009A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90769352">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41506731">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1010-97C3-4333-8156-D192C8724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D48126-EAEE-4C9F-8022-2FDE7692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NER - Manhole Adjustment Castings</vt:lpstr>
    </vt:vector>
  </TitlesOfParts>
  <Company>WisDOT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Manhole Adjustment Castings</dc:title>
  <dc:subject/>
  <dc:creator>NER</dc:creator>
  <cp:keywords>Drainage</cp:keywords>
  <cp:lastModifiedBy>Jarosinski, Jodi - DOT</cp:lastModifiedBy>
  <cp:revision>9</cp:revision>
  <cp:lastPrinted>2018-04-16T19:52:00Z</cp:lastPrinted>
  <dcterms:created xsi:type="dcterms:W3CDTF">2017-12-13T20:02:00Z</dcterms:created>
  <dcterms:modified xsi:type="dcterms:W3CDTF">2019-07-23T18:05:00Z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326800</vt:r8>
  </property>
</Properties>
</file>