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FFFE" w14:textId="77777777" w:rsidR="0044464B" w:rsidRPr="00755859" w:rsidRDefault="0044464B" w:rsidP="0044464B">
      <w:pPr>
        <w:pStyle w:val="1Heading1"/>
      </w:pPr>
      <w:bookmarkStart w:id="0" w:name="_Toc194197777"/>
      <w:r w:rsidRPr="007F3066">
        <w:t>Storm Sewer Tee (Inch) x (Inch), Item SPV.0060.</w:t>
      </w:r>
      <w:bookmarkEnd w:id="0"/>
      <w:r w:rsidRPr="007F3066">
        <w:fldChar w:fldCharType="begin">
          <w:ffData>
            <w:name w:val="Text280"/>
            <w:enabled/>
            <w:calcOnExit w:val="0"/>
            <w:textInput>
              <w:default w:val="##"/>
            </w:textInput>
          </w:ffData>
        </w:fldChar>
      </w:r>
      <w:bookmarkStart w:id="1" w:name="Text280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3071FFFF" w14:textId="77777777" w:rsidR="0044464B" w:rsidRPr="00E72D69" w:rsidRDefault="0044464B" w:rsidP="0044464B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30720000" w14:textId="77777777" w:rsidR="0044464B" w:rsidRPr="007B640F" w:rsidRDefault="0044464B" w:rsidP="0044464B">
      <w:pPr>
        <w:pStyle w:val="spParagraph"/>
      </w:pPr>
      <w:r>
        <w:t>This special provision describes providing storm sewer tees</w:t>
      </w:r>
      <w:r w:rsidRPr="007B640F">
        <w:t xml:space="preserve"> </w:t>
      </w:r>
      <w:r>
        <w:t>as the plan details show. Conform to</w:t>
      </w:r>
      <w:r w:rsidRPr="007B640F">
        <w:t xml:space="preserve"> </w:t>
      </w:r>
      <w:r>
        <w:t>standard spec</w:t>
      </w:r>
      <w:r w:rsidRPr="007B640F">
        <w:t xml:space="preserve"> 608</w:t>
      </w:r>
      <w:r>
        <w:t xml:space="preserve"> </w:t>
      </w:r>
      <w:r w:rsidRPr="007B640F">
        <w:t xml:space="preserve">and as </w:t>
      </w:r>
      <w:r>
        <w:t>follows</w:t>
      </w:r>
      <w:r w:rsidRPr="007B640F">
        <w:t>.</w:t>
      </w:r>
    </w:p>
    <w:p w14:paraId="30720001" w14:textId="77777777" w:rsidR="0044464B" w:rsidRPr="00E72D69" w:rsidRDefault="0044464B" w:rsidP="0044464B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30720002" w14:textId="77777777" w:rsidR="0044464B" w:rsidRPr="007B640F" w:rsidRDefault="0044464B" w:rsidP="0044464B">
      <w:pPr>
        <w:pStyle w:val="spParagraph"/>
      </w:pPr>
      <w:r w:rsidRPr="007B640F">
        <w:t xml:space="preserve">Use materials conforming to </w:t>
      </w:r>
      <w:r>
        <w:t>standard spec</w:t>
      </w:r>
      <w:r w:rsidRPr="007B640F">
        <w:t xml:space="preserve"> 608.2.</w:t>
      </w:r>
    </w:p>
    <w:p w14:paraId="30720003" w14:textId="77777777" w:rsidR="0044464B" w:rsidRPr="00E72D69" w:rsidRDefault="0044464B" w:rsidP="0044464B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30720004" w14:textId="77777777" w:rsidR="0044464B" w:rsidRPr="007B640F" w:rsidRDefault="0044464B" w:rsidP="0044464B">
      <w:pPr>
        <w:pStyle w:val="spParagraph"/>
      </w:pPr>
      <w:r w:rsidRPr="007B640F">
        <w:t xml:space="preserve">Use construction methods conforming to </w:t>
      </w:r>
      <w:r>
        <w:t>standard spec</w:t>
      </w:r>
      <w:r w:rsidRPr="007B640F">
        <w:t xml:space="preserve"> 608.3.</w:t>
      </w:r>
    </w:p>
    <w:p w14:paraId="30720005" w14:textId="77777777" w:rsidR="0044464B" w:rsidRPr="00E72D69" w:rsidRDefault="0044464B" w:rsidP="0044464B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30720006" w14:textId="77777777" w:rsidR="0044464B" w:rsidRPr="007B640F" w:rsidRDefault="0044464B" w:rsidP="0044464B">
      <w:pPr>
        <w:pStyle w:val="spParagraph"/>
      </w:pPr>
      <w:r w:rsidRPr="007B640F">
        <w:t>The departme</w:t>
      </w:r>
      <w:r>
        <w:t>nt will measure Storm Sewer Tee</w:t>
      </w:r>
      <w:r w:rsidRPr="007B640F">
        <w:t xml:space="preserve"> by </w:t>
      </w:r>
      <w:r>
        <w:t xml:space="preserve">each </w:t>
      </w:r>
      <w:r w:rsidRPr="007B640F">
        <w:t xml:space="preserve">unit </w:t>
      </w:r>
      <w:r>
        <w:t>acceptably completed</w:t>
      </w:r>
      <w:r w:rsidRPr="007B640F">
        <w:t>.</w:t>
      </w:r>
    </w:p>
    <w:p w14:paraId="30720007" w14:textId="77777777" w:rsidR="0044464B" w:rsidRPr="00E72D69" w:rsidRDefault="0044464B" w:rsidP="0044464B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30720008" w14:textId="77777777" w:rsidR="0044464B" w:rsidRPr="007B640F" w:rsidRDefault="0044464B" w:rsidP="0044464B">
      <w:pPr>
        <w:pStyle w:val="spParagraph"/>
      </w:pPr>
      <w:r w:rsidRPr="007B640F">
        <w:t>The department will pay for the measured quantity at the contract unit price under the following bid item:</w:t>
      </w:r>
    </w:p>
    <w:p w14:paraId="30720009" w14:textId="77777777" w:rsidR="0044464B" w:rsidRPr="007B640F" w:rsidRDefault="0044464B" w:rsidP="0044464B">
      <w:pPr>
        <w:pStyle w:val="ssBidItem"/>
      </w:pPr>
      <w:r w:rsidRPr="007B640F">
        <w:t>ITEM NUMBER</w:t>
      </w:r>
      <w:r w:rsidRPr="007B640F">
        <w:tab/>
        <w:t>DESCRIPTION</w:t>
      </w:r>
      <w:r w:rsidRPr="007B640F">
        <w:tab/>
        <w:t>UNIT</w:t>
      </w:r>
    </w:p>
    <w:p w14:paraId="3072000A" w14:textId="77777777" w:rsidR="0044464B" w:rsidRPr="007B640F" w:rsidRDefault="0044464B" w:rsidP="0044464B">
      <w:pPr>
        <w:pStyle w:val="ssBidItem"/>
      </w:pPr>
      <w:r w:rsidRPr="007B640F">
        <w:t>SPV.0060.</w:t>
      </w:r>
      <w:r>
        <w:fldChar w:fldCharType="begin">
          <w:ffData>
            <w:name w:val="Text349"/>
            <w:enabled/>
            <w:calcOnExit w:val="0"/>
            <w:textInput>
              <w:default w:val="##"/>
            </w:textInput>
          </w:ffData>
        </w:fldChar>
      </w:r>
      <w:bookmarkStart w:id="2" w:name="Text349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7B640F">
        <w:tab/>
        <w:t>Storm Sewer Tee (Inch) x (Inch)</w:t>
      </w:r>
      <w:r w:rsidRPr="007B640F">
        <w:tab/>
      </w:r>
      <w:r>
        <w:t>EACH</w:t>
      </w:r>
    </w:p>
    <w:p w14:paraId="3072000B" w14:textId="77777777" w:rsidR="0044464B" w:rsidRPr="006862BE" w:rsidRDefault="0044464B" w:rsidP="0044464B">
      <w:pPr>
        <w:pStyle w:val="spParagraph"/>
      </w:pPr>
      <w:r w:rsidRPr="007B640F">
        <w:t xml:space="preserve">Payment is full compensation for </w:t>
      </w:r>
      <w:r>
        <w:t>providing</w:t>
      </w:r>
      <w:r w:rsidRPr="007B640F">
        <w:t xml:space="preserve"> the concrete; and for disposing of materials.</w:t>
      </w:r>
    </w:p>
    <w:p w14:paraId="3072000C" w14:textId="31F5935F" w:rsidR="00E86611" w:rsidRDefault="00E86611" w:rsidP="00E86611">
      <w:pPr>
        <w:pStyle w:val="spVersion"/>
      </w:pPr>
      <w:r>
        <w:t>ner-608-045 (201</w:t>
      </w:r>
      <w:r w:rsidR="00564353">
        <w:t>71213</w:t>
      </w:r>
      <w:bookmarkStart w:id="3" w:name="_GoBack"/>
      <w:bookmarkEnd w:id="3"/>
      <w:r>
        <w:t>)</w:t>
      </w:r>
    </w:p>
    <w:sectPr w:rsidR="00E86611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0021" w14:textId="77777777" w:rsidR="0044464B" w:rsidRDefault="0044464B">
      <w:r>
        <w:separator/>
      </w:r>
    </w:p>
    <w:p w14:paraId="30720022" w14:textId="77777777" w:rsidR="0044464B" w:rsidRDefault="0044464B"/>
    <w:p w14:paraId="30720023" w14:textId="77777777" w:rsidR="0044464B" w:rsidRDefault="0044464B"/>
    <w:p w14:paraId="30720024" w14:textId="77777777" w:rsidR="0044464B" w:rsidRDefault="0044464B"/>
    <w:p w14:paraId="30720025" w14:textId="77777777" w:rsidR="0044464B" w:rsidRDefault="0044464B"/>
    <w:p w14:paraId="30720026" w14:textId="77777777" w:rsidR="0044464B" w:rsidRDefault="0044464B"/>
    <w:p w14:paraId="30720027" w14:textId="77777777" w:rsidR="0044464B" w:rsidRDefault="0044464B"/>
    <w:p w14:paraId="30720028" w14:textId="77777777" w:rsidR="0044464B" w:rsidRDefault="0044464B"/>
    <w:p w14:paraId="30720029" w14:textId="77777777" w:rsidR="0044464B" w:rsidRDefault="0044464B"/>
  </w:endnote>
  <w:endnote w:type="continuationSeparator" w:id="0">
    <w:p w14:paraId="3072002A" w14:textId="77777777" w:rsidR="0044464B" w:rsidRDefault="0044464B">
      <w:r>
        <w:continuationSeparator/>
      </w:r>
    </w:p>
    <w:p w14:paraId="3072002B" w14:textId="77777777" w:rsidR="0044464B" w:rsidRDefault="0044464B"/>
    <w:p w14:paraId="3072002C" w14:textId="77777777" w:rsidR="0044464B" w:rsidRDefault="0044464B"/>
    <w:p w14:paraId="3072002D" w14:textId="77777777" w:rsidR="0044464B" w:rsidRDefault="0044464B"/>
    <w:p w14:paraId="3072002E" w14:textId="77777777" w:rsidR="0044464B" w:rsidRDefault="0044464B"/>
    <w:p w14:paraId="3072002F" w14:textId="77777777" w:rsidR="0044464B" w:rsidRDefault="0044464B"/>
    <w:p w14:paraId="30720030" w14:textId="77777777" w:rsidR="0044464B" w:rsidRDefault="0044464B"/>
    <w:p w14:paraId="30720031" w14:textId="77777777" w:rsidR="0044464B" w:rsidRDefault="0044464B"/>
    <w:p w14:paraId="30720032" w14:textId="77777777" w:rsidR="0044464B" w:rsidRDefault="0044464B"/>
  </w:endnote>
  <w:endnote w:type="continuationNotice" w:id="1">
    <w:p w14:paraId="30720033" w14:textId="77777777" w:rsidR="0044464B" w:rsidRDefault="0044464B"/>
    <w:p w14:paraId="30720034" w14:textId="77777777" w:rsidR="0044464B" w:rsidRDefault="00444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0037" w14:textId="77777777" w:rsidR="004B73C1" w:rsidRDefault="004B7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0038" w14:textId="3B828803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56435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564353">
          <w:fldChar w:fldCharType="begin"/>
        </w:r>
        <w:r w:rsidR="00564353">
          <w:instrText xml:space="preserve"> NUMPAGES  </w:instrText>
        </w:r>
        <w:r w:rsidR="00564353">
          <w:fldChar w:fldCharType="separate"/>
        </w:r>
        <w:r w:rsidR="00564353">
          <w:rPr>
            <w:noProof/>
          </w:rPr>
          <w:t>1</w:t>
        </w:r>
        <w:r w:rsidR="0056435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003A" w14:textId="77777777" w:rsidR="004B73C1" w:rsidRDefault="004B7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2000D" w14:textId="77777777" w:rsidR="0044464B" w:rsidRDefault="0044464B">
      <w:r>
        <w:separator/>
      </w:r>
    </w:p>
    <w:p w14:paraId="3072000E" w14:textId="77777777" w:rsidR="0044464B" w:rsidRDefault="0044464B"/>
    <w:p w14:paraId="3072000F" w14:textId="77777777" w:rsidR="0044464B" w:rsidRDefault="0044464B"/>
    <w:p w14:paraId="30720010" w14:textId="77777777" w:rsidR="0044464B" w:rsidRDefault="0044464B"/>
    <w:p w14:paraId="30720011" w14:textId="77777777" w:rsidR="0044464B" w:rsidRDefault="0044464B"/>
    <w:p w14:paraId="30720012" w14:textId="77777777" w:rsidR="0044464B" w:rsidRDefault="0044464B"/>
    <w:p w14:paraId="30720013" w14:textId="77777777" w:rsidR="0044464B" w:rsidRDefault="0044464B"/>
    <w:p w14:paraId="30720014" w14:textId="77777777" w:rsidR="0044464B" w:rsidRDefault="0044464B"/>
    <w:p w14:paraId="30720015" w14:textId="77777777" w:rsidR="0044464B" w:rsidRDefault="0044464B"/>
  </w:footnote>
  <w:footnote w:type="continuationSeparator" w:id="0">
    <w:p w14:paraId="30720016" w14:textId="77777777" w:rsidR="0044464B" w:rsidRDefault="0044464B">
      <w:r>
        <w:continuationSeparator/>
      </w:r>
    </w:p>
    <w:p w14:paraId="30720017" w14:textId="77777777" w:rsidR="0044464B" w:rsidRDefault="0044464B"/>
    <w:p w14:paraId="30720018" w14:textId="77777777" w:rsidR="0044464B" w:rsidRDefault="0044464B"/>
    <w:p w14:paraId="30720019" w14:textId="77777777" w:rsidR="0044464B" w:rsidRDefault="0044464B"/>
    <w:p w14:paraId="3072001A" w14:textId="77777777" w:rsidR="0044464B" w:rsidRDefault="0044464B"/>
    <w:p w14:paraId="3072001B" w14:textId="77777777" w:rsidR="0044464B" w:rsidRDefault="0044464B"/>
    <w:p w14:paraId="3072001C" w14:textId="77777777" w:rsidR="0044464B" w:rsidRDefault="0044464B"/>
    <w:p w14:paraId="3072001D" w14:textId="77777777" w:rsidR="0044464B" w:rsidRDefault="0044464B"/>
    <w:p w14:paraId="3072001E" w14:textId="77777777" w:rsidR="0044464B" w:rsidRDefault="0044464B"/>
  </w:footnote>
  <w:footnote w:type="continuationNotice" w:id="1">
    <w:p w14:paraId="3072001F" w14:textId="77777777" w:rsidR="0044464B" w:rsidRDefault="0044464B"/>
    <w:p w14:paraId="30720020" w14:textId="77777777" w:rsidR="0044464B" w:rsidRDefault="00444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0035" w14:textId="77777777" w:rsidR="004B73C1" w:rsidRDefault="004B7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0036" w14:textId="77777777" w:rsidR="004B73C1" w:rsidRDefault="004B7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0039" w14:textId="77777777" w:rsidR="00E86611" w:rsidRDefault="00E86611" w:rsidP="00E86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4B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464B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B73C1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4353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66C88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56CC4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86611"/>
    <w:rsid w:val="00E91756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71FFFE"/>
  <w15:docId w15:val="{27F50388-E7C8-4B1A-ADD3-9CE9360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564353"/>
  </w:style>
  <w:style w:type="paragraph" w:styleId="Heading1">
    <w:name w:val="heading 1"/>
    <w:basedOn w:val="Normal"/>
    <w:next w:val="Normal"/>
    <w:link w:val="Heading1Char"/>
    <w:uiPriority w:val="99"/>
    <w:semiHidden/>
    <w:rsid w:val="00564353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64353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64353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64353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564353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564353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564353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564353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64353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5643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4353"/>
  </w:style>
  <w:style w:type="character" w:customStyle="1" w:styleId="Heading1Char">
    <w:name w:val="Heading 1 Char"/>
    <w:basedOn w:val="DefaultParagraphFont"/>
    <w:link w:val="Heading1"/>
    <w:uiPriority w:val="99"/>
    <w:semiHidden/>
    <w:rsid w:val="00564353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6435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64353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5643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5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564353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4353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564353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564353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5643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4353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56435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5643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353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564353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353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564353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564353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643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353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564353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564353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564353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564353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564353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564353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564353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564353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564353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564353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564353"/>
    <w:rPr>
      <w:b/>
      <w:sz w:val="22"/>
      <w:szCs w:val="28"/>
    </w:rPr>
  </w:style>
  <w:style w:type="paragraph" w:customStyle="1" w:styleId="spParagraph">
    <w:name w:val="spParagraph"/>
    <w:uiPriority w:val="1"/>
    <w:rsid w:val="00564353"/>
    <w:rPr>
      <w:szCs w:val="28"/>
    </w:rPr>
  </w:style>
  <w:style w:type="paragraph" w:customStyle="1" w:styleId="spTableTitle">
    <w:name w:val="spTableTitle"/>
    <w:basedOn w:val="spTable"/>
    <w:uiPriority w:val="4"/>
    <w:rsid w:val="00564353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564353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564353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564353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564353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564353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564353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564353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564353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564353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564353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564353"/>
    <w:rPr>
      <w:b/>
    </w:rPr>
  </w:style>
  <w:style w:type="paragraph" w:customStyle="1" w:styleId="wiWebLink">
    <w:name w:val="wiWebLink"/>
    <w:basedOn w:val="Normal"/>
    <w:uiPriority w:val="5"/>
    <w:rsid w:val="00564353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564353"/>
    <w:pPr>
      <w:ind w:left="1296" w:hanging="432"/>
    </w:pPr>
  </w:style>
  <w:style w:type="paragraph" w:customStyle="1" w:styleId="spNumList3">
    <w:name w:val="spNumList3"/>
    <w:basedOn w:val="spNumList1"/>
    <w:uiPriority w:val="2"/>
    <w:rsid w:val="00564353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564353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564353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564353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564353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6435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64353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64353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64353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64353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64353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564353"/>
  </w:style>
  <w:style w:type="character" w:customStyle="1" w:styleId="HeaderChar">
    <w:name w:val="Header Char"/>
    <w:basedOn w:val="DefaultParagraphFont"/>
    <w:link w:val="Header"/>
    <w:uiPriority w:val="99"/>
    <w:semiHidden/>
    <w:rsid w:val="0056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5126-39C5-4D45-8AC6-18B924CD0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741A74-3991-4647-BEB3-F89EE506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Storm Sewer Tee (Inch) x (Inch)</dc:title>
  <dc:subject/>
  <dc:creator>NER</dc:creator>
  <cp:keywords>Drainage</cp:keywords>
  <cp:lastModifiedBy>Jodi Marsh</cp:lastModifiedBy>
  <cp:revision>4</cp:revision>
  <cp:lastPrinted>2013-06-26T16:11:00Z</cp:lastPrinted>
  <dcterms:created xsi:type="dcterms:W3CDTF">2017-12-13T20:02:00Z</dcterms:created>
  <dcterms:modified xsi:type="dcterms:W3CDTF">2018-08-28T13:23:00Z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326000</vt:r8>
  </property>
</Properties>
</file>