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AC91D" w14:textId="77777777" w:rsidR="00037BB9" w:rsidRPr="00755859" w:rsidRDefault="00037BB9" w:rsidP="00037BB9">
      <w:pPr>
        <w:pStyle w:val="1Heading1"/>
      </w:pPr>
      <w:bookmarkStart w:id="0" w:name="_Toc41281067"/>
      <w:bookmarkStart w:id="1" w:name="_Toc132509813"/>
      <w:r w:rsidRPr="007F3066">
        <w:t>Concrete Pavement Approach Slab SHES, Item SPV.0180.</w:t>
      </w:r>
      <w:bookmarkEnd w:id="0"/>
      <w:bookmarkEnd w:id="1"/>
      <w:r w:rsidRPr="007F3066">
        <w:fldChar w:fldCharType="begin">
          <w:ffData>
            <w:name w:val="Text269"/>
            <w:enabled/>
            <w:calcOnExit w:val="0"/>
            <w:textInput>
              <w:default w:val="##"/>
            </w:textInput>
          </w:ffData>
        </w:fldChar>
      </w:r>
      <w:bookmarkStart w:id="2" w:name="Text269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2"/>
    </w:p>
    <w:p w14:paraId="738AC91E" w14:textId="77777777" w:rsidR="00037BB9" w:rsidRPr="00E72D69" w:rsidRDefault="00037BB9" w:rsidP="00037BB9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A  Description</w:t>
      </w:r>
      <w:proofErr w:type="gramEnd"/>
    </w:p>
    <w:p w14:paraId="738AC91F" w14:textId="77777777" w:rsidR="00037BB9" w:rsidRDefault="00037BB9" w:rsidP="00037BB9">
      <w:pPr>
        <w:pStyle w:val="spParagraph"/>
      </w:pPr>
      <w:r w:rsidRPr="000F0FA5">
        <w:t xml:space="preserve">This special provision describes providing </w:t>
      </w:r>
      <w:r>
        <w:t>special high early strength concrete pavement approach slabs. Conform to standard spec 415 and as follows.</w:t>
      </w:r>
    </w:p>
    <w:p w14:paraId="738AC920" w14:textId="77777777" w:rsidR="00037BB9" w:rsidRPr="00E72D69" w:rsidRDefault="00037BB9" w:rsidP="00037BB9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B  Materials</w:t>
      </w:r>
      <w:proofErr w:type="gramEnd"/>
    </w:p>
    <w:p w14:paraId="738AC921" w14:textId="012B2378" w:rsidR="00037BB9" w:rsidRDefault="00037BB9" w:rsidP="00037BB9">
      <w:pPr>
        <w:pStyle w:val="spParagraph"/>
      </w:pPr>
      <w:r>
        <w:t xml:space="preserve">Furnish concrete as specified in standard spec </w:t>
      </w:r>
      <w:r w:rsidR="004A5646">
        <w:t>416.2</w:t>
      </w:r>
      <w:r>
        <w:t>.</w:t>
      </w:r>
    </w:p>
    <w:p w14:paraId="738AC922" w14:textId="77777777" w:rsidR="00037BB9" w:rsidRPr="00E72D69" w:rsidRDefault="00037BB9" w:rsidP="00037BB9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C  Construction</w:t>
      </w:r>
      <w:proofErr w:type="gramEnd"/>
    </w:p>
    <w:p w14:paraId="738AC923" w14:textId="12AF2E01" w:rsidR="00037BB9" w:rsidRDefault="00037BB9" w:rsidP="00037BB9">
      <w:pPr>
        <w:pStyle w:val="spParagraph"/>
      </w:pPr>
      <w:r>
        <w:t xml:space="preserve">Place concrete as specified in standard spec </w:t>
      </w:r>
      <w:r w:rsidR="004316F1">
        <w:t>415</w:t>
      </w:r>
      <w:r w:rsidR="00F743FD">
        <w:t>.3.</w:t>
      </w:r>
      <w:r w:rsidR="004316F1">
        <w:t>19</w:t>
      </w:r>
      <w:r>
        <w:t>.</w:t>
      </w:r>
    </w:p>
    <w:p w14:paraId="738AC924" w14:textId="77777777" w:rsidR="00037BB9" w:rsidRPr="00E72D69" w:rsidRDefault="00037BB9" w:rsidP="00037BB9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D  Measurement</w:t>
      </w:r>
      <w:proofErr w:type="gramEnd"/>
    </w:p>
    <w:p w14:paraId="738AC925" w14:textId="77777777" w:rsidR="00037BB9" w:rsidRDefault="00037BB9" w:rsidP="00037BB9">
      <w:pPr>
        <w:pStyle w:val="spParagraph"/>
      </w:pPr>
      <w:r>
        <w:t>The department will measure Concrete Pavement Approach Slab SHES by the square yard acceptably completed, based on the width and length the plans show or the engineer directs.</w:t>
      </w:r>
    </w:p>
    <w:p w14:paraId="738AC926" w14:textId="77777777" w:rsidR="00037BB9" w:rsidRPr="00E72D69" w:rsidRDefault="00037BB9" w:rsidP="00037BB9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E  Payment</w:t>
      </w:r>
      <w:proofErr w:type="gramEnd"/>
    </w:p>
    <w:p w14:paraId="738AC927" w14:textId="77777777" w:rsidR="00037BB9" w:rsidRDefault="00037BB9" w:rsidP="00037BB9">
      <w:pPr>
        <w:pStyle w:val="spParagraph"/>
      </w:pPr>
      <w:r>
        <w:t>The department will pay for measured quantities at the contract unit price under the following bid item:</w:t>
      </w:r>
    </w:p>
    <w:p w14:paraId="738AC928" w14:textId="77777777" w:rsidR="00037BB9" w:rsidRPr="0077711D" w:rsidRDefault="00037BB9" w:rsidP="00037BB9">
      <w:pPr>
        <w:pStyle w:val="ssBidItem"/>
      </w:pPr>
      <w:r w:rsidRPr="0077711D">
        <w:t>ITEM NUMBER</w:t>
      </w:r>
      <w:r w:rsidRPr="0077711D">
        <w:tab/>
        <w:t>DESCRIPTION</w:t>
      </w:r>
      <w:r w:rsidRPr="0077711D">
        <w:tab/>
        <w:t>UNIT</w:t>
      </w:r>
    </w:p>
    <w:p w14:paraId="738AC929" w14:textId="77777777" w:rsidR="00037BB9" w:rsidRPr="0077711D" w:rsidRDefault="00037BB9" w:rsidP="00037BB9">
      <w:pPr>
        <w:pStyle w:val="ssBidItem"/>
      </w:pPr>
      <w:r w:rsidRPr="0077711D">
        <w:t>SPV.0180.</w:t>
      </w:r>
      <w:r>
        <w:fldChar w:fldCharType="begin">
          <w:ffData>
            <w:name w:val="Text338"/>
            <w:enabled/>
            <w:calcOnExit w:val="0"/>
            <w:textInput>
              <w:default w:val="##"/>
            </w:textInput>
          </w:ffData>
        </w:fldChar>
      </w:r>
      <w:bookmarkStart w:id="3" w:name="Text338"/>
      <w:r>
        <w:instrText xml:space="preserve"> FORMTEXT </w:instrText>
      </w:r>
      <w:r>
        <w:fldChar w:fldCharType="separate"/>
      </w:r>
      <w:r>
        <w:t>##</w:t>
      </w:r>
      <w:r>
        <w:fldChar w:fldCharType="end"/>
      </w:r>
      <w:bookmarkEnd w:id="3"/>
      <w:r w:rsidRPr="0077711D">
        <w:tab/>
        <w:t>Concrete Pavement Approach Slab SHES</w:t>
      </w:r>
      <w:r w:rsidRPr="0077711D">
        <w:tab/>
        <w:t>SY</w:t>
      </w:r>
    </w:p>
    <w:p w14:paraId="738AC92A" w14:textId="6B1BCDE9" w:rsidR="00037BB9" w:rsidRPr="0077711D" w:rsidRDefault="00893164" w:rsidP="00037BB9">
      <w:pPr>
        <w:pStyle w:val="spParagraph"/>
      </w:pPr>
      <w:r>
        <w:t xml:space="preserve">The department will pay for </w:t>
      </w:r>
      <w:r w:rsidR="00131B84" w:rsidRPr="00893164">
        <w:t xml:space="preserve">Concrete Pavement Approach Slab SHES </w:t>
      </w:r>
      <w:r w:rsidR="00131B84">
        <w:t>as specified in standard spec 415.5</w:t>
      </w:r>
      <w:r w:rsidR="00037BB9" w:rsidRPr="0077711D">
        <w:t>.</w:t>
      </w:r>
    </w:p>
    <w:p w14:paraId="738AC92B" w14:textId="1E0B230E" w:rsidR="003D2D3F" w:rsidRDefault="003D2D3F" w:rsidP="003D2D3F">
      <w:pPr>
        <w:pStyle w:val="spVersion"/>
      </w:pPr>
      <w:r>
        <w:t>ner-41</w:t>
      </w:r>
      <w:r w:rsidR="00571516">
        <w:t>5</w:t>
      </w:r>
      <w:r>
        <w:t>-0</w:t>
      </w:r>
      <w:r w:rsidR="002F536E">
        <w:t>3</w:t>
      </w:r>
      <w:r>
        <w:t>5 (201</w:t>
      </w:r>
      <w:r w:rsidR="00571516">
        <w:t>90709</w:t>
      </w:r>
      <w:r>
        <w:t>)</w:t>
      </w:r>
      <w:bookmarkStart w:id="4" w:name="_GoBack"/>
      <w:bookmarkEnd w:id="4"/>
    </w:p>
    <w:sectPr w:rsidR="003D2D3F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AC940" w14:textId="77777777" w:rsidR="00037BB9" w:rsidRDefault="00037BB9">
      <w:r>
        <w:separator/>
      </w:r>
    </w:p>
    <w:p w14:paraId="738AC941" w14:textId="77777777" w:rsidR="00037BB9" w:rsidRDefault="00037BB9"/>
    <w:p w14:paraId="738AC942" w14:textId="77777777" w:rsidR="00037BB9" w:rsidRDefault="00037BB9"/>
    <w:p w14:paraId="738AC943" w14:textId="77777777" w:rsidR="00037BB9" w:rsidRDefault="00037BB9"/>
    <w:p w14:paraId="738AC944" w14:textId="77777777" w:rsidR="00037BB9" w:rsidRDefault="00037BB9"/>
    <w:p w14:paraId="738AC945" w14:textId="77777777" w:rsidR="00037BB9" w:rsidRDefault="00037BB9"/>
    <w:p w14:paraId="738AC946" w14:textId="77777777" w:rsidR="00037BB9" w:rsidRDefault="00037BB9"/>
    <w:p w14:paraId="738AC947" w14:textId="77777777" w:rsidR="00037BB9" w:rsidRDefault="00037BB9"/>
    <w:p w14:paraId="738AC948" w14:textId="77777777" w:rsidR="00037BB9" w:rsidRDefault="00037BB9"/>
  </w:endnote>
  <w:endnote w:type="continuationSeparator" w:id="0">
    <w:p w14:paraId="738AC949" w14:textId="77777777" w:rsidR="00037BB9" w:rsidRDefault="00037BB9">
      <w:r>
        <w:continuationSeparator/>
      </w:r>
    </w:p>
    <w:p w14:paraId="738AC94A" w14:textId="77777777" w:rsidR="00037BB9" w:rsidRDefault="00037BB9"/>
    <w:p w14:paraId="738AC94B" w14:textId="77777777" w:rsidR="00037BB9" w:rsidRDefault="00037BB9"/>
    <w:p w14:paraId="738AC94C" w14:textId="77777777" w:rsidR="00037BB9" w:rsidRDefault="00037BB9"/>
    <w:p w14:paraId="738AC94D" w14:textId="77777777" w:rsidR="00037BB9" w:rsidRDefault="00037BB9"/>
    <w:p w14:paraId="738AC94E" w14:textId="77777777" w:rsidR="00037BB9" w:rsidRDefault="00037BB9"/>
    <w:p w14:paraId="738AC94F" w14:textId="77777777" w:rsidR="00037BB9" w:rsidRDefault="00037BB9"/>
    <w:p w14:paraId="738AC950" w14:textId="77777777" w:rsidR="00037BB9" w:rsidRDefault="00037BB9"/>
    <w:p w14:paraId="738AC951" w14:textId="77777777" w:rsidR="00037BB9" w:rsidRDefault="00037BB9"/>
  </w:endnote>
  <w:endnote w:type="continuationNotice" w:id="1">
    <w:p w14:paraId="738AC952" w14:textId="77777777" w:rsidR="00037BB9" w:rsidRDefault="00037BB9"/>
    <w:p w14:paraId="738AC953" w14:textId="77777777" w:rsidR="00037BB9" w:rsidRDefault="00037B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AC956" w14:textId="77777777" w:rsidR="00534A4A" w:rsidRDefault="00534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AC957" w14:textId="09212B96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1D0A3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fldSimple w:instr=" NUMPAGES  ">
          <w:r w:rsidR="001D0A37">
            <w:rPr>
              <w:noProof/>
            </w:rPr>
            <w:t>1</w:t>
          </w:r>
        </w:fldSimple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AC959" w14:textId="77777777" w:rsidR="00534A4A" w:rsidRDefault="00534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AC92C" w14:textId="77777777" w:rsidR="00037BB9" w:rsidRDefault="00037BB9">
      <w:r>
        <w:separator/>
      </w:r>
    </w:p>
    <w:p w14:paraId="738AC92D" w14:textId="77777777" w:rsidR="00037BB9" w:rsidRDefault="00037BB9"/>
    <w:p w14:paraId="738AC92E" w14:textId="77777777" w:rsidR="00037BB9" w:rsidRDefault="00037BB9"/>
    <w:p w14:paraId="738AC92F" w14:textId="77777777" w:rsidR="00037BB9" w:rsidRDefault="00037BB9"/>
    <w:p w14:paraId="738AC930" w14:textId="77777777" w:rsidR="00037BB9" w:rsidRDefault="00037BB9"/>
    <w:p w14:paraId="738AC931" w14:textId="77777777" w:rsidR="00037BB9" w:rsidRDefault="00037BB9"/>
    <w:p w14:paraId="738AC932" w14:textId="77777777" w:rsidR="00037BB9" w:rsidRDefault="00037BB9"/>
    <w:p w14:paraId="738AC933" w14:textId="77777777" w:rsidR="00037BB9" w:rsidRDefault="00037BB9"/>
    <w:p w14:paraId="738AC934" w14:textId="77777777" w:rsidR="00037BB9" w:rsidRDefault="00037BB9"/>
  </w:footnote>
  <w:footnote w:type="continuationSeparator" w:id="0">
    <w:p w14:paraId="738AC935" w14:textId="77777777" w:rsidR="00037BB9" w:rsidRDefault="00037BB9">
      <w:r>
        <w:continuationSeparator/>
      </w:r>
    </w:p>
    <w:p w14:paraId="738AC936" w14:textId="77777777" w:rsidR="00037BB9" w:rsidRDefault="00037BB9"/>
    <w:p w14:paraId="738AC937" w14:textId="77777777" w:rsidR="00037BB9" w:rsidRDefault="00037BB9"/>
    <w:p w14:paraId="738AC938" w14:textId="77777777" w:rsidR="00037BB9" w:rsidRDefault="00037BB9"/>
    <w:p w14:paraId="738AC939" w14:textId="77777777" w:rsidR="00037BB9" w:rsidRDefault="00037BB9"/>
    <w:p w14:paraId="738AC93A" w14:textId="77777777" w:rsidR="00037BB9" w:rsidRDefault="00037BB9"/>
    <w:p w14:paraId="738AC93B" w14:textId="77777777" w:rsidR="00037BB9" w:rsidRDefault="00037BB9"/>
    <w:p w14:paraId="738AC93C" w14:textId="77777777" w:rsidR="00037BB9" w:rsidRDefault="00037BB9"/>
    <w:p w14:paraId="738AC93D" w14:textId="77777777" w:rsidR="00037BB9" w:rsidRDefault="00037BB9"/>
  </w:footnote>
  <w:footnote w:type="continuationNotice" w:id="1">
    <w:p w14:paraId="738AC93E" w14:textId="77777777" w:rsidR="00037BB9" w:rsidRDefault="00037BB9"/>
    <w:p w14:paraId="738AC93F" w14:textId="77777777" w:rsidR="00037BB9" w:rsidRDefault="00037B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AC954" w14:textId="77777777" w:rsidR="00534A4A" w:rsidRDefault="00534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AC955" w14:textId="77777777" w:rsidR="00534A4A" w:rsidRDefault="00534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AC958" w14:textId="77777777" w:rsidR="003D2D3F" w:rsidRDefault="003D2D3F" w:rsidP="003D2D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BB9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37BB9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1B84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0A37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36E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2D3F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16F1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A5646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4A4A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71516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164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00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091F"/>
    <w:rsid w:val="00AD3411"/>
    <w:rsid w:val="00AD77D6"/>
    <w:rsid w:val="00AE1BCE"/>
    <w:rsid w:val="00AE4FFE"/>
    <w:rsid w:val="00AF5D51"/>
    <w:rsid w:val="00B050CB"/>
    <w:rsid w:val="00B06DFC"/>
    <w:rsid w:val="00B101D6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438B3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D5749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43FD"/>
    <w:rsid w:val="00F75024"/>
    <w:rsid w:val="00F75F7A"/>
    <w:rsid w:val="00F81ECC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38AC91D"/>
  <w15:docId w15:val="{387FB4B0-CFA3-42FE-9842-28BF9A01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2F536E"/>
  </w:style>
  <w:style w:type="paragraph" w:styleId="Heading1">
    <w:name w:val="heading 1"/>
    <w:basedOn w:val="Normal"/>
    <w:next w:val="Normal"/>
    <w:link w:val="Heading1Char"/>
    <w:uiPriority w:val="99"/>
    <w:semiHidden/>
    <w:rsid w:val="002F536E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2F536E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2F536E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2F536E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2F536E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2F536E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2F536E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2F536E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2F536E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2F536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F536E"/>
  </w:style>
  <w:style w:type="character" w:customStyle="1" w:styleId="Heading1Char">
    <w:name w:val="Heading 1 Char"/>
    <w:basedOn w:val="DefaultParagraphFont"/>
    <w:link w:val="Heading1"/>
    <w:uiPriority w:val="99"/>
    <w:semiHidden/>
    <w:rsid w:val="002F536E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F536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F536E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2F536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3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36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F536E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F536E"/>
    <w:rPr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2F536E"/>
    <w:pPr>
      <w:tabs>
        <w:tab w:val="right" w:leader="dot" w:pos="9288"/>
      </w:tabs>
      <w:ind w:right="720"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2F536E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rsid w:val="002F536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rsid w:val="002F536E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2F536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2F536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536E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2F536E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536E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2F536E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2F536E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F536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F536E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2F536E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2F536E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2F536E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2F536E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2F536E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2F536E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2F536E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2F536E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2F536E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2F536E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2F536E"/>
    <w:rPr>
      <w:b/>
      <w:sz w:val="22"/>
      <w:szCs w:val="28"/>
    </w:rPr>
  </w:style>
  <w:style w:type="paragraph" w:customStyle="1" w:styleId="spParagraph">
    <w:name w:val="spParagraph"/>
    <w:uiPriority w:val="1"/>
    <w:rsid w:val="002F536E"/>
    <w:rPr>
      <w:szCs w:val="28"/>
    </w:rPr>
  </w:style>
  <w:style w:type="paragraph" w:customStyle="1" w:styleId="spTableTitle">
    <w:name w:val="spTableTitle"/>
    <w:basedOn w:val="spTable"/>
    <w:uiPriority w:val="4"/>
    <w:rsid w:val="002F536E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2F536E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2F536E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2F536E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2F536E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2F536E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2F536E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2F536E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2F536E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2F536E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2F536E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2F536E"/>
    <w:rPr>
      <w:b/>
    </w:rPr>
  </w:style>
  <w:style w:type="paragraph" w:customStyle="1" w:styleId="wiWebLink">
    <w:name w:val="wiWebLink"/>
    <w:basedOn w:val="Normal"/>
    <w:uiPriority w:val="5"/>
    <w:rsid w:val="002F536E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2F536E"/>
    <w:pPr>
      <w:ind w:left="1296" w:hanging="432"/>
    </w:pPr>
  </w:style>
  <w:style w:type="paragraph" w:customStyle="1" w:styleId="spNumList3">
    <w:name w:val="spNumList3"/>
    <w:basedOn w:val="spNumList1"/>
    <w:uiPriority w:val="2"/>
    <w:rsid w:val="002F536E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2F536E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2F536E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2F536E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2F536E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2F536E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2F536E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F536E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2F536E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2F536E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2F536E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2F536E"/>
  </w:style>
  <w:style w:type="character" w:customStyle="1" w:styleId="HeaderChar">
    <w:name w:val="Header Char"/>
    <w:basedOn w:val="DefaultParagraphFont"/>
    <w:link w:val="Header"/>
    <w:uiPriority w:val="99"/>
    <w:semiHidden/>
    <w:rsid w:val="002F536E"/>
  </w:style>
  <w:style w:type="character" w:customStyle="1" w:styleId="TextField">
    <w:name w:val="Text Field"/>
    <w:basedOn w:val="DefaultParagraphFont"/>
    <w:uiPriority w:val="1"/>
    <w:rsid w:val="002F536E"/>
    <w:rPr>
      <w:sz w:val="24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F2489B-D9DA-47E0-9B14-0B086692B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D2824-EF66-4F5F-A08E-051827D7C84E}">
  <ds:schemaRefs>
    <ds:schemaRef ds:uri="http://schemas.microsoft.com/office/2006/documentManagement/types"/>
    <ds:schemaRef ds:uri="http://schemas.microsoft.com/office/infopath/2007/PartnerControls"/>
    <ds:schemaRef ds:uri="355d201f-0ba2-474b-a0c5-0feb968acbf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0a07cf5-3fe2-44dc-8fda-4950f4fec82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054E8E-511E-4483-8D24-DAE52A0F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 - SHES Concrete Pavement Approach Slab</vt:lpstr>
    </vt:vector>
  </TitlesOfParts>
  <Company>WisDOT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SHES Concrete Pavement Approach Slab</dc:title>
  <dc:subject/>
  <dc:creator>NER</dc:creator>
  <cp:keywords>Concrete</cp:keywords>
  <cp:lastModifiedBy>Jarosinski, Jodi - DOT</cp:lastModifiedBy>
  <cp:revision>2</cp:revision>
  <cp:lastPrinted>2013-06-26T16:11:00Z</cp:lastPrinted>
  <dcterms:created xsi:type="dcterms:W3CDTF">2019-07-18T20:06:00Z</dcterms:created>
  <dcterms:modified xsi:type="dcterms:W3CDTF">2019-07-18T20:06:00Z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322500</vt:r8>
  </property>
</Properties>
</file>