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2E5B" w14:textId="77777777" w:rsidR="00E04588" w:rsidRDefault="00E04588" w:rsidP="00E04588">
      <w:pPr>
        <w:pStyle w:val="wiComment"/>
      </w:pPr>
      <w:bookmarkStart w:id="0" w:name="_Toc188341196"/>
      <w:r w:rsidRPr="00E04588">
        <w:t>Discuss with PM before using.</w:t>
      </w:r>
    </w:p>
    <w:p w14:paraId="05D82E5C" w14:textId="77777777" w:rsidR="00A35BC7" w:rsidRPr="00755859" w:rsidRDefault="00A35BC7" w:rsidP="00A35BC7">
      <w:pPr>
        <w:pStyle w:val="1Heading1"/>
      </w:pPr>
      <w:r w:rsidRPr="007F3066">
        <w:t>Breaking Concrete Surface Drains, Item SPV.0180.</w:t>
      </w:r>
      <w:bookmarkEnd w:id="0"/>
      <w:r w:rsidRPr="007F3066">
        <w:fldChar w:fldCharType="begin">
          <w:ffData>
            <w:name w:val="Text66"/>
            <w:enabled/>
            <w:calcOnExit w:val="0"/>
            <w:textInput>
              <w:default w:val="##"/>
            </w:textInput>
          </w:ffData>
        </w:fldChar>
      </w:r>
      <w:bookmarkStart w:id="1" w:name="Text66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05D82E5D" w14:textId="77777777" w:rsidR="00A35BC7" w:rsidRPr="0029785B" w:rsidRDefault="00A35BC7" w:rsidP="00A35BC7">
      <w:pPr>
        <w:pStyle w:val="spParagraph"/>
        <w:rPr>
          <w:rStyle w:val="spHeading"/>
        </w:rPr>
      </w:pPr>
      <w:r w:rsidRPr="0029785B">
        <w:rPr>
          <w:rStyle w:val="spHeading"/>
        </w:rPr>
        <w:t>A  Description</w:t>
      </w:r>
    </w:p>
    <w:p w14:paraId="05D82E5E" w14:textId="77777777" w:rsidR="00A35BC7" w:rsidRPr="0029785B" w:rsidRDefault="00A35BC7" w:rsidP="00A35BC7">
      <w:pPr>
        <w:pStyle w:val="spParagraph"/>
      </w:pPr>
      <w:r w:rsidRPr="002F2B4F">
        <w:t xml:space="preserve">This special provision describes </w:t>
      </w:r>
      <w:r>
        <w:t>b</w:t>
      </w:r>
      <w:r w:rsidRPr="0029785B">
        <w:t>reak</w:t>
      </w:r>
      <w:r>
        <w:t>ing</w:t>
      </w:r>
      <w:r w:rsidRPr="0029785B">
        <w:t xml:space="preserve"> concrete surface drains to remain in place, at locations the plan</w:t>
      </w:r>
      <w:r>
        <w:t>s show</w:t>
      </w:r>
      <w:r w:rsidRPr="0029785B">
        <w:t xml:space="preserve"> or </w:t>
      </w:r>
      <w:r>
        <w:t>as the engineer directs</w:t>
      </w:r>
      <w:r w:rsidRPr="0029785B">
        <w:t xml:space="preserve">, and as </w:t>
      </w:r>
      <w:r>
        <w:t>follows</w:t>
      </w:r>
      <w:r w:rsidRPr="0029785B">
        <w:t>.</w:t>
      </w:r>
    </w:p>
    <w:p w14:paraId="05D82E5F" w14:textId="77777777" w:rsidR="00A35BC7" w:rsidRPr="0029785B" w:rsidRDefault="00A35BC7" w:rsidP="00A35BC7">
      <w:pPr>
        <w:pStyle w:val="spParagraph"/>
        <w:rPr>
          <w:rStyle w:val="spHeading"/>
        </w:rPr>
      </w:pPr>
      <w:r w:rsidRPr="0029785B">
        <w:rPr>
          <w:rStyle w:val="spHeading"/>
        </w:rPr>
        <w:t>B  (Vacant)</w:t>
      </w:r>
    </w:p>
    <w:p w14:paraId="05D82E60" w14:textId="77777777" w:rsidR="00A35BC7" w:rsidRPr="0029785B" w:rsidRDefault="00A35BC7" w:rsidP="00A35BC7">
      <w:pPr>
        <w:pStyle w:val="spParagraph"/>
        <w:rPr>
          <w:rStyle w:val="spHeading"/>
        </w:rPr>
      </w:pPr>
      <w:r w:rsidRPr="0029785B">
        <w:rPr>
          <w:rStyle w:val="spHeading"/>
        </w:rPr>
        <w:t>C  Construction</w:t>
      </w:r>
    </w:p>
    <w:p w14:paraId="05D82E61" w14:textId="77777777" w:rsidR="00A35BC7" w:rsidRPr="0029785B" w:rsidRDefault="00A35BC7" w:rsidP="00A35BC7">
      <w:pPr>
        <w:pStyle w:val="spParagraph"/>
      </w:pPr>
      <w:r w:rsidRPr="0029785B">
        <w:t>Crack the existing concrete slab completely through; it shall have a maximum dimension between fractures of three feet in any direction after cracking.</w:t>
      </w:r>
    </w:p>
    <w:p w14:paraId="05D82E62" w14:textId="77777777" w:rsidR="00A35BC7" w:rsidRPr="0029785B" w:rsidRDefault="00A35BC7" w:rsidP="00A35BC7">
      <w:pPr>
        <w:pStyle w:val="spParagraph"/>
        <w:rPr>
          <w:rStyle w:val="spHeading"/>
        </w:rPr>
      </w:pPr>
      <w:r w:rsidRPr="0029785B">
        <w:rPr>
          <w:rStyle w:val="spHeading"/>
        </w:rPr>
        <w:t>D  Measurement</w:t>
      </w:r>
    </w:p>
    <w:p w14:paraId="05D82E63" w14:textId="77777777" w:rsidR="00A35BC7" w:rsidRPr="0029785B" w:rsidRDefault="00A35BC7" w:rsidP="00A35BC7">
      <w:pPr>
        <w:pStyle w:val="spParagraph"/>
      </w:pPr>
      <w:r w:rsidRPr="0029785B">
        <w:t>The department will measure Breaking Concrete Surface Drains by area in square yards of actual concrete cracked.</w:t>
      </w:r>
    </w:p>
    <w:p w14:paraId="05D82E64" w14:textId="77777777" w:rsidR="00A35BC7" w:rsidRPr="0029785B" w:rsidRDefault="00A35BC7" w:rsidP="00A35BC7">
      <w:pPr>
        <w:pStyle w:val="spParagraph"/>
        <w:rPr>
          <w:rStyle w:val="spHeading"/>
        </w:rPr>
      </w:pPr>
      <w:r w:rsidRPr="0029785B">
        <w:rPr>
          <w:rStyle w:val="spHeading"/>
        </w:rPr>
        <w:t>E  Payment</w:t>
      </w:r>
    </w:p>
    <w:p w14:paraId="05D82E65" w14:textId="77777777" w:rsidR="00A35BC7" w:rsidRPr="0029785B" w:rsidRDefault="00A35BC7" w:rsidP="00A35BC7">
      <w:pPr>
        <w:pStyle w:val="spParagraph"/>
      </w:pPr>
      <w:r w:rsidRPr="0029785B">
        <w:t>The department will pay for measured quantities at the contract unit price under the following bid item:</w:t>
      </w:r>
    </w:p>
    <w:p w14:paraId="05D82E66" w14:textId="77777777" w:rsidR="00A35BC7" w:rsidRPr="0029785B" w:rsidRDefault="00A35BC7" w:rsidP="00A35BC7">
      <w:pPr>
        <w:pStyle w:val="ssBidItem"/>
      </w:pPr>
      <w:r w:rsidRPr="0029785B">
        <w:t>ITEM NUMBER</w:t>
      </w:r>
      <w:r w:rsidRPr="0029785B">
        <w:tab/>
        <w:t>DESCRIPTION</w:t>
      </w:r>
      <w:r w:rsidRPr="0029785B">
        <w:tab/>
        <w:t>UNIT</w:t>
      </w:r>
    </w:p>
    <w:p w14:paraId="05D82E67" w14:textId="77777777" w:rsidR="00A35BC7" w:rsidRPr="0029785B" w:rsidRDefault="00A35BC7" w:rsidP="00A35BC7">
      <w:pPr>
        <w:pStyle w:val="ssBidItem"/>
      </w:pPr>
      <w:r w:rsidRPr="0029785B">
        <w:t>SPV.0180.</w:t>
      </w:r>
      <w:r>
        <w:fldChar w:fldCharType="begin">
          <w:ffData>
            <w:name w:val="Text384"/>
            <w:enabled/>
            <w:calcOnExit w:val="0"/>
            <w:textInput>
              <w:default w:val="##"/>
            </w:textInput>
          </w:ffData>
        </w:fldChar>
      </w:r>
      <w:bookmarkStart w:id="2" w:name="Text384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2"/>
      <w:r w:rsidRPr="0029785B">
        <w:tab/>
        <w:t>Breaking Concrete Surface Drains</w:t>
      </w:r>
      <w:r w:rsidRPr="0029785B">
        <w:tab/>
        <w:t>SY</w:t>
      </w:r>
    </w:p>
    <w:p w14:paraId="05D82E68" w14:textId="77777777" w:rsidR="00A35BC7" w:rsidRPr="006862BE" w:rsidRDefault="00A35BC7" w:rsidP="00A35BC7">
      <w:pPr>
        <w:pStyle w:val="spParagraph"/>
      </w:pPr>
      <w:r w:rsidRPr="0029785B">
        <w:t>Payment is full compensation for breaking concrete surface drains.</w:t>
      </w:r>
    </w:p>
    <w:p w14:paraId="05D82E69" w14:textId="05643EB7" w:rsidR="00A3774A" w:rsidRDefault="00A3774A" w:rsidP="00A3774A">
      <w:pPr>
        <w:pStyle w:val="spVersion"/>
      </w:pPr>
      <w:r>
        <w:t>ner-204-005 (</w:t>
      </w:r>
      <w:r w:rsidR="00EA3C13">
        <w:t>20171213</w:t>
      </w:r>
      <w:bookmarkStart w:id="3" w:name="_GoBack"/>
      <w:bookmarkEnd w:id="3"/>
      <w:r>
        <w:t>)</w:t>
      </w:r>
    </w:p>
    <w:sectPr w:rsidR="00A3774A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82E7E" w14:textId="77777777" w:rsidR="00D35442" w:rsidRDefault="00D35442">
      <w:r>
        <w:separator/>
      </w:r>
    </w:p>
    <w:p w14:paraId="05D82E7F" w14:textId="77777777" w:rsidR="00D35442" w:rsidRDefault="00D35442"/>
    <w:p w14:paraId="05D82E80" w14:textId="77777777" w:rsidR="00D35442" w:rsidRDefault="00D35442"/>
    <w:p w14:paraId="05D82E81" w14:textId="77777777" w:rsidR="00D35442" w:rsidRDefault="00D35442"/>
    <w:p w14:paraId="05D82E82" w14:textId="77777777" w:rsidR="00D35442" w:rsidRDefault="00D35442"/>
    <w:p w14:paraId="05D82E83" w14:textId="77777777" w:rsidR="00D35442" w:rsidRDefault="00D35442"/>
    <w:p w14:paraId="05D82E84" w14:textId="77777777" w:rsidR="00D35442" w:rsidRDefault="00D35442"/>
    <w:p w14:paraId="05D82E85" w14:textId="77777777" w:rsidR="00D35442" w:rsidRDefault="00D35442"/>
    <w:p w14:paraId="05D82E86" w14:textId="77777777" w:rsidR="00D35442" w:rsidRDefault="00D35442"/>
  </w:endnote>
  <w:endnote w:type="continuationSeparator" w:id="0">
    <w:p w14:paraId="05D82E87" w14:textId="77777777" w:rsidR="00D35442" w:rsidRDefault="00D35442">
      <w:r>
        <w:continuationSeparator/>
      </w:r>
    </w:p>
    <w:p w14:paraId="05D82E88" w14:textId="77777777" w:rsidR="00D35442" w:rsidRDefault="00D35442"/>
    <w:p w14:paraId="05D82E89" w14:textId="77777777" w:rsidR="00D35442" w:rsidRDefault="00D35442"/>
    <w:p w14:paraId="05D82E8A" w14:textId="77777777" w:rsidR="00D35442" w:rsidRDefault="00D35442"/>
    <w:p w14:paraId="05D82E8B" w14:textId="77777777" w:rsidR="00D35442" w:rsidRDefault="00D35442"/>
    <w:p w14:paraId="05D82E8C" w14:textId="77777777" w:rsidR="00D35442" w:rsidRDefault="00D35442"/>
    <w:p w14:paraId="05D82E8D" w14:textId="77777777" w:rsidR="00D35442" w:rsidRDefault="00D35442"/>
    <w:p w14:paraId="05D82E8E" w14:textId="77777777" w:rsidR="00D35442" w:rsidRDefault="00D35442"/>
    <w:p w14:paraId="05D82E8F" w14:textId="77777777" w:rsidR="00D35442" w:rsidRDefault="00D35442"/>
  </w:endnote>
  <w:endnote w:type="continuationNotice" w:id="1">
    <w:p w14:paraId="05D82E90" w14:textId="77777777" w:rsidR="00D35442" w:rsidRDefault="00D35442"/>
    <w:p w14:paraId="05D82E91" w14:textId="77777777" w:rsidR="00D35442" w:rsidRDefault="00D35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82E94" w14:textId="77777777" w:rsidR="0086249E" w:rsidRDefault="00862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82E95" w14:textId="7168E517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EA3C1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EA3C13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82E97" w14:textId="77777777" w:rsidR="0086249E" w:rsidRDefault="00862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82E6A" w14:textId="77777777" w:rsidR="00D35442" w:rsidRDefault="00D35442">
      <w:r>
        <w:separator/>
      </w:r>
    </w:p>
    <w:p w14:paraId="05D82E6B" w14:textId="77777777" w:rsidR="00D35442" w:rsidRDefault="00D35442"/>
    <w:p w14:paraId="05D82E6C" w14:textId="77777777" w:rsidR="00D35442" w:rsidRDefault="00D35442"/>
    <w:p w14:paraId="05D82E6D" w14:textId="77777777" w:rsidR="00D35442" w:rsidRDefault="00D35442"/>
    <w:p w14:paraId="05D82E6E" w14:textId="77777777" w:rsidR="00D35442" w:rsidRDefault="00D35442"/>
    <w:p w14:paraId="05D82E6F" w14:textId="77777777" w:rsidR="00D35442" w:rsidRDefault="00D35442"/>
    <w:p w14:paraId="05D82E70" w14:textId="77777777" w:rsidR="00D35442" w:rsidRDefault="00D35442"/>
    <w:p w14:paraId="05D82E71" w14:textId="77777777" w:rsidR="00D35442" w:rsidRDefault="00D35442"/>
    <w:p w14:paraId="05D82E72" w14:textId="77777777" w:rsidR="00D35442" w:rsidRDefault="00D35442"/>
  </w:footnote>
  <w:footnote w:type="continuationSeparator" w:id="0">
    <w:p w14:paraId="05D82E73" w14:textId="77777777" w:rsidR="00D35442" w:rsidRDefault="00D35442">
      <w:r>
        <w:continuationSeparator/>
      </w:r>
    </w:p>
    <w:p w14:paraId="05D82E74" w14:textId="77777777" w:rsidR="00D35442" w:rsidRDefault="00D35442"/>
    <w:p w14:paraId="05D82E75" w14:textId="77777777" w:rsidR="00D35442" w:rsidRDefault="00D35442"/>
    <w:p w14:paraId="05D82E76" w14:textId="77777777" w:rsidR="00D35442" w:rsidRDefault="00D35442"/>
    <w:p w14:paraId="05D82E77" w14:textId="77777777" w:rsidR="00D35442" w:rsidRDefault="00D35442"/>
    <w:p w14:paraId="05D82E78" w14:textId="77777777" w:rsidR="00D35442" w:rsidRDefault="00D35442"/>
    <w:p w14:paraId="05D82E79" w14:textId="77777777" w:rsidR="00D35442" w:rsidRDefault="00D35442"/>
    <w:p w14:paraId="05D82E7A" w14:textId="77777777" w:rsidR="00D35442" w:rsidRDefault="00D35442"/>
    <w:p w14:paraId="05D82E7B" w14:textId="77777777" w:rsidR="00D35442" w:rsidRDefault="00D35442"/>
  </w:footnote>
  <w:footnote w:type="continuationNotice" w:id="1">
    <w:p w14:paraId="05D82E7C" w14:textId="77777777" w:rsidR="00D35442" w:rsidRDefault="00D35442"/>
    <w:p w14:paraId="05D82E7D" w14:textId="77777777" w:rsidR="00D35442" w:rsidRDefault="00D35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82E92" w14:textId="77777777" w:rsidR="0086249E" w:rsidRDefault="00862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82E93" w14:textId="77777777" w:rsidR="0086249E" w:rsidRDefault="008624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82E96" w14:textId="77777777" w:rsidR="00A3774A" w:rsidRDefault="00A3774A" w:rsidP="00A3774A">
    <w:pPr>
      <w:pStyle w:val="Header"/>
    </w:pPr>
    <w:r>
      <w:t>Discuss with PM before using.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C7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3649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6249E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84959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5BC7"/>
    <w:rsid w:val="00A3774A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35442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04588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3C13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22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D82E5B"/>
  <w15:docId w15:val="{F962A63A-4A7F-42E4-BA22-E56A8804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EA3C13"/>
  </w:style>
  <w:style w:type="paragraph" w:styleId="Heading1">
    <w:name w:val="heading 1"/>
    <w:basedOn w:val="Normal"/>
    <w:next w:val="Normal"/>
    <w:link w:val="Heading1Char"/>
    <w:uiPriority w:val="99"/>
    <w:semiHidden/>
    <w:rsid w:val="00EA3C13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A3C13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A3C13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A3C13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A3C13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A3C13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EA3C13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EA3C13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A3C13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EA3C1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3C13"/>
  </w:style>
  <w:style w:type="character" w:customStyle="1" w:styleId="Heading1Char">
    <w:name w:val="Heading 1 Char"/>
    <w:basedOn w:val="DefaultParagraphFont"/>
    <w:link w:val="Heading1"/>
    <w:uiPriority w:val="99"/>
    <w:semiHidden/>
    <w:rsid w:val="00EA3C13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A3C13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A3C13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EA3C1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EA3C13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3C13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EA3C13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EA3C13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EA3C1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A3C13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EA3C1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EA3C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3C13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EA3C13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3C13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EA3C13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EA3C13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A3C1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3C13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EA3C13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EA3C13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EA3C13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EA3C13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EA3C13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EA3C13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EA3C13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EA3C13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EA3C13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EA3C13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EA3C13"/>
    <w:rPr>
      <w:b/>
      <w:sz w:val="22"/>
      <w:szCs w:val="28"/>
    </w:rPr>
  </w:style>
  <w:style w:type="paragraph" w:customStyle="1" w:styleId="spParagraph">
    <w:name w:val="spParagraph"/>
    <w:uiPriority w:val="1"/>
    <w:rsid w:val="00EA3C13"/>
    <w:rPr>
      <w:szCs w:val="28"/>
    </w:rPr>
  </w:style>
  <w:style w:type="paragraph" w:customStyle="1" w:styleId="spTableTitle">
    <w:name w:val="spTableTitle"/>
    <w:basedOn w:val="spTable"/>
    <w:uiPriority w:val="4"/>
    <w:rsid w:val="00EA3C13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EA3C13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EA3C13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EA3C13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EA3C13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EA3C13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EA3C13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EA3C13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EA3C13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EA3C13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EA3C13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EA3C13"/>
    <w:rPr>
      <w:b/>
    </w:rPr>
  </w:style>
  <w:style w:type="paragraph" w:customStyle="1" w:styleId="wiWebLink">
    <w:name w:val="wiWebLink"/>
    <w:basedOn w:val="Normal"/>
    <w:uiPriority w:val="5"/>
    <w:rsid w:val="00EA3C13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EA3C13"/>
    <w:pPr>
      <w:ind w:left="1296" w:hanging="432"/>
    </w:pPr>
  </w:style>
  <w:style w:type="paragraph" w:customStyle="1" w:styleId="spNumList3">
    <w:name w:val="spNumList3"/>
    <w:basedOn w:val="spNumList1"/>
    <w:uiPriority w:val="2"/>
    <w:rsid w:val="00EA3C13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EA3C13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EA3C13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EA3C13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EA3C13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A3C1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A3C13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A3C13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A3C13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A3C13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A3C13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EA3C13"/>
  </w:style>
  <w:style w:type="character" w:customStyle="1" w:styleId="HeaderChar">
    <w:name w:val="Header Char"/>
    <w:basedOn w:val="DefaultParagraphFont"/>
    <w:link w:val="Header"/>
    <w:uiPriority w:val="99"/>
    <w:semiHidden/>
    <w:rsid w:val="00EA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0049-99B3-4AA0-AA82-A247A2E1C875}"/>
</file>

<file path=customXml/itemProps2.xml><?xml version="1.0" encoding="utf-8"?>
<ds:datastoreItem xmlns:ds="http://schemas.openxmlformats.org/officeDocument/2006/customXml" ds:itemID="{2F0D2824-EF66-4F5F-A08E-051827D7C8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6BF38-B3C6-4631-A006-5D7E0CC7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Breaking Concrete Surface Drains</dc:title>
  <dc:subject/>
  <dc:creator>NER</dc:creator>
  <cp:keywords>Misc_Con</cp:keywords>
  <cp:lastModifiedBy>Jodi Marsh</cp:lastModifiedBy>
  <cp:revision>4</cp:revision>
  <cp:lastPrinted>2013-06-26T16:11:00Z</cp:lastPrinted>
  <dcterms:created xsi:type="dcterms:W3CDTF">2017-12-13T19:50:00Z</dcterms:created>
  <dcterms:modified xsi:type="dcterms:W3CDTF">2018-08-28T11:52:00Z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319000</vt:r8>
  </property>
</Properties>
</file>