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B7" w:rsidRPr="00CF13D7" w:rsidRDefault="004679B7" w:rsidP="004679B7">
      <w:pPr>
        <w:ind w:left="360"/>
        <w:rPr>
          <w:b/>
          <w:color w:val="FF0000"/>
        </w:rPr>
      </w:pPr>
      <w:r>
        <w:rPr>
          <w:b/>
        </w:rPr>
        <w:t>Centracs Users Group 5/8/15</w:t>
      </w:r>
    </w:p>
    <w:p w:rsidR="004679B7" w:rsidRDefault="004679B7" w:rsidP="004679B7">
      <w:pPr>
        <w:ind w:left="360"/>
        <w:rPr>
          <w:b/>
        </w:rPr>
      </w:pPr>
    </w:p>
    <w:p w:rsidR="004679B7" w:rsidRDefault="004679B7" w:rsidP="004679B7">
      <w:pPr>
        <w:ind w:left="360"/>
        <w:rPr>
          <w:b/>
        </w:rPr>
      </w:pPr>
      <w:r>
        <w:rPr>
          <w:b/>
        </w:rPr>
        <w:t>Agenda</w:t>
      </w:r>
    </w:p>
    <w:p w:rsidR="004679B7" w:rsidRDefault="004679B7" w:rsidP="004679B7">
      <w:pPr>
        <w:pStyle w:val="ListParagraph"/>
        <w:numPr>
          <w:ilvl w:val="0"/>
          <w:numId w:val="1"/>
        </w:numPr>
        <w:ind w:left="1080"/>
      </w:pPr>
      <w:r>
        <w:t>Training feedback and changes to curriculum for upcoming training in Green Bay 6/9-6/11</w:t>
      </w:r>
    </w:p>
    <w:p w:rsidR="00CF13D7" w:rsidRPr="00F7471E" w:rsidRDefault="00CF13D7" w:rsidP="00CF13D7">
      <w:pPr>
        <w:pStyle w:val="ListParagraph"/>
        <w:numPr>
          <w:ilvl w:val="1"/>
          <w:numId w:val="1"/>
        </w:numPr>
      </w:pPr>
      <w:r>
        <w:rPr>
          <w:color w:val="FF0000"/>
        </w:rPr>
        <w:t>Opportunity to remove system admin, database admin and acceptance testing items; what else should be covered?  ASC3 advanced programming</w:t>
      </w:r>
      <w:r w:rsidR="006223EE">
        <w:rPr>
          <w:color w:val="FF0000"/>
        </w:rPr>
        <w:t xml:space="preserve">, communications, </w:t>
      </w:r>
      <w:proofErr w:type="gramStart"/>
      <w:r w:rsidR="006223EE">
        <w:rPr>
          <w:color w:val="FF0000"/>
        </w:rPr>
        <w:t>status</w:t>
      </w:r>
      <w:proofErr w:type="gramEnd"/>
      <w:r>
        <w:rPr>
          <w:color w:val="FF0000"/>
        </w:rPr>
        <w:t>?</w:t>
      </w:r>
      <w:r w:rsidR="006223EE">
        <w:rPr>
          <w:color w:val="FF0000"/>
        </w:rPr>
        <w:t xml:space="preserve"> 3</w:t>
      </w:r>
      <w:r w:rsidR="006223EE" w:rsidRPr="006223EE">
        <w:rPr>
          <w:color w:val="FF0000"/>
          <w:vertAlign w:val="superscript"/>
        </w:rPr>
        <w:t>rd</w:t>
      </w:r>
      <w:r w:rsidR="006223EE">
        <w:rPr>
          <w:color w:val="FF0000"/>
        </w:rPr>
        <w:t xml:space="preserve"> day</w:t>
      </w:r>
      <w:r>
        <w:rPr>
          <w:color w:val="FF0000"/>
        </w:rPr>
        <w:t xml:space="preserve"> </w:t>
      </w:r>
      <w:r w:rsidR="00DD5A86">
        <w:rPr>
          <w:color w:val="FF0000"/>
        </w:rPr>
        <w:t>l</w:t>
      </w:r>
      <w:r>
        <w:rPr>
          <w:color w:val="FF0000"/>
        </w:rPr>
        <w:t>ogic processor? More on scheduler or reports?</w:t>
      </w:r>
    </w:p>
    <w:p w:rsidR="00F7471E" w:rsidRPr="005215D2" w:rsidRDefault="00F7471E" w:rsidP="00CF13D7">
      <w:pPr>
        <w:pStyle w:val="ListParagraph"/>
        <w:numPr>
          <w:ilvl w:val="1"/>
          <w:numId w:val="1"/>
        </w:numPr>
      </w:pPr>
      <w:r>
        <w:rPr>
          <w:color w:val="FF0000"/>
        </w:rPr>
        <w:t>Centracs local edition</w:t>
      </w:r>
    </w:p>
    <w:p w:rsidR="005215D2" w:rsidRDefault="005215D2" w:rsidP="00CF13D7">
      <w:pPr>
        <w:pStyle w:val="ListParagraph"/>
        <w:numPr>
          <w:ilvl w:val="1"/>
          <w:numId w:val="1"/>
        </w:numPr>
      </w:pPr>
      <w:r>
        <w:rPr>
          <w:color w:val="FF0000"/>
        </w:rPr>
        <w:t xml:space="preserve">Spend more time on setting up intersections, configuration, </w:t>
      </w:r>
      <w:r w:rsidR="00EC41A5">
        <w:rPr>
          <w:color w:val="FF0000"/>
        </w:rPr>
        <w:t xml:space="preserve">WisDOT </w:t>
      </w:r>
      <w:r>
        <w:rPr>
          <w:color w:val="FF0000"/>
        </w:rPr>
        <w:t>standards</w:t>
      </w:r>
      <w:r w:rsidR="00363053">
        <w:rPr>
          <w:color w:val="FF0000"/>
        </w:rPr>
        <w:t>, share quick start guide</w:t>
      </w:r>
    </w:p>
    <w:p w:rsidR="004679B7" w:rsidRDefault="004679B7" w:rsidP="004679B7">
      <w:pPr>
        <w:pStyle w:val="ListParagraph"/>
        <w:numPr>
          <w:ilvl w:val="0"/>
          <w:numId w:val="1"/>
        </w:numPr>
        <w:ind w:left="1080"/>
      </w:pPr>
      <w:r>
        <w:t>Draft quick start guide and other resources available</w:t>
      </w:r>
    </w:p>
    <w:p w:rsidR="004679B7" w:rsidRDefault="004679B7" w:rsidP="004679B7">
      <w:pPr>
        <w:pStyle w:val="ListParagraph"/>
        <w:numPr>
          <w:ilvl w:val="1"/>
          <w:numId w:val="1"/>
        </w:numPr>
        <w:ind w:left="1800"/>
      </w:pPr>
      <w:r>
        <w:t>WisDOT standards for setting up sections, sub-sections and adding intersections</w:t>
      </w:r>
    </w:p>
    <w:p w:rsidR="00F47D33" w:rsidRPr="00496CB3" w:rsidRDefault="00F47D33" w:rsidP="004679B7">
      <w:pPr>
        <w:pStyle w:val="ListParagraph"/>
        <w:numPr>
          <w:ilvl w:val="1"/>
          <w:numId w:val="1"/>
        </w:numPr>
        <w:ind w:left="1800"/>
      </w:pPr>
      <w:r>
        <w:rPr>
          <w:color w:val="FF0000"/>
        </w:rPr>
        <w:t>Draft guide is available, making some updates</w:t>
      </w:r>
    </w:p>
    <w:p w:rsidR="00496CB3" w:rsidRPr="00FA4024" w:rsidRDefault="00496CB3" w:rsidP="004679B7">
      <w:pPr>
        <w:pStyle w:val="ListParagraph"/>
        <w:numPr>
          <w:ilvl w:val="1"/>
          <w:numId w:val="1"/>
        </w:numPr>
        <w:ind w:left="1800"/>
      </w:pPr>
      <w:r>
        <w:rPr>
          <w:color w:val="FF0000"/>
        </w:rPr>
        <w:t>Comments on the County naming scheme?</w:t>
      </w:r>
      <w:r w:rsidR="002D0020">
        <w:rPr>
          <w:color w:val="FF0000"/>
        </w:rPr>
        <w:t xml:space="preserve"> NW </w:t>
      </w:r>
      <w:proofErr w:type="spellStart"/>
      <w:r w:rsidR="002D0020">
        <w:rPr>
          <w:color w:val="FF0000"/>
        </w:rPr>
        <w:t>vs</w:t>
      </w:r>
      <w:proofErr w:type="spellEnd"/>
      <w:r w:rsidR="002D0020">
        <w:rPr>
          <w:color w:val="FF0000"/>
        </w:rPr>
        <w:t xml:space="preserve"> SE example</w:t>
      </w:r>
    </w:p>
    <w:p w:rsidR="00FA4024" w:rsidRDefault="00FA4024" w:rsidP="004679B7">
      <w:pPr>
        <w:pStyle w:val="ListParagraph"/>
        <w:numPr>
          <w:ilvl w:val="1"/>
          <w:numId w:val="1"/>
        </w:numPr>
        <w:ind w:left="1800"/>
      </w:pPr>
      <w:r>
        <w:rPr>
          <w:color w:val="FF0000"/>
        </w:rPr>
        <w:t>Detector naming scheme from Madison</w:t>
      </w:r>
    </w:p>
    <w:p w:rsidR="004679B7" w:rsidRDefault="004679B7" w:rsidP="004679B7">
      <w:pPr>
        <w:pStyle w:val="ListParagraph"/>
        <w:numPr>
          <w:ilvl w:val="0"/>
          <w:numId w:val="1"/>
        </w:numPr>
        <w:ind w:left="1080"/>
      </w:pPr>
      <w:r>
        <w:t>Procedure for switching cell modems over to the private network (required to communicate with Centracs)</w:t>
      </w:r>
    </w:p>
    <w:p w:rsidR="004679B7" w:rsidRDefault="004679B7" w:rsidP="004679B7">
      <w:pPr>
        <w:pStyle w:val="ListParagraph"/>
        <w:numPr>
          <w:ilvl w:val="0"/>
          <w:numId w:val="1"/>
        </w:numPr>
        <w:ind w:left="1080"/>
      </w:pPr>
      <w:r>
        <w:t>Current known issues</w:t>
      </w:r>
    </w:p>
    <w:p w:rsidR="004679B7" w:rsidRDefault="004679B7" w:rsidP="004679B7">
      <w:pPr>
        <w:pStyle w:val="ListParagraph"/>
        <w:numPr>
          <w:ilvl w:val="1"/>
          <w:numId w:val="1"/>
        </w:numPr>
        <w:ind w:left="1800"/>
      </w:pPr>
      <w:r>
        <w:t>Access to reports from client applications</w:t>
      </w:r>
    </w:p>
    <w:p w:rsidR="004679B7" w:rsidRDefault="004679B7" w:rsidP="004679B7">
      <w:pPr>
        <w:pStyle w:val="ListParagraph"/>
        <w:numPr>
          <w:ilvl w:val="1"/>
          <w:numId w:val="1"/>
        </w:numPr>
        <w:ind w:left="1800"/>
      </w:pPr>
      <w:r>
        <w:t>Errors when loading signal editor</w:t>
      </w:r>
    </w:p>
    <w:p w:rsidR="004679B7" w:rsidRDefault="004679B7" w:rsidP="004679B7">
      <w:pPr>
        <w:pStyle w:val="ListParagraph"/>
        <w:numPr>
          <w:ilvl w:val="0"/>
          <w:numId w:val="1"/>
        </w:numPr>
        <w:ind w:left="1080"/>
      </w:pPr>
      <w:r>
        <w:t>Next steps</w:t>
      </w:r>
    </w:p>
    <w:p w:rsidR="004679B7" w:rsidRDefault="004679B7" w:rsidP="004679B7">
      <w:pPr>
        <w:pStyle w:val="ListParagraph"/>
        <w:numPr>
          <w:ilvl w:val="1"/>
          <w:numId w:val="1"/>
        </w:numPr>
        <w:ind w:left="1800"/>
      </w:pPr>
      <w:r>
        <w:t>Regional terminal servers to access and manage other equipment in the cabinet remotely</w:t>
      </w:r>
    </w:p>
    <w:p w:rsidR="004679B7" w:rsidRDefault="004679B7" w:rsidP="004679B7">
      <w:pPr>
        <w:pStyle w:val="ListParagraph"/>
        <w:numPr>
          <w:ilvl w:val="1"/>
          <w:numId w:val="1"/>
        </w:numPr>
        <w:ind w:left="1800"/>
      </w:pPr>
      <w:r>
        <w:t>Records retention policy update</w:t>
      </w:r>
    </w:p>
    <w:p w:rsidR="004679B7" w:rsidRDefault="004679B7" w:rsidP="004679B7">
      <w:pPr>
        <w:pStyle w:val="ListParagraph"/>
        <w:numPr>
          <w:ilvl w:val="1"/>
          <w:numId w:val="1"/>
        </w:numPr>
        <w:ind w:left="1800"/>
      </w:pPr>
      <w:r>
        <w:t>Procedure for managing isolated ASC3 controller databases</w:t>
      </w:r>
    </w:p>
    <w:p w:rsidR="004679B7" w:rsidRDefault="004679B7" w:rsidP="004679B7">
      <w:pPr>
        <w:pStyle w:val="ListParagraph"/>
        <w:numPr>
          <w:ilvl w:val="1"/>
          <w:numId w:val="1"/>
        </w:numPr>
        <w:ind w:left="1800"/>
      </w:pPr>
      <w:r>
        <w:t>How often should we meet?</w:t>
      </w:r>
    </w:p>
    <w:p w:rsidR="004679B7" w:rsidRDefault="004679B7" w:rsidP="004679B7">
      <w:pPr>
        <w:pStyle w:val="ListParagraph"/>
        <w:numPr>
          <w:ilvl w:val="1"/>
          <w:numId w:val="1"/>
        </w:numPr>
        <w:ind w:left="1800"/>
      </w:pPr>
      <w:r>
        <w:t>Should we have a TACTICS users group?</w:t>
      </w:r>
    </w:p>
    <w:p w:rsidR="00F47D33" w:rsidRDefault="00F47D33"/>
    <w:p w:rsidR="00BD7BB7" w:rsidRPr="00BD7BB7" w:rsidRDefault="00BD7BB7">
      <w:pPr>
        <w:rPr>
          <w:b/>
        </w:rPr>
      </w:pPr>
      <w:r w:rsidRPr="00BD7BB7">
        <w:rPr>
          <w:b/>
        </w:rPr>
        <w:t>Notes from Meeting with Matt</w:t>
      </w:r>
    </w:p>
    <w:p w:rsidR="00BD7BB7" w:rsidRDefault="00BD7BB7">
      <w:r>
        <w:t>SQL database backed up daily at 4AM, keeping 15 days of backups. Talk to BITS about backing up</w:t>
      </w:r>
      <w:r w:rsidR="0092655A">
        <w:t xml:space="preserve"> offline.</w:t>
      </w:r>
    </w:p>
    <w:p w:rsidR="0092655A" w:rsidRDefault="0092655A"/>
    <w:p w:rsidR="0092655A" w:rsidRDefault="0092655A">
      <w:r>
        <w:t>Core database and log database</w:t>
      </w:r>
      <w:r w:rsidR="008F68E8">
        <w:t xml:space="preserve"> and spatial </w:t>
      </w:r>
      <w:proofErr w:type="gramStart"/>
      <w:r w:rsidR="008F68E8">
        <w:t>data(</w:t>
      </w:r>
      <w:proofErr w:type="gramEnd"/>
      <w:r w:rsidR="008F68E8">
        <w:t>?) ask Ed about spatial</w:t>
      </w:r>
    </w:p>
    <w:p w:rsidR="006E5578" w:rsidRDefault="006E5578"/>
    <w:p w:rsidR="006E5578" w:rsidRDefault="006E5578">
      <w:r>
        <w:t>MOE logs are the biggest concern.</w:t>
      </w:r>
    </w:p>
    <w:p w:rsidR="006E5578" w:rsidRDefault="006E5578"/>
    <w:p w:rsidR="00B12DA3" w:rsidRDefault="00B12DA3">
      <w:r>
        <w:t>Purge data older than?</w:t>
      </w:r>
    </w:p>
    <w:p w:rsidR="006E5578" w:rsidRDefault="006E5578"/>
    <w:p w:rsidR="006E5578" w:rsidRDefault="006E5578">
      <w:proofErr w:type="spellStart"/>
      <w:r>
        <w:t>TSSC</w:t>
      </w:r>
      <w:proofErr w:type="spellEnd"/>
      <w:r>
        <w:t xml:space="preserve">, BITS backup procedures, </w:t>
      </w:r>
    </w:p>
    <w:sectPr w:rsidR="006E5578" w:rsidSect="00C82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544"/>
    <w:multiLevelType w:val="hybridMultilevel"/>
    <w:tmpl w:val="5D3A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4"/>
  <w:defaultTabStop w:val="720"/>
  <w:characterSpacingControl w:val="doNotCompress"/>
  <w:compat/>
  <w:rsids>
    <w:rsidRoot w:val="004679B7"/>
    <w:rsid w:val="00064389"/>
    <w:rsid w:val="002D0020"/>
    <w:rsid w:val="002F50B9"/>
    <w:rsid w:val="00322849"/>
    <w:rsid w:val="00363053"/>
    <w:rsid w:val="0044574A"/>
    <w:rsid w:val="004679B7"/>
    <w:rsid w:val="00496CB3"/>
    <w:rsid w:val="005215D2"/>
    <w:rsid w:val="00531045"/>
    <w:rsid w:val="005365C9"/>
    <w:rsid w:val="006223EE"/>
    <w:rsid w:val="006E5578"/>
    <w:rsid w:val="008F68E8"/>
    <w:rsid w:val="0092655A"/>
    <w:rsid w:val="00955D9D"/>
    <w:rsid w:val="00A0775E"/>
    <w:rsid w:val="00A37383"/>
    <w:rsid w:val="00B12DA3"/>
    <w:rsid w:val="00BD7BB7"/>
    <w:rsid w:val="00C17DDA"/>
    <w:rsid w:val="00C82892"/>
    <w:rsid w:val="00CF13D7"/>
    <w:rsid w:val="00DD5A86"/>
    <w:rsid w:val="00E962B1"/>
    <w:rsid w:val="00EC41A5"/>
    <w:rsid w:val="00ED1635"/>
    <w:rsid w:val="00F47D33"/>
    <w:rsid w:val="00F7471E"/>
    <w:rsid w:val="00FA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B7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0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F50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79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dotd1k</dc:creator>
  <cp:lastModifiedBy>dotd1k</cp:lastModifiedBy>
  <cp:revision>8</cp:revision>
  <dcterms:created xsi:type="dcterms:W3CDTF">2015-05-08T14:02:00Z</dcterms:created>
  <dcterms:modified xsi:type="dcterms:W3CDTF">2015-05-08T16:30:00Z</dcterms:modified>
</cp:coreProperties>
</file>