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1783" w:rsidRPr="007E3A93" w:rsidRDefault="00111783" w:rsidP="005F7814">
      <w:pPr>
        <w:tabs>
          <w:tab w:val="right" w:pos="10080"/>
        </w:tabs>
        <w:spacing w:after="0" w:line="240" w:lineRule="auto"/>
        <w:jc w:val="center"/>
        <w:rPr>
          <w:rFonts w:asciiTheme="minorHAnsi" w:hAnsiTheme="minorHAnsi" w:cstheme="minorHAnsi"/>
          <w:b/>
          <w:sz w:val="28"/>
          <w:szCs w:val="28"/>
        </w:rPr>
      </w:pPr>
      <w:r w:rsidRPr="007E3A93">
        <w:rPr>
          <w:rFonts w:asciiTheme="minorHAnsi" w:hAnsiTheme="minorHAnsi" w:cstheme="minorHAnsi"/>
          <w:b/>
          <w:sz w:val="28"/>
          <w:szCs w:val="28"/>
        </w:rPr>
        <w:t>R</w:t>
      </w:r>
      <w:r w:rsidR="005F7814" w:rsidRPr="007E3A93">
        <w:rPr>
          <w:rFonts w:asciiTheme="minorHAnsi" w:hAnsiTheme="minorHAnsi" w:cstheme="minorHAnsi"/>
          <w:b/>
          <w:sz w:val="28"/>
          <w:szCs w:val="28"/>
        </w:rPr>
        <w:t>equest for</w:t>
      </w:r>
      <w:r w:rsidRPr="007E3A93">
        <w:rPr>
          <w:rFonts w:asciiTheme="minorHAnsi" w:hAnsiTheme="minorHAnsi" w:cstheme="minorHAnsi"/>
          <w:b/>
          <w:sz w:val="28"/>
          <w:szCs w:val="28"/>
        </w:rPr>
        <w:t xml:space="preserve"> P</w:t>
      </w:r>
      <w:r w:rsidR="005F7814" w:rsidRPr="007E3A93">
        <w:rPr>
          <w:rFonts w:asciiTheme="minorHAnsi" w:hAnsiTheme="minorHAnsi" w:cstheme="minorHAnsi"/>
          <w:b/>
          <w:sz w:val="28"/>
          <w:szCs w:val="28"/>
        </w:rPr>
        <w:t>roposal</w:t>
      </w:r>
      <w:r w:rsidRPr="007E3A93">
        <w:rPr>
          <w:rFonts w:asciiTheme="minorHAnsi" w:hAnsiTheme="minorHAnsi" w:cstheme="minorHAnsi"/>
          <w:b/>
          <w:sz w:val="28"/>
          <w:szCs w:val="28"/>
        </w:rPr>
        <w:t xml:space="preserve"> (RFP)</w:t>
      </w:r>
    </w:p>
    <w:p w:rsidR="005F7814" w:rsidRPr="007E3A93" w:rsidRDefault="005F7814" w:rsidP="005F7814">
      <w:pPr>
        <w:tabs>
          <w:tab w:val="right" w:pos="10080"/>
        </w:tabs>
        <w:spacing w:after="0" w:line="240" w:lineRule="auto"/>
        <w:jc w:val="center"/>
        <w:rPr>
          <w:rFonts w:asciiTheme="minorHAnsi" w:hAnsiTheme="minorHAnsi" w:cstheme="minorHAnsi"/>
          <w:b/>
          <w:sz w:val="24"/>
          <w:szCs w:val="24"/>
        </w:rPr>
      </w:pPr>
    </w:p>
    <w:p w:rsidR="00111783" w:rsidRPr="007E3A93" w:rsidRDefault="005F7814" w:rsidP="005F7814">
      <w:pPr>
        <w:tabs>
          <w:tab w:val="right" w:pos="10080"/>
        </w:tabs>
        <w:spacing w:after="0" w:line="240" w:lineRule="auto"/>
        <w:jc w:val="center"/>
        <w:rPr>
          <w:rFonts w:asciiTheme="minorHAnsi" w:hAnsiTheme="minorHAnsi" w:cstheme="minorHAnsi"/>
          <w:b/>
          <w:sz w:val="28"/>
          <w:szCs w:val="28"/>
        </w:rPr>
      </w:pPr>
      <w:r w:rsidRPr="007E3A93">
        <w:rPr>
          <w:rFonts w:asciiTheme="minorHAnsi" w:hAnsiTheme="minorHAnsi" w:cstheme="minorHAnsi"/>
          <w:b/>
          <w:sz w:val="28"/>
          <w:szCs w:val="28"/>
        </w:rPr>
        <w:t>For</w:t>
      </w:r>
    </w:p>
    <w:p w:rsidR="005F7814" w:rsidRPr="007E3A93" w:rsidRDefault="005F7814" w:rsidP="005F7814">
      <w:pPr>
        <w:tabs>
          <w:tab w:val="right" w:pos="10080"/>
        </w:tabs>
        <w:spacing w:after="0" w:line="240" w:lineRule="auto"/>
        <w:jc w:val="center"/>
        <w:rPr>
          <w:rFonts w:asciiTheme="minorHAnsi" w:hAnsiTheme="minorHAnsi" w:cstheme="minorHAnsi"/>
          <w:b/>
          <w:sz w:val="24"/>
          <w:szCs w:val="24"/>
        </w:rPr>
      </w:pPr>
    </w:p>
    <w:p w:rsidR="00111783" w:rsidRPr="007E3A93" w:rsidRDefault="002207E9" w:rsidP="005F7814">
      <w:pPr>
        <w:tabs>
          <w:tab w:val="right" w:pos="10080"/>
        </w:tabs>
        <w:spacing w:after="0" w:line="240" w:lineRule="auto"/>
        <w:jc w:val="center"/>
        <w:rPr>
          <w:rFonts w:asciiTheme="minorHAnsi" w:hAnsiTheme="minorHAnsi" w:cstheme="minorHAnsi"/>
          <w:b/>
          <w:sz w:val="28"/>
          <w:szCs w:val="28"/>
        </w:rPr>
      </w:pPr>
      <w:r w:rsidRPr="007E3A93">
        <w:rPr>
          <w:rFonts w:asciiTheme="minorHAnsi" w:hAnsiTheme="minorHAnsi" w:cstheme="minorHAnsi"/>
          <w:b/>
          <w:sz w:val="28"/>
          <w:szCs w:val="28"/>
        </w:rPr>
        <w:t xml:space="preserve">Bluetooth Wireless </w:t>
      </w:r>
      <w:r w:rsidR="008443BA">
        <w:rPr>
          <w:rFonts w:asciiTheme="minorHAnsi" w:hAnsiTheme="minorHAnsi" w:cstheme="minorHAnsi"/>
          <w:b/>
          <w:sz w:val="28"/>
          <w:szCs w:val="28"/>
        </w:rPr>
        <w:t>Traffic</w:t>
      </w:r>
      <w:r w:rsidRPr="007E3A93">
        <w:rPr>
          <w:rFonts w:asciiTheme="minorHAnsi" w:hAnsiTheme="minorHAnsi" w:cstheme="minorHAnsi"/>
          <w:b/>
          <w:sz w:val="28"/>
          <w:szCs w:val="28"/>
        </w:rPr>
        <w:t xml:space="preserve"> Detection System</w:t>
      </w:r>
    </w:p>
    <w:p w:rsidR="005F7814" w:rsidRPr="005F7814" w:rsidRDefault="005F7814" w:rsidP="005F7814">
      <w:pPr>
        <w:tabs>
          <w:tab w:val="right" w:pos="10080"/>
        </w:tabs>
        <w:spacing w:after="0" w:line="240" w:lineRule="auto"/>
        <w:jc w:val="center"/>
        <w:rPr>
          <w:rFonts w:asciiTheme="minorHAnsi" w:hAnsiTheme="minorHAnsi" w:cstheme="minorHAnsi"/>
          <w:sz w:val="24"/>
          <w:szCs w:val="24"/>
        </w:rPr>
      </w:pPr>
    </w:p>
    <w:p w:rsidR="005F7814" w:rsidRPr="005F7814" w:rsidRDefault="005F7814" w:rsidP="005F7814">
      <w:pPr>
        <w:tabs>
          <w:tab w:val="right" w:pos="10080"/>
        </w:tabs>
        <w:spacing w:after="0" w:line="240" w:lineRule="auto"/>
        <w:jc w:val="center"/>
        <w:rPr>
          <w:rFonts w:asciiTheme="minorHAnsi" w:hAnsiTheme="minorHAnsi" w:cstheme="minorHAnsi"/>
          <w:sz w:val="24"/>
          <w:szCs w:val="24"/>
        </w:rPr>
      </w:pPr>
    </w:p>
    <w:p w:rsidR="00111783" w:rsidRPr="005F7814" w:rsidRDefault="00111783" w:rsidP="005F7814">
      <w:pPr>
        <w:spacing w:after="0"/>
        <w:jc w:val="center"/>
        <w:rPr>
          <w:rFonts w:asciiTheme="minorHAnsi" w:hAnsiTheme="minorHAnsi" w:cstheme="minorHAnsi"/>
          <w:b/>
          <w:sz w:val="28"/>
          <w:szCs w:val="28"/>
        </w:rPr>
      </w:pPr>
      <w:r w:rsidRPr="00431830">
        <w:rPr>
          <w:rFonts w:asciiTheme="minorHAnsi" w:hAnsiTheme="minorHAnsi" w:cstheme="minorHAnsi"/>
          <w:b/>
          <w:sz w:val="28"/>
          <w:szCs w:val="28"/>
        </w:rPr>
        <w:t>RFP #</w:t>
      </w:r>
      <w:r w:rsidR="00431830" w:rsidRPr="00431830">
        <w:rPr>
          <w:rFonts w:asciiTheme="minorHAnsi" w:hAnsiTheme="minorHAnsi" w:cstheme="minorHAnsi"/>
          <w:b/>
          <w:sz w:val="28"/>
          <w:szCs w:val="28"/>
        </w:rPr>
        <w:t xml:space="preserve"> 270512</w:t>
      </w:r>
    </w:p>
    <w:p w:rsidR="000D5B96" w:rsidRPr="007E3A93" w:rsidRDefault="000D5B96" w:rsidP="007E3A93">
      <w:pPr>
        <w:tabs>
          <w:tab w:val="right" w:pos="10080"/>
        </w:tabs>
        <w:spacing w:after="0" w:line="240" w:lineRule="auto"/>
        <w:jc w:val="center"/>
        <w:rPr>
          <w:rFonts w:asciiTheme="minorHAnsi" w:hAnsiTheme="minorHAnsi" w:cstheme="minorHAnsi"/>
          <w:sz w:val="24"/>
          <w:szCs w:val="24"/>
        </w:rPr>
      </w:pPr>
    </w:p>
    <w:p w:rsidR="005F7814" w:rsidRPr="007E3A93" w:rsidRDefault="005F7814" w:rsidP="00CE0DCD">
      <w:pPr>
        <w:tabs>
          <w:tab w:val="right" w:pos="10080"/>
        </w:tabs>
        <w:spacing w:after="0" w:line="240" w:lineRule="auto"/>
        <w:rPr>
          <w:rFonts w:asciiTheme="minorHAnsi" w:hAnsiTheme="minorHAnsi" w:cstheme="minorHAnsi"/>
          <w:sz w:val="24"/>
          <w:szCs w:val="24"/>
        </w:rPr>
      </w:pPr>
    </w:p>
    <w:p w:rsidR="00111783" w:rsidRPr="005F7814" w:rsidRDefault="00111783" w:rsidP="005F7814">
      <w:pPr>
        <w:spacing w:after="0"/>
        <w:jc w:val="center"/>
        <w:rPr>
          <w:rFonts w:asciiTheme="minorHAnsi" w:hAnsiTheme="minorHAnsi" w:cstheme="minorHAnsi"/>
          <w:sz w:val="24"/>
          <w:szCs w:val="24"/>
        </w:rPr>
      </w:pPr>
      <w:r w:rsidRPr="005F7814">
        <w:rPr>
          <w:rFonts w:asciiTheme="minorHAnsi" w:hAnsiTheme="minorHAnsi" w:cstheme="minorHAnsi"/>
          <w:sz w:val="24"/>
          <w:szCs w:val="24"/>
        </w:rPr>
        <w:t>Issued by:</w:t>
      </w:r>
    </w:p>
    <w:p w:rsidR="00111783" w:rsidRPr="005F7814" w:rsidRDefault="005F7814" w:rsidP="005F7814">
      <w:pPr>
        <w:spacing w:after="0" w:line="240" w:lineRule="auto"/>
        <w:jc w:val="center"/>
        <w:rPr>
          <w:rFonts w:asciiTheme="minorHAnsi" w:hAnsiTheme="minorHAnsi" w:cstheme="minorHAnsi"/>
          <w:sz w:val="24"/>
          <w:szCs w:val="24"/>
        </w:rPr>
      </w:pPr>
      <w:r w:rsidRPr="005F7814">
        <w:rPr>
          <w:rFonts w:asciiTheme="minorHAnsi" w:hAnsiTheme="minorHAnsi" w:cstheme="minorHAnsi"/>
          <w:sz w:val="24"/>
          <w:szCs w:val="24"/>
        </w:rPr>
        <w:t>State of Wisconsin</w:t>
      </w:r>
    </w:p>
    <w:p w:rsidR="00111783" w:rsidRPr="005F7814" w:rsidRDefault="0048425D" w:rsidP="005F7814">
      <w:pPr>
        <w:spacing w:after="0" w:line="240" w:lineRule="auto"/>
        <w:jc w:val="center"/>
        <w:rPr>
          <w:rFonts w:asciiTheme="minorHAnsi" w:hAnsiTheme="minorHAnsi" w:cstheme="minorHAnsi"/>
          <w:sz w:val="24"/>
          <w:szCs w:val="24"/>
        </w:rPr>
      </w:pPr>
      <w:r>
        <w:rPr>
          <w:rFonts w:asciiTheme="minorHAnsi" w:hAnsiTheme="minorHAnsi" w:cstheme="minorHAnsi"/>
          <w:sz w:val="24"/>
          <w:szCs w:val="24"/>
        </w:rPr>
        <w:t>Department</w:t>
      </w:r>
      <w:r w:rsidR="005F7814" w:rsidRPr="005F7814">
        <w:rPr>
          <w:rFonts w:asciiTheme="minorHAnsi" w:hAnsiTheme="minorHAnsi" w:cstheme="minorHAnsi"/>
          <w:sz w:val="24"/>
          <w:szCs w:val="24"/>
        </w:rPr>
        <w:t xml:space="preserve"> of Transportation</w:t>
      </w:r>
    </w:p>
    <w:p w:rsidR="00111783" w:rsidRPr="005F7814" w:rsidRDefault="00111783" w:rsidP="005F7814">
      <w:pPr>
        <w:spacing w:after="0" w:line="240" w:lineRule="auto"/>
        <w:jc w:val="center"/>
        <w:rPr>
          <w:rFonts w:asciiTheme="minorHAnsi" w:hAnsiTheme="minorHAnsi" w:cstheme="minorHAnsi"/>
          <w:sz w:val="24"/>
          <w:szCs w:val="24"/>
        </w:rPr>
      </w:pPr>
      <w:r w:rsidRPr="005F7814">
        <w:rPr>
          <w:rFonts w:asciiTheme="minorHAnsi" w:hAnsiTheme="minorHAnsi" w:cstheme="minorHAnsi"/>
          <w:sz w:val="24"/>
          <w:szCs w:val="24"/>
        </w:rPr>
        <w:t xml:space="preserve">Division of </w:t>
      </w:r>
      <w:r w:rsidR="0067614A" w:rsidRPr="005F7814">
        <w:rPr>
          <w:rFonts w:asciiTheme="minorHAnsi" w:hAnsiTheme="minorHAnsi" w:cstheme="minorHAnsi"/>
          <w:sz w:val="24"/>
          <w:szCs w:val="24"/>
        </w:rPr>
        <w:t>Transportation System Development</w:t>
      </w:r>
    </w:p>
    <w:p w:rsidR="00111783" w:rsidRPr="005F7814" w:rsidRDefault="00111783" w:rsidP="005F7814">
      <w:pPr>
        <w:spacing w:after="0" w:line="240" w:lineRule="auto"/>
        <w:jc w:val="center"/>
        <w:rPr>
          <w:rFonts w:asciiTheme="minorHAnsi" w:hAnsiTheme="minorHAnsi" w:cstheme="minorHAnsi"/>
          <w:sz w:val="24"/>
          <w:szCs w:val="24"/>
        </w:rPr>
      </w:pPr>
      <w:r w:rsidRPr="005F7814">
        <w:rPr>
          <w:rFonts w:asciiTheme="minorHAnsi" w:hAnsiTheme="minorHAnsi" w:cstheme="minorHAnsi"/>
          <w:sz w:val="24"/>
          <w:szCs w:val="24"/>
        </w:rPr>
        <w:t xml:space="preserve">Bureau of </w:t>
      </w:r>
      <w:r w:rsidR="0067614A" w:rsidRPr="005F7814">
        <w:rPr>
          <w:rFonts w:asciiTheme="minorHAnsi" w:hAnsiTheme="minorHAnsi" w:cstheme="minorHAnsi"/>
          <w:sz w:val="24"/>
          <w:szCs w:val="24"/>
        </w:rPr>
        <w:t>Traffic Operations</w:t>
      </w:r>
    </w:p>
    <w:p w:rsidR="0046369D" w:rsidRPr="005F7814" w:rsidRDefault="0046369D" w:rsidP="005F7814">
      <w:pPr>
        <w:spacing w:after="0" w:line="240" w:lineRule="auto"/>
        <w:jc w:val="center"/>
        <w:rPr>
          <w:rFonts w:asciiTheme="minorHAnsi" w:hAnsiTheme="minorHAnsi" w:cstheme="minorHAnsi"/>
          <w:sz w:val="24"/>
          <w:szCs w:val="24"/>
          <w:highlight w:val="lightGray"/>
        </w:rPr>
      </w:pPr>
    </w:p>
    <w:p w:rsidR="0046369D" w:rsidRPr="005F7814" w:rsidRDefault="0046369D" w:rsidP="005F7814">
      <w:pPr>
        <w:spacing w:after="0" w:line="240" w:lineRule="auto"/>
        <w:jc w:val="center"/>
        <w:rPr>
          <w:rFonts w:asciiTheme="minorHAnsi" w:hAnsiTheme="minorHAnsi" w:cstheme="minorHAnsi"/>
          <w:sz w:val="24"/>
          <w:szCs w:val="24"/>
          <w:highlight w:val="lightGray"/>
        </w:rPr>
      </w:pPr>
    </w:p>
    <w:p w:rsidR="00CE0DCD" w:rsidRPr="00BC0E5F" w:rsidRDefault="006F1449" w:rsidP="00CE0DCD">
      <w:pPr>
        <w:spacing w:after="0" w:line="240" w:lineRule="auto"/>
        <w:jc w:val="center"/>
        <w:rPr>
          <w:b/>
          <w:sz w:val="24"/>
          <w:szCs w:val="24"/>
        </w:rPr>
      </w:pPr>
      <w:r>
        <w:rPr>
          <w:b/>
          <w:sz w:val="24"/>
          <w:szCs w:val="24"/>
        </w:rPr>
        <w:t>Proposals must be s</w:t>
      </w:r>
      <w:r w:rsidR="00CE0DCD" w:rsidRPr="00BC0E5F">
        <w:rPr>
          <w:b/>
          <w:sz w:val="24"/>
          <w:szCs w:val="24"/>
        </w:rPr>
        <w:t>ubmitted</w:t>
      </w:r>
    </w:p>
    <w:p w:rsidR="00CE0DCD" w:rsidRPr="00DF60A4" w:rsidRDefault="006F1449" w:rsidP="00CE0DCD">
      <w:pPr>
        <w:spacing w:after="0" w:line="240" w:lineRule="auto"/>
        <w:jc w:val="center"/>
        <w:rPr>
          <w:b/>
          <w:sz w:val="24"/>
          <w:szCs w:val="24"/>
        </w:rPr>
      </w:pPr>
      <w:proofErr w:type="gramStart"/>
      <w:r>
        <w:rPr>
          <w:b/>
          <w:sz w:val="24"/>
          <w:szCs w:val="24"/>
        </w:rPr>
        <w:t>no</w:t>
      </w:r>
      <w:proofErr w:type="gramEnd"/>
      <w:r>
        <w:rPr>
          <w:b/>
          <w:sz w:val="24"/>
          <w:szCs w:val="24"/>
        </w:rPr>
        <w:t xml:space="preserve"> </w:t>
      </w:r>
      <w:r w:rsidRPr="00DF60A4">
        <w:rPr>
          <w:b/>
          <w:sz w:val="24"/>
          <w:szCs w:val="24"/>
        </w:rPr>
        <w:t>later than 2:00 PM CS</w:t>
      </w:r>
      <w:r w:rsidR="00CE0DCD" w:rsidRPr="00DF60A4">
        <w:rPr>
          <w:b/>
          <w:sz w:val="24"/>
          <w:szCs w:val="24"/>
        </w:rPr>
        <w:t>T</w:t>
      </w:r>
    </w:p>
    <w:p w:rsidR="00CE0DCD" w:rsidRPr="00DF60A4" w:rsidRDefault="001F4807" w:rsidP="00CE0DCD">
      <w:pPr>
        <w:spacing w:after="0" w:line="240" w:lineRule="auto"/>
        <w:jc w:val="center"/>
        <w:rPr>
          <w:b/>
          <w:sz w:val="24"/>
          <w:szCs w:val="24"/>
        </w:rPr>
      </w:pPr>
      <w:r w:rsidRPr="00DF60A4">
        <w:rPr>
          <w:b/>
          <w:sz w:val="24"/>
          <w:szCs w:val="24"/>
        </w:rPr>
        <w:t xml:space="preserve">November </w:t>
      </w:r>
      <w:r w:rsidR="00872DFD">
        <w:rPr>
          <w:b/>
          <w:sz w:val="24"/>
          <w:szCs w:val="24"/>
        </w:rPr>
        <w:t>13</w:t>
      </w:r>
      <w:r w:rsidR="00CE0DCD" w:rsidRPr="00DF60A4">
        <w:rPr>
          <w:b/>
          <w:sz w:val="24"/>
          <w:szCs w:val="24"/>
        </w:rPr>
        <w:t>, 2012</w:t>
      </w:r>
    </w:p>
    <w:p w:rsidR="00CE0DCD" w:rsidRPr="00DF60A4" w:rsidRDefault="00CE0DCD" w:rsidP="00CE0DCD">
      <w:pPr>
        <w:spacing w:after="0" w:line="240" w:lineRule="auto"/>
        <w:jc w:val="center"/>
        <w:rPr>
          <w:sz w:val="24"/>
          <w:szCs w:val="24"/>
        </w:rPr>
      </w:pPr>
      <w:r w:rsidRPr="00DF60A4">
        <w:rPr>
          <w:sz w:val="24"/>
          <w:szCs w:val="24"/>
        </w:rPr>
        <w:t>Important: See building security access restrictions in Section 2.3</w:t>
      </w:r>
    </w:p>
    <w:p w:rsidR="00CE0DCD" w:rsidRPr="00DF60A4" w:rsidRDefault="00CE0DCD" w:rsidP="00CE0DCD">
      <w:pPr>
        <w:spacing w:after="0" w:line="240" w:lineRule="auto"/>
        <w:jc w:val="center"/>
        <w:rPr>
          <w:sz w:val="24"/>
          <w:szCs w:val="24"/>
        </w:rPr>
      </w:pPr>
    </w:p>
    <w:p w:rsidR="00E05B24" w:rsidRPr="00DF60A4" w:rsidRDefault="00E05B24" w:rsidP="00CE0DCD">
      <w:pPr>
        <w:spacing w:after="0" w:line="240" w:lineRule="auto"/>
        <w:jc w:val="center"/>
        <w:rPr>
          <w:sz w:val="24"/>
          <w:szCs w:val="24"/>
        </w:rPr>
      </w:pPr>
    </w:p>
    <w:p w:rsidR="00CE0DCD" w:rsidRPr="00DF60A4" w:rsidRDefault="00CE0DCD" w:rsidP="00CE0DCD">
      <w:pPr>
        <w:spacing w:after="0" w:line="240" w:lineRule="auto"/>
        <w:jc w:val="center"/>
        <w:rPr>
          <w:b/>
          <w:sz w:val="24"/>
          <w:szCs w:val="24"/>
        </w:rPr>
      </w:pPr>
      <w:r w:rsidRPr="00DF60A4">
        <w:rPr>
          <w:b/>
          <w:sz w:val="24"/>
          <w:szCs w:val="24"/>
        </w:rPr>
        <w:t xml:space="preserve">Questions must be received in writing </w:t>
      </w:r>
    </w:p>
    <w:p w:rsidR="00E05B24" w:rsidRPr="00DF60A4" w:rsidRDefault="006F1449" w:rsidP="00E05B24">
      <w:pPr>
        <w:spacing w:after="0" w:line="240" w:lineRule="auto"/>
        <w:jc w:val="center"/>
        <w:rPr>
          <w:b/>
          <w:sz w:val="24"/>
          <w:szCs w:val="24"/>
        </w:rPr>
      </w:pPr>
      <w:r w:rsidRPr="00DF60A4">
        <w:rPr>
          <w:b/>
          <w:sz w:val="24"/>
          <w:szCs w:val="24"/>
        </w:rPr>
        <w:t>No later than 5</w:t>
      </w:r>
      <w:r w:rsidR="00E05B24" w:rsidRPr="00DF60A4">
        <w:rPr>
          <w:b/>
          <w:sz w:val="24"/>
          <w:szCs w:val="24"/>
        </w:rPr>
        <w:t>:00 PM CDT</w:t>
      </w:r>
    </w:p>
    <w:p w:rsidR="00CE0DCD" w:rsidRPr="00BC0E5F" w:rsidRDefault="008C4024" w:rsidP="00CE0DCD">
      <w:pPr>
        <w:spacing w:after="0" w:line="240" w:lineRule="auto"/>
        <w:jc w:val="center"/>
        <w:rPr>
          <w:b/>
          <w:sz w:val="24"/>
          <w:szCs w:val="24"/>
        </w:rPr>
      </w:pPr>
      <w:r w:rsidRPr="00DF60A4">
        <w:rPr>
          <w:b/>
          <w:sz w:val="24"/>
          <w:szCs w:val="24"/>
        </w:rPr>
        <w:t>October 2</w:t>
      </w:r>
      <w:r w:rsidR="00976EFE">
        <w:rPr>
          <w:b/>
          <w:sz w:val="24"/>
          <w:szCs w:val="24"/>
        </w:rPr>
        <w:t>4</w:t>
      </w:r>
      <w:r w:rsidR="00CE0DCD" w:rsidRPr="00DF60A4">
        <w:rPr>
          <w:b/>
          <w:sz w:val="24"/>
          <w:szCs w:val="24"/>
        </w:rPr>
        <w:t>, 2012</w:t>
      </w:r>
    </w:p>
    <w:p w:rsidR="00CE0DCD" w:rsidRDefault="00CE0DCD" w:rsidP="00CE0DCD">
      <w:pPr>
        <w:spacing w:after="0" w:line="240" w:lineRule="auto"/>
        <w:jc w:val="center"/>
        <w:rPr>
          <w:sz w:val="24"/>
          <w:szCs w:val="24"/>
        </w:rPr>
      </w:pPr>
      <w:r>
        <w:rPr>
          <w:sz w:val="24"/>
          <w:szCs w:val="24"/>
        </w:rPr>
        <w:t>Submit questions by e-mail to</w:t>
      </w:r>
      <w:r w:rsidR="006F1449">
        <w:rPr>
          <w:sz w:val="24"/>
          <w:szCs w:val="24"/>
        </w:rPr>
        <w:t xml:space="preserve">: </w:t>
      </w:r>
      <w:hyperlink r:id="rId8" w:history="1">
        <w:r w:rsidRPr="00B22F92">
          <w:rPr>
            <w:rStyle w:val="Hyperlink"/>
            <w:sz w:val="24"/>
            <w:szCs w:val="24"/>
          </w:rPr>
          <w:t>lyman.fuson@dot.wi.gov</w:t>
        </w:r>
      </w:hyperlink>
    </w:p>
    <w:p w:rsidR="0046369D" w:rsidRPr="007E3A93" w:rsidRDefault="0046369D" w:rsidP="005F7814">
      <w:pPr>
        <w:spacing w:after="0" w:line="240" w:lineRule="auto"/>
        <w:jc w:val="center"/>
        <w:rPr>
          <w:rFonts w:asciiTheme="minorHAnsi" w:hAnsiTheme="minorHAnsi" w:cstheme="minorHAnsi"/>
          <w:sz w:val="24"/>
          <w:szCs w:val="24"/>
        </w:rPr>
      </w:pPr>
    </w:p>
    <w:p w:rsidR="000D5B96" w:rsidRPr="007E3A93" w:rsidRDefault="000D5B96" w:rsidP="00CE0DCD">
      <w:pPr>
        <w:spacing w:after="0" w:line="240" w:lineRule="auto"/>
        <w:rPr>
          <w:rFonts w:asciiTheme="minorHAnsi" w:hAnsiTheme="minorHAnsi" w:cstheme="minorHAnsi"/>
          <w:sz w:val="24"/>
          <w:szCs w:val="24"/>
        </w:rPr>
      </w:pPr>
    </w:p>
    <w:p w:rsidR="000D5B96" w:rsidRPr="007E3A93" w:rsidRDefault="000D5B96" w:rsidP="005F7814">
      <w:pPr>
        <w:spacing w:after="0" w:line="240" w:lineRule="auto"/>
        <w:jc w:val="center"/>
        <w:rPr>
          <w:rFonts w:asciiTheme="minorHAnsi" w:hAnsiTheme="minorHAnsi" w:cstheme="minorHAnsi"/>
          <w:sz w:val="24"/>
          <w:szCs w:val="24"/>
        </w:rPr>
      </w:pPr>
    </w:p>
    <w:p w:rsidR="000D5B96" w:rsidRPr="007E3A93" w:rsidRDefault="007E3A93" w:rsidP="005F7814">
      <w:pPr>
        <w:spacing w:after="0" w:line="240" w:lineRule="auto"/>
        <w:jc w:val="center"/>
        <w:rPr>
          <w:rFonts w:asciiTheme="minorHAnsi" w:hAnsiTheme="minorHAnsi" w:cstheme="minorHAnsi"/>
          <w:sz w:val="24"/>
          <w:szCs w:val="24"/>
        </w:rPr>
      </w:pPr>
      <w:r>
        <w:rPr>
          <w:rFonts w:asciiTheme="minorHAnsi" w:hAnsiTheme="minorHAnsi" w:cstheme="minorHAnsi"/>
          <w:sz w:val="24"/>
          <w:szCs w:val="24"/>
        </w:rPr>
        <w:t>Late proposals will not be a</w:t>
      </w:r>
      <w:r w:rsidR="005F7814" w:rsidRPr="007E3A93">
        <w:rPr>
          <w:rFonts w:asciiTheme="minorHAnsi" w:hAnsiTheme="minorHAnsi" w:cstheme="minorHAnsi"/>
          <w:sz w:val="24"/>
          <w:szCs w:val="24"/>
        </w:rPr>
        <w:t>ccepted</w:t>
      </w:r>
      <w:r w:rsidR="006F1449">
        <w:rPr>
          <w:rFonts w:asciiTheme="minorHAnsi" w:hAnsiTheme="minorHAnsi" w:cstheme="minorHAnsi"/>
          <w:sz w:val="24"/>
          <w:szCs w:val="24"/>
        </w:rPr>
        <w:t>.</w:t>
      </w:r>
    </w:p>
    <w:p w:rsidR="000D5B96" w:rsidRPr="007E3A93" w:rsidRDefault="000D5B96" w:rsidP="005F7814">
      <w:pPr>
        <w:spacing w:after="0" w:line="240" w:lineRule="auto"/>
        <w:jc w:val="center"/>
        <w:rPr>
          <w:rFonts w:asciiTheme="minorHAnsi" w:hAnsiTheme="minorHAnsi" w:cstheme="minorHAnsi"/>
          <w:sz w:val="24"/>
          <w:szCs w:val="24"/>
        </w:rPr>
      </w:pPr>
      <w:r w:rsidRPr="007E3A93">
        <w:rPr>
          <w:rFonts w:asciiTheme="minorHAnsi" w:hAnsiTheme="minorHAnsi" w:cstheme="minorHAnsi"/>
          <w:sz w:val="24"/>
          <w:szCs w:val="24"/>
        </w:rPr>
        <w:t>There will not be a public opening for this RFP</w:t>
      </w:r>
      <w:r w:rsidR="006F1449">
        <w:rPr>
          <w:rFonts w:asciiTheme="minorHAnsi" w:hAnsiTheme="minorHAnsi" w:cstheme="minorHAnsi"/>
          <w:sz w:val="24"/>
          <w:szCs w:val="24"/>
        </w:rPr>
        <w:t>.</w:t>
      </w:r>
    </w:p>
    <w:p w:rsidR="000D5B96" w:rsidRPr="005F7814" w:rsidRDefault="000D5B96" w:rsidP="00CE0DCD">
      <w:pPr>
        <w:spacing w:after="0" w:line="240" w:lineRule="auto"/>
        <w:rPr>
          <w:rFonts w:asciiTheme="minorHAnsi" w:hAnsiTheme="minorHAnsi" w:cstheme="minorHAnsi"/>
          <w:sz w:val="24"/>
          <w:szCs w:val="24"/>
          <w:highlight w:val="lightGray"/>
        </w:rPr>
      </w:pPr>
    </w:p>
    <w:p w:rsidR="000D5B96" w:rsidRPr="005F7814" w:rsidRDefault="000D5B96" w:rsidP="005F7814">
      <w:pPr>
        <w:spacing w:after="0" w:line="240" w:lineRule="auto"/>
        <w:jc w:val="center"/>
        <w:rPr>
          <w:rFonts w:asciiTheme="minorHAnsi" w:hAnsiTheme="minorHAnsi" w:cstheme="minorHAnsi"/>
          <w:sz w:val="24"/>
          <w:szCs w:val="24"/>
          <w:highlight w:val="lightGray"/>
        </w:rPr>
      </w:pPr>
    </w:p>
    <w:p w:rsidR="005F7814" w:rsidRPr="005F7814" w:rsidRDefault="000D5B96" w:rsidP="005F7814">
      <w:pPr>
        <w:spacing w:after="0" w:line="240" w:lineRule="auto"/>
        <w:jc w:val="center"/>
        <w:rPr>
          <w:rFonts w:asciiTheme="minorHAnsi" w:hAnsiTheme="minorHAnsi" w:cstheme="minorHAnsi"/>
          <w:sz w:val="24"/>
          <w:szCs w:val="24"/>
        </w:rPr>
      </w:pPr>
      <w:r w:rsidRPr="005F7814">
        <w:rPr>
          <w:rFonts w:asciiTheme="minorHAnsi" w:hAnsiTheme="minorHAnsi" w:cstheme="minorHAnsi"/>
          <w:sz w:val="24"/>
          <w:szCs w:val="24"/>
        </w:rPr>
        <w:t>For further information regarding</w:t>
      </w:r>
      <w:r w:rsidR="005F7814" w:rsidRPr="005F7814">
        <w:rPr>
          <w:rFonts w:asciiTheme="minorHAnsi" w:hAnsiTheme="minorHAnsi" w:cstheme="minorHAnsi"/>
          <w:sz w:val="24"/>
          <w:szCs w:val="24"/>
        </w:rPr>
        <w:t xml:space="preserve"> t</w:t>
      </w:r>
      <w:r w:rsidRPr="005F7814">
        <w:rPr>
          <w:rFonts w:asciiTheme="minorHAnsi" w:hAnsiTheme="minorHAnsi" w:cstheme="minorHAnsi"/>
          <w:sz w:val="24"/>
          <w:szCs w:val="24"/>
        </w:rPr>
        <w:t>his</w:t>
      </w:r>
      <w:r w:rsidR="005F7814" w:rsidRPr="005F7814">
        <w:rPr>
          <w:rFonts w:asciiTheme="minorHAnsi" w:hAnsiTheme="minorHAnsi" w:cstheme="minorHAnsi"/>
          <w:sz w:val="24"/>
          <w:szCs w:val="24"/>
        </w:rPr>
        <w:t xml:space="preserve"> </w:t>
      </w:r>
      <w:r w:rsidR="0067614A" w:rsidRPr="005F7814">
        <w:rPr>
          <w:rFonts w:asciiTheme="minorHAnsi" w:hAnsiTheme="minorHAnsi" w:cstheme="minorHAnsi"/>
          <w:sz w:val="24"/>
          <w:szCs w:val="24"/>
        </w:rPr>
        <w:t>RFP contact:</w:t>
      </w:r>
    </w:p>
    <w:p w:rsidR="000D5B96" w:rsidRPr="005F7814" w:rsidRDefault="00AF408C" w:rsidP="005F7814">
      <w:pPr>
        <w:spacing w:after="0" w:line="240" w:lineRule="auto"/>
        <w:jc w:val="center"/>
        <w:rPr>
          <w:rFonts w:asciiTheme="minorHAnsi" w:hAnsiTheme="minorHAnsi" w:cstheme="minorHAnsi"/>
          <w:sz w:val="24"/>
          <w:szCs w:val="24"/>
        </w:rPr>
      </w:pPr>
      <w:r w:rsidRPr="005F7814">
        <w:rPr>
          <w:rFonts w:asciiTheme="minorHAnsi" w:hAnsiTheme="minorHAnsi" w:cstheme="minorHAnsi"/>
          <w:sz w:val="24"/>
          <w:szCs w:val="24"/>
        </w:rPr>
        <w:t>Lyman Fuson</w:t>
      </w:r>
    </w:p>
    <w:p w:rsidR="005F7814" w:rsidRPr="005F7814" w:rsidRDefault="005F7814" w:rsidP="005F7814">
      <w:pPr>
        <w:spacing w:after="0" w:line="240" w:lineRule="auto"/>
        <w:jc w:val="center"/>
        <w:rPr>
          <w:rFonts w:asciiTheme="minorHAnsi" w:hAnsiTheme="minorHAnsi" w:cstheme="minorHAnsi"/>
          <w:sz w:val="24"/>
          <w:szCs w:val="24"/>
        </w:rPr>
      </w:pPr>
      <w:r w:rsidRPr="005F7814">
        <w:rPr>
          <w:rFonts w:asciiTheme="minorHAnsi" w:hAnsiTheme="minorHAnsi" w:cstheme="minorHAnsi"/>
          <w:sz w:val="24"/>
          <w:szCs w:val="24"/>
        </w:rPr>
        <w:t>WisDOT Purchasing Unit</w:t>
      </w:r>
    </w:p>
    <w:p w:rsidR="000D5B96" w:rsidRPr="005F7814" w:rsidRDefault="007E3A93" w:rsidP="005F7814">
      <w:pPr>
        <w:spacing w:after="0" w:line="240" w:lineRule="auto"/>
        <w:jc w:val="center"/>
        <w:rPr>
          <w:rFonts w:asciiTheme="minorHAnsi" w:hAnsiTheme="minorHAnsi" w:cstheme="minorHAnsi"/>
          <w:sz w:val="24"/>
          <w:szCs w:val="24"/>
        </w:rPr>
      </w:pPr>
      <w:r>
        <w:rPr>
          <w:rFonts w:asciiTheme="minorHAnsi" w:hAnsiTheme="minorHAnsi" w:cstheme="minorHAnsi"/>
          <w:sz w:val="24"/>
          <w:szCs w:val="24"/>
        </w:rPr>
        <w:t xml:space="preserve">Phone: </w:t>
      </w:r>
      <w:r w:rsidR="00AF408C" w:rsidRPr="005F7814">
        <w:rPr>
          <w:rFonts w:asciiTheme="minorHAnsi" w:hAnsiTheme="minorHAnsi" w:cstheme="minorHAnsi"/>
          <w:sz w:val="24"/>
          <w:szCs w:val="24"/>
        </w:rPr>
        <w:t>(608</w:t>
      </w:r>
      <w:r w:rsidR="000D5B96" w:rsidRPr="005F7814">
        <w:rPr>
          <w:rFonts w:asciiTheme="minorHAnsi" w:hAnsiTheme="minorHAnsi" w:cstheme="minorHAnsi"/>
          <w:sz w:val="24"/>
          <w:szCs w:val="24"/>
        </w:rPr>
        <w:t xml:space="preserve">) </w:t>
      </w:r>
      <w:r w:rsidR="003C7DE3" w:rsidRPr="005F7814">
        <w:rPr>
          <w:rFonts w:asciiTheme="minorHAnsi" w:hAnsiTheme="minorHAnsi" w:cstheme="minorHAnsi"/>
          <w:sz w:val="24"/>
          <w:szCs w:val="24"/>
        </w:rPr>
        <w:t>267-3628</w:t>
      </w:r>
    </w:p>
    <w:p w:rsidR="000D5B96" w:rsidRPr="005F7814" w:rsidRDefault="00D15878" w:rsidP="005F7814">
      <w:pPr>
        <w:spacing w:after="0" w:line="240" w:lineRule="auto"/>
        <w:jc w:val="center"/>
        <w:rPr>
          <w:rFonts w:asciiTheme="minorHAnsi" w:hAnsiTheme="minorHAnsi" w:cstheme="minorHAnsi"/>
          <w:sz w:val="24"/>
          <w:szCs w:val="24"/>
        </w:rPr>
      </w:pPr>
      <w:r w:rsidRPr="005F7814">
        <w:rPr>
          <w:rFonts w:asciiTheme="minorHAnsi" w:hAnsiTheme="minorHAnsi" w:cstheme="minorHAnsi"/>
          <w:sz w:val="24"/>
          <w:szCs w:val="24"/>
        </w:rPr>
        <w:t>Email</w:t>
      </w:r>
      <w:r w:rsidR="00AF408C" w:rsidRPr="005F7814">
        <w:rPr>
          <w:rFonts w:asciiTheme="minorHAnsi" w:hAnsiTheme="minorHAnsi" w:cstheme="minorHAnsi"/>
          <w:sz w:val="24"/>
          <w:szCs w:val="24"/>
        </w:rPr>
        <w:t xml:space="preserve">: </w:t>
      </w:r>
      <w:hyperlink r:id="rId9" w:history="1">
        <w:r w:rsidR="00CE0DCD" w:rsidRPr="003B1F7A">
          <w:rPr>
            <w:rStyle w:val="Hyperlink"/>
            <w:rFonts w:asciiTheme="minorHAnsi" w:hAnsiTheme="minorHAnsi" w:cstheme="minorHAnsi"/>
            <w:sz w:val="24"/>
            <w:szCs w:val="24"/>
          </w:rPr>
          <w:t>lyman.fuson@dot.wi.gov</w:t>
        </w:r>
      </w:hyperlink>
      <w:r w:rsidR="00CE0DCD">
        <w:rPr>
          <w:rFonts w:asciiTheme="minorHAnsi" w:hAnsiTheme="minorHAnsi" w:cstheme="minorHAnsi"/>
          <w:sz w:val="24"/>
          <w:szCs w:val="24"/>
        </w:rPr>
        <w:t xml:space="preserve"> </w:t>
      </w:r>
    </w:p>
    <w:p w:rsidR="000D5B96" w:rsidRPr="005F7814" w:rsidRDefault="000D5B96" w:rsidP="005F7814">
      <w:pPr>
        <w:spacing w:after="0" w:line="240" w:lineRule="auto"/>
        <w:jc w:val="center"/>
        <w:rPr>
          <w:rFonts w:asciiTheme="minorHAnsi" w:hAnsiTheme="minorHAnsi" w:cstheme="minorHAnsi"/>
          <w:sz w:val="24"/>
          <w:szCs w:val="24"/>
          <w:highlight w:val="lightGray"/>
        </w:rPr>
      </w:pPr>
    </w:p>
    <w:p w:rsidR="000D5B96" w:rsidRPr="005F7814" w:rsidRDefault="000D5B96" w:rsidP="005F7814">
      <w:pPr>
        <w:spacing w:after="0" w:line="240" w:lineRule="auto"/>
        <w:jc w:val="center"/>
        <w:rPr>
          <w:rFonts w:asciiTheme="minorHAnsi" w:hAnsiTheme="minorHAnsi" w:cstheme="minorHAnsi"/>
          <w:sz w:val="24"/>
          <w:szCs w:val="24"/>
          <w:highlight w:val="lightGray"/>
        </w:rPr>
      </w:pPr>
    </w:p>
    <w:p w:rsidR="000D5B96" w:rsidRPr="005F7814" w:rsidRDefault="000D5B96" w:rsidP="005F7814">
      <w:pPr>
        <w:spacing w:after="0" w:line="240" w:lineRule="auto"/>
        <w:jc w:val="center"/>
        <w:rPr>
          <w:rFonts w:asciiTheme="minorHAnsi" w:hAnsiTheme="minorHAnsi" w:cstheme="minorHAnsi"/>
          <w:sz w:val="24"/>
          <w:szCs w:val="24"/>
          <w:highlight w:val="lightGray"/>
        </w:rPr>
      </w:pPr>
    </w:p>
    <w:p w:rsidR="00111783" w:rsidRPr="007E3A93" w:rsidRDefault="007E3A93" w:rsidP="005F7814">
      <w:pPr>
        <w:spacing w:after="0" w:line="240" w:lineRule="auto"/>
        <w:jc w:val="center"/>
        <w:rPr>
          <w:rFonts w:asciiTheme="minorHAnsi" w:hAnsiTheme="minorHAnsi" w:cstheme="minorHAnsi"/>
          <w:sz w:val="24"/>
          <w:szCs w:val="24"/>
        </w:rPr>
      </w:pPr>
      <w:r w:rsidRPr="00DF60A4">
        <w:rPr>
          <w:rFonts w:asciiTheme="minorHAnsi" w:hAnsiTheme="minorHAnsi" w:cstheme="minorHAnsi"/>
          <w:sz w:val="24"/>
          <w:szCs w:val="24"/>
        </w:rPr>
        <w:t xml:space="preserve">Date of </w:t>
      </w:r>
      <w:r w:rsidR="000D5B96" w:rsidRPr="00DF60A4">
        <w:rPr>
          <w:rFonts w:asciiTheme="minorHAnsi" w:hAnsiTheme="minorHAnsi" w:cstheme="minorHAnsi"/>
          <w:sz w:val="24"/>
          <w:szCs w:val="24"/>
        </w:rPr>
        <w:t>Issu</w:t>
      </w:r>
      <w:r w:rsidRPr="00DF60A4">
        <w:rPr>
          <w:rFonts w:asciiTheme="minorHAnsi" w:hAnsiTheme="minorHAnsi" w:cstheme="minorHAnsi"/>
          <w:sz w:val="24"/>
          <w:szCs w:val="24"/>
        </w:rPr>
        <w:t>e</w:t>
      </w:r>
      <w:r w:rsidR="000D5B96" w:rsidRPr="00DF60A4">
        <w:rPr>
          <w:rFonts w:asciiTheme="minorHAnsi" w:hAnsiTheme="minorHAnsi" w:cstheme="minorHAnsi"/>
          <w:sz w:val="24"/>
          <w:szCs w:val="24"/>
        </w:rPr>
        <w:t xml:space="preserve">: </w:t>
      </w:r>
      <w:r w:rsidR="008C4024" w:rsidRPr="00DF60A4">
        <w:rPr>
          <w:rFonts w:asciiTheme="minorHAnsi" w:hAnsiTheme="minorHAnsi" w:cstheme="minorHAnsi"/>
          <w:sz w:val="24"/>
          <w:szCs w:val="24"/>
        </w:rPr>
        <w:t xml:space="preserve">October </w:t>
      </w:r>
      <w:r w:rsidR="00976EFE">
        <w:rPr>
          <w:rFonts w:asciiTheme="minorHAnsi" w:hAnsiTheme="minorHAnsi" w:cstheme="minorHAnsi"/>
          <w:sz w:val="24"/>
          <w:szCs w:val="24"/>
        </w:rPr>
        <w:t>16</w:t>
      </w:r>
      <w:r w:rsidR="006A4878" w:rsidRPr="00DF60A4">
        <w:rPr>
          <w:rFonts w:asciiTheme="minorHAnsi" w:hAnsiTheme="minorHAnsi" w:cstheme="minorHAnsi"/>
          <w:sz w:val="24"/>
          <w:szCs w:val="24"/>
        </w:rPr>
        <w:t>,</w:t>
      </w:r>
      <w:r w:rsidR="00CE0DCD" w:rsidRPr="00DF60A4">
        <w:rPr>
          <w:rFonts w:asciiTheme="minorHAnsi" w:hAnsiTheme="minorHAnsi" w:cstheme="minorHAnsi"/>
          <w:sz w:val="24"/>
          <w:szCs w:val="24"/>
        </w:rPr>
        <w:t xml:space="preserve"> 2012</w:t>
      </w:r>
    </w:p>
    <w:p w:rsidR="00111783" w:rsidRPr="007E3A93" w:rsidRDefault="00111783">
      <w:pPr>
        <w:rPr>
          <w:rFonts w:asciiTheme="minorHAnsi" w:hAnsiTheme="minorHAnsi" w:cstheme="minorHAnsi"/>
        </w:rPr>
      </w:pPr>
    </w:p>
    <w:p w:rsidR="00111783" w:rsidRPr="00A057AF" w:rsidRDefault="00111783">
      <w:pPr>
        <w:rPr>
          <w:rFonts w:asciiTheme="minorHAnsi" w:hAnsiTheme="minorHAnsi" w:cstheme="minorHAnsi"/>
          <w:highlight w:val="lightGray"/>
        </w:rPr>
        <w:sectPr w:rsidR="00111783" w:rsidRPr="00A057AF" w:rsidSect="0046369D">
          <w:headerReference w:type="default" r:id="rId10"/>
          <w:pgSz w:w="12240" w:h="15840"/>
          <w:pgMar w:top="1440" w:right="1008" w:bottom="720" w:left="1008" w:header="720" w:footer="720" w:gutter="0"/>
          <w:cols w:space="720"/>
          <w:docGrid w:linePitch="360"/>
        </w:sectPr>
      </w:pPr>
    </w:p>
    <w:p w:rsidR="005724A3" w:rsidRPr="000D105B" w:rsidRDefault="005724A3" w:rsidP="004219F8">
      <w:pPr>
        <w:pStyle w:val="TOC1"/>
      </w:pPr>
      <w:r w:rsidRPr="000D105B">
        <w:lastRenderedPageBreak/>
        <w:t>TABLE OF CONTENTS</w:t>
      </w:r>
    </w:p>
    <w:p w:rsidR="000D105B" w:rsidRPr="000D105B" w:rsidRDefault="000D105B" w:rsidP="000D105B">
      <w:pPr>
        <w:spacing w:after="0"/>
      </w:pPr>
    </w:p>
    <w:p w:rsidR="005724A3" w:rsidRPr="000D105B" w:rsidRDefault="005724A3" w:rsidP="00E4611F">
      <w:pPr>
        <w:tabs>
          <w:tab w:val="left" w:pos="720"/>
          <w:tab w:val="right" w:pos="10080"/>
        </w:tabs>
        <w:ind w:left="-360"/>
        <w:rPr>
          <w:rFonts w:asciiTheme="minorHAnsi" w:hAnsiTheme="minorHAnsi" w:cstheme="minorHAnsi"/>
          <w:b/>
        </w:rPr>
      </w:pPr>
      <w:r w:rsidRPr="000D105B">
        <w:rPr>
          <w:rFonts w:asciiTheme="minorHAnsi" w:hAnsiTheme="minorHAnsi" w:cstheme="minorHAnsi"/>
          <w:b/>
          <w:u w:val="single"/>
        </w:rPr>
        <w:t>SECTION</w:t>
      </w:r>
      <w:r w:rsidRPr="000D105B">
        <w:rPr>
          <w:rFonts w:asciiTheme="minorHAnsi" w:hAnsiTheme="minorHAnsi" w:cstheme="minorHAnsi"/>
        </w:rPr>
        <w:tab/>
      </w:r>
      <w:r w:rsidRPr="000D105B">
        <w:rPr>
          <w:rFonts w:asciiTheme="minorHAnsi" w:hAnsiTheme="minorHAnsi" w:cstheme="minorHAnsi"/>
          <w:b/>
          <w:u w:val="single"/>
        </w:rPr>
        <w:t>SUBJECT</w:t>
      </w:r>
      <w:r w:rsidRPr="000D105B">
        <w:rPr>
          <w:rFonts w:asciiTheme="minorHAnsi" w:hAnsiTheme="minorHAnsi" w:cstheme="minorHAnsi"/>
          <w:b/>
        </w:rPr>
        <w:tab/>
      </w:r>
      <w:r w:rsidRPr="000D105B">
        <w:rPr>
          <w:rFonts w:asciiTheme="minorHAnsi" w:hAnsiTheme="minorHAnsi" w:cstheme="minorHAnsi"/>
          <w:b/>
          <w:u w:val="single"/>
        </w:rPr>
        <w:t>PAGE #</w:t>
      </w:r>
    </w:p>
    <w:p w:rsidR="003F04C0" w:rsidRDefault="003F0916">
      <w:pPr>
        <w:pStyle w:val="TOC1"/>
        <w:rPr>
          <w:rFonts w:eastAsiaTheme="minorEastAsia" w:cstheme="minorBidi"/>
          <w:b w:val="0"/>
          <w:bCs w:val="0"/>
          <w:caps w:val="0"/>
          <w:sz w:val="22"/>
          <w:szCs w:val="22"/>
        </w:rPr>
      </w:pPr>
      <w:r w:rsidRPr="003F0916">
        <w:rPr>
          <w:highlight w:val="lightGray"/>
        </w:rPr>
        <w:fldChar w:fldCharType="begin"/>
      </w:r>
      <w:r w:rsidR="00325F54" w:rsidRPr="00A057AF">
        <w:rPr>
          <w:highlight w:val="lightGray"/>
        </w:rPr>
        <w:instrText xml:space="preserve"> TOC \o "1-2" \h \z \u </w:instrText>
      </w:r>
      <w:r w:rsidRPr="003F0916">
        <w:rPr>
          <w:highlight w:val="lightGray"/>
        </w:rPr>
        <w:fldChar w:fldCharType="separate"/>
      </w:r>
      <w:hyperlink w:anchor="_Toc338059667" w:history="1">
        <w:r w:rsidR="003F04C0" w:rsidRPr="00704B1A">
          <w:rPr>
            <w:rStyle w:val="Hyperlink"/>
          </w:rPr>
          <w:t>1</w:t>
        </w:r>
        <w:r w:rsidR="003F04C0">
          <w:rPr>
            <w:rFonts w:eastAsiaTheme="minorEastAsia" w:cstheme="minorBidi"/>
            <w:b w:val="0"/>
            <w:bCs w:val="0"/>
            <w:caps w:val="0"/>
            <w:sz w:val="22"/>
            <w:szCs w:val="22"/>
          </w:rPr>
          <w:tab/>
        </w:r>
        <w:r w:rsidR="003F04C0" w:rsidRPr="00704B1A">
          <w:rPr>
            <w:rStyle w:val="Hyperlink"/>
          </w:rPr>
          <w:t>GENERAL INFORMATION</w:t>
        </w:r>
        <w:r w:rsidR="003F04C0">
          <w:rPr>
            <w:webHidden/>
          </w:rPr>
          <w:tab/>
        </w:r>
        <w:r>
          <w:rPr>
            <w:webHidden/>
          </w:rPr>
          <w:fldChar w:fldCharType="begin"/>
        </w:r>
        <w:r w:rsidR="003F04C0">
          <w:rPr>
            <w:webHidden/>
          </w:rPr>
          <w:instrText xml:space="preserve"> PAGEREF _Toc338059667 \h </w:instrText>
        </w:r>
        <w:r>
          <w:rPr>
            <w:webHidden/>
          </w:rPr>
        </w:r>
        <w:r>
          <w:rPr>
            <w:webHidden/>
          </w:rPr>
          <w:fldChar w:fldCharType="separate"/>
        </w:r>
        <w:r w:rsidR="00B750CD">
          <w:rPr>
            <w:webHidden/>
          </w:rPr>
          <w:t>4</w:t>
        </w:r>
        <w:r>
          <w:rPr>
            <w:webHidden/>
          </w:rPr>
          <w:fldChar w:fldCharType="end"/>
        </w:r>
      </w:hyperlink>
    </w:p>
    <w:p w:rsidR="003F04C0" w:rsidRDefault="003F0916">
      <w:pPr>
        <w:pStyle w:val="TOC2"/>
        <w:rPr>
          <w:rFonts w:asciiTheme="minorHAnsi" w:eastAsiaTheme="minorEastAsia" w:hAnsiTheme="minorHAnsi" w:cstheme="minorBidi"/>
          <w:smallCaps w:val="0"/>
          <w:noProof/>
          <w:sz w:val="22"/>
          <w:szCs w:val="22"/>
        </w:rPr>
      </w:pPr>
      <w:hyperlink w:anchor="_Toc338059668" w:history="1">
        <w:r w:rsidR="003F04C0" w:rsidRPr="00704B1A">
          <w:rPr>
            <w:rStyle w:val="Hyperlink"/>
            <w:rFonts w:cstheme="minorHAnsi"/>
            <w:noProof/>
          </w:rPr>
          <w:t>1.1</w:t>
        </w:r>
        <w:r w:rsidR="003F04C0">
          <w:rPr>
            <w:rFonts w:asciiTheme="minorHAnsi" w:eastAsiaTheme="minorEastAsia" w:hAnsiTheme="minorHAnsi" w:cstheme="minorBidi"/>
            <w:smallCaps w:val="0"/>
            <w:noProof/>
            <w:sz w:val="22"/>
            <w:szCs w:val="22"/>
          </w:rPr>
          <w:tab/>
        </w:r>
        <w:r w:rsidR="003F04C0" w:rsidRPr="00704B1A">
          <w:rPr>
            <w:rStyle w:val="Hyperlink"/>
            <w:rFonts w:cstheme="minorHAnsi"/>
            <w:noProof/>
          </w:rPr>
          <w:t>Introduction</w:t>
        </w:r>
        <w:r w:rsidR="003F04C0">
          <w:rPr>
            <w:noProof/>
            <w:webHidden/>
          </w:rPr>
          <w:tab/>
        </w:r>
        <w:r>
          <w:rPr>
            <w:noProof/>
            <w:webHidden/>
          </w:rPr>
          <w:fldChar w:fldCharType="begin"/>
        </w:r>
        <w:r w:rsidR="003F04C0">
          <w:rPr>
            <w:noProof/>
            <w:webHidden/>
          </w:rPr>
          <w:instrText xml:space="preserve"> PAGEREF _Toc338059668 \h </w:instrText>
        </w:r>
        <w:r>
          <w:rPr>
            <w:noProof/>
            <w:webHidden/>
          </w:rPr>
        </w:r>
        <w:r>
          <w:rPr>
            <w:noProof/>
            <w:webHidden/>
          </w:rPr>
          <w:fldChar w:fldCharType="separate"/>
        </w:r>
        <w:r w:rsidR="00B750CD">
          <w:rPr>
            <w:noProof/>
            <w:webHidden/>
          </w:rPr>
          <w:t>4</w:t>
        </w:r>
        <w:r>
          <w:rPr>
            <w:noProof/>
            <w:webHidden/>
          </w:rPr>
          <w:fldChar w:fldCharType="end"/>
        </w:r>
      </w:hyperlink>
    </w:p>
    <w:p w:rsidR="003F04C0" w:rsidRDefault="003F0916">
      <w:pPr>
        <w:pStyle w:val="TOC2"/>
        <w:rPr>
          <w:rFonts w:asciiTheme="minorHAnsi" w:eastAsiaTheme="minorEastAsia" w:hAnsiTheme="minorHAnsi" w:cstheme="minorBidi"/>
          <w:smallCaps w:val="0"/>
          <w:noProof/>
          <w:sz w:val="22"/>
          <w:szCs w:val="22"/>
        </w:rPr>
      </w:pPr>
      <w:hyperlink w:anchor="_Toc338059669" w:history="1">
        <w:r w:rsidR="003F04C0" w:rsidRPr="00704B1A">
          <w:rPr>
            <w:rStyle w:val="Hyperlink"/>
            <w:rFonts w:cstheme="minorHAnsi"/>
            <w:noProof/>
          </w:rPr>
          <w:t>1.2</w:t>
        </w:r>
        <w:r w:rsidR="003F04C0">
          <w:rPr>
            <w:rFonts w:asciiTheme="minorHAnsi" w:eastAsiaTheme="minorEastAsia" w:hAnsiTheme="minorHAnsi" w:cstheme="minorBidi"/>
            <w:smallCaps w:val="0"/>
            <w:noProof/>
            <w:sz w:val="22"/>
            <w:szCs w:val="22"/>
          </w:rPr>
          <w:tab/>
        </w:r>
        <w:r w:rsidR="003F04C0" w:rsidRPr="00704B1A">
          <w:rPr>
            <w:rStyle w:val="Hyperlink"/>
            <w:rFonts w:cstheme="minorHAnsi"/>
            <w:noProof/>
          </w:rPr>
          <w:t>Definitions</w:t>
        </w:r>
        <w:r w:rsidR="003F04C0">
          <w:rPr>
            <w:noProof/>
            <w:webHidden/>
          </w:rPr>
          <w:tab/>
        </w:r>
        <w:r>
          <w:rPr>
            <w:noProof/>
            <w:webHidden/>
          </w:rPr>
          <w:fldChar w:fldCharType="begin"/>
        </w:r>
        <w:r w:rsidR="003F04C0">
          <w:rPr>
            <w:noProof/>
            <w:webHidden/>
          </w:rPr>
          <w:instrText xml:space="preserve"> PAGEREF _Toc338059669 \h </w:instrText>
        </w:r>
        <w:r>
          <w:rPr>
            <w:noProof/>
            <w:webHidden/>
          </w:rPr>
        </w:r>
        <w:r>
          <w:rPr>
            <w:noProof/>
            <w:webHidden/>
          </w:rPr>
          <w:fldChar w:fldCharType="separate"/>
        </w:r>
        <w:r w:rsidR="00B750CD">
          <w:rPr>
            <w:noProof/>
            <w:webHidden/>
          </w:rPr>
          <w:t>4</w:t>
        </w:r>
        <w:r>
          <w:rPr>
            <w:noProof/>
            <w:webHidden/>
          </w:rPr>
          <w:fldChar w:fldCharType="end"/>
        </w:r>
      </w:hyperlink>
    </w:p>
    <w:p w:rsidR="003F04C0" w:rsidRDefault="003F0916">
      <w:pPr>
        <w:pStyle w:val="TOC2"/>
        <w:rPr>
          <w:rFonts w:asciiTheme="minorHAnsi" w:eastAsiaTheme="minorEastAsia" w:hAnsiTheme="minorHAnsi" w:cstheme="minorBidi"/>
          <w:smallCaps w:val="0"/>
          <w:noProof/>
          <w:sz w:val="22"/>
          <w:szCs w:val="22"/>
        </w:rPr>
      </w:pPr>
      <w:hyperlink w:anchor="_Toc338059670" w:history="1">
        <w:r w:rsidR="003F04C0" w:rsidRPr="00704B1A">
          <w:rPr>
            <w:rStyle w:val="Hyperlink"/>
            <w:rFonts w:cstheme="minorHAnsi"/>
            <w:noProof/>
          </w:rPr>
          <w:t>1.3</w:t>
        </w:r>
        <w:r w:rsidR="003F04C0">
          <w:rPr>
            <w:rFonts w:asciiTheme="minorHAnsi" w:eastAsiaTheme="minorEastAsia" w:hAnsiTheme="minorHAnsi" w:cstheme="minorBidi"/>
            <w:smallCaps w:val="0"/>
            <w:noProof/>
            <w:sz w:val="22"/>
            <w:szCs w:val="22"/>
          </w:rPr>
          <w:tab/>
        </w:r>
        <w:r w:rsidR="003F04C0" w:rsidRPr="00704B1A">
          <w:rPr>
            <w:rStyle w:val="Hyperlink"/>
            <w:rFonts w:cstheme="minorHAnsi"/>
            <w:noProof/>
          </w:rPr>
          <w:t>Project Scope</w:t>
        </w:r>
        <w:r w:rsidR="003F04C0">
          <w:rPr>
            <w:noProof/>
            <w:webHidden/>
          </w:rPr>
          <w:tab/>
        </w:r>
        <w:r>
          <w:rPr>
            <w:noProof/>
            <w:webHidden/>
          </w:rPr>
          <w:fldChar w:fldCharType="begin"/>
        </w:r>
        <w:r w:rsidR="003F04C0">
          <w:rPr>
            <w:noProof/>
            <w:webHidden/>
          </w:rPr>
          <w:instrText xml:space="preserve"> PAGEREF _Toc338059670 \h </w:instrText>
        </w:r>
        <w:r>
          <w:rPr>
            <w:noProof/>
            <w:webHidden/>
          </w:rPr>
        </w:r>
        <w:r>
          <w:rPr>
            <w:noProof/>
            <w:webHidden/>
          </w:rPr>
          <w:fldChar w:fldCharType="separate"/>
        </w:r>
        <w:r w:rsidR="00B750CD">
          <w:rPr>
            <w:noProof/>
            <w:webHidden/>
          </w:rPr>
          <w:t>5</w:t>
        </w:r>
        <w:r>
          <w:rPr>
            <w:noProof/>
            <w:webHidden/>
          </w:rPr>
          <w:fldChar w:fldCharType="end"/>
        </w:r>
      </w:hyperlink>
    </w:p>
    <w:p w:rsidR="003F04C0" w:rsidRDefault="003F0916">
      <w:pPr>
        <w:pStyle w:val="TOC2"/>
        <w:rPr>
          <w:rFonts w:asciiTheme="minorHAnsi" w:eastAsiaTheme="minorEastAsia" w:hAnsiTheme="minorHAnsi" w:cstheme="minorBidi"/>
          <w:smallCaps w:val="0"/>
          <w:noProof/>
          <w:sz w:val="22"/>
          <w:szCs w:val="22"/>
        </w:rPr>
      </w:pPr>
      <w:hyperlink w:anchor="_Toc338059671" w:history="1">
        <w:r w:rsidR="003F04C0" w:rsidRPr="00704B1A">
          <w:rPr>
            <w:rStyle w:val="Hyperlink"/>
            <w:rFonts w:cstheme="minorHAnsi"/>
            <w:noProof/>
          </w:rPr>
          <w:t>1.4</w:t>
        </w:r>
        <w:r w:rsidR="003F04C0">
          <w:rPr>
            <w:rFonts w:asciiTheme="minorHAnsi" w:eastAsiaTheme="minorEastAsia" w:hAnsiTheme="minorHAnsi" w:cstheme="minorBidi"/>
            <w:smallCaps w:val="0"/>
            <w:noProof/>
            <w:sz w:val="22"/>
            <w:szCs w:val="22"/>
          </w:rPr>
          <w:tab/>
        </w:r>
        <w:r w:rsidR="003F04C0" w:rsidRPr="00704B1A">
          <w:rPr>
            <w:rStyle w:val="Hyperlink"/>
            <w:rFonts w:cstheme="minorHAnsi"/>
            <w:noProof/>
          </w:rPr>
          <w:t>Clarification and Revisions to the RFP</w:t>
        </w:r>
        <w:r w:rsidR="003F04C0">
          <w:rPr>
            <w:noProof/>
            <w:webHidden/>
          </w:rPr>
          <w:tab/>
        </w:r>
        <w:r>
          <w:rPr>
            <w:noProof/>
            <w:webHidden/>
          </w:rPr>
          <w:fldChar w:fldCharType="begin"/>
        </w:r>
        <w:r w:rsidR="003F04C0">
          <w:rPr>
            <w:noProof/>
            <w:webHidden/>
          </w:rPr>
          <w:instrText xml:space="preserve"> PAGEREF _Toc338059671 \h </w:instrText>
        </w:r>
        <w:r>
          <w:rPr>
            <w:noProof/>
            <w:webHidden/>
          </w:rPr>
        </w:r>
        <w:r>
          <w:rPr>
            <w:noProof/>
            <w:webHidden/>
          </w:rPr>
          <w:fldChar w:fldCharType="separate"/>
        </w:r>
        <w:r w:rsidR="00B750CD">
          <w:rPr>
            <w:noProof/>
            <w:webHidden/>
          </w:rPr>
          <w:t>6</w:t>
        </w:r>
        <w:r>
          <w:rPr>
            <w:noProof/>
            <w:webHidden/>
          </w:rPr>
          <w:fldChar w:fldCharType="end"/>
        </w:r>
      </w:hyperlink>
    </w:p>
    <w:p w:rsidR="003F04C0" w:rsidRDefault="003F0916">
      <w:pPr>
        <w:pStyle w:val="TOC2"/>
        <w:rPr>
          <w:rFonts w:asciiTheme="minorHAnsi" w:eastAsiaTheme="minorEastAsia" w:hAnsiTheme="minorHAnsi" w:cstheme="minorBidi"/>
          <w:smallCaps w:val="0"/>
          <w:noProof/>
          <w:sz w:val="22"/>
          <w:szCs w:val="22"/>
        </w:rPr>
      </w:pPr>
      <w:hyperlink w:anchor="_Toc338059672" w:history="1">
        <w:r w:rsidR="003F04C0" w:rsidRPr="00704B1A">
          <w:rPr>
            <w:rStyle w:val="Hyperlink"/>
            <w:rFonts w:cstheme="minorHAnsi"/>
            <w:noProof/>
          </w:rPr>
          <w:t>1.5</w:t>
        </w:r>
        <w:r w:rsidR="003F04C0">
          <w:rPr>
            <w:rFonts w:asciiTheme="minorHAnsi" w:eastAsiaTheme="minorEastAsia" w:hAnsiTheme="minorHAnsi" w:cstheme="minorBidi"/>
            <w:smallCaps w:val="0"/>
            <w:noProof/>
            <w:sz w:val="22"/>
            <w:szCs w:val="22"/>
          </w:rPr>
          <w:tab/>
        </w:r>
        <w:r w:rsidR="003F04C0" w:rsidRPr="00704B1A">
          <w:rPr>
            <w:rStyle w:val="Hyperlink"/>
            <w:rFonts w:cstheme="minorHAnsi"/>
            <w:noProof/>
          </w:rPr>
          <w:t>Reasonable Accommodations</w:t>
        </w:r>
        <w:r w:rsidR="003F04C0">
          <w:rPr>
            <w:noProof/>
            <w:webHidden/>
          </w:rPr>
          <w:tab/>
        </w:r>
        <w:r>
          <w:rPr>
            <w:noProof/>
            <w:webHidden/>
          </w:rPr>
          <w:fldChar w:fldCharType="begin"/>
        </w:r>
        <w:r w:rsidR="003F04C0">
          <w:rPr>
            <w:noProof/>
            <w:webHidden/>
          </w:rPr>
          <w:instrText xml:space="preserve"> PAGEREF _Toc338059672 \h </w:instrText>
        </w:r>
        <w:r>
          <w:rPr>
            <w:noProof/>
            <w:webHidden/>
          </w:rPr>
        </w:r>
        <w:r>
          <w:rPr>
            <w:noProof/>
            <w:webHidden/>
          </w:rPr>
          <w:fldChar w:fldCharType="separate"/>
        </w:r>
        <w:r w:rsidR="00B750CD">
          <w:rPr>
            <w:noProof/>
            <w:webHidden/>
          </w:rPr>
          <w:t>6</w:t>
        </w:r>
        <w:r>
          <w:rPr>
            <w:noProof/>
            <w:webHidden/>
          </w:rPr>
          <w:fldChar w:fldCharType="end"/>
        </w:r>
      </w:hyperlink>
    </w:p>
    <w:p w:rsidR="003F04C0" w:rsidRDefault="003F0916">
      <w:pPr>
        <w:pStyle w:val="TOC2"/>
        <w:rPr>
          <w:rFonts w:asciiTheme="minorHAnsi" w:eastAsiaTheme="minorEastAsia" w:hAnsiTheme="minorHAnsi" w:cstheme="minorBidi"/>
          <w:smallCaps w:val="0"/>
          <w:noProof/>
          <w:sz w:val="22"/>
          <w:szCs w:val="22"/>
        </w:rPr>
      </w:pPr>
      <w:hyperlink w:anchor="_Toc338059673" w:history="1">
        <w:r w:rsidR="003F04C0" w:rsidRPr="00704B1A">
          <w:rPr>
            <w:rStyle w:val="Hyperlink"/>
            <w:rFonts w:cstheme="minorHAnsi"/>
            <w:noProof/>
          </w:rPr>
          <w:t>1.6</w:t>
        </w:r>
        <w:r w:rsidR="003F04C0">
          <w:rPr>
            <w:rFonts w:asciiTheme="minorHAnsi" w:eastAsiaTheme="minorEastAsia" w:hAnsiTheme="minorHAnsi" w:cstheme="minorBidi"/>
            <w:smallCaps w:val="0"/>
            <w:noProof/>
            <w:sz w:val="22"/>
            <w:szCs w:val="22"/>
          </w:rPr>
          <w:tab/>
        </w:r>
        <w:r w:rsidR="003F04C0" w:rsidRPr="00704B1A">
          <w:rPr>
            <w:rStyle w:val="Hyperlink"/>
            <w:rFonts w:cstheme="minorHAnsi"/>
            <w:noProof/>
          </w:rPr>
          <w:t>Calendar of Events</w:t>
        </w:r>
        <w:r w:rsidR="003F04C0">
          <w:rPr>
            <w:noProof/>
            <w:webHidden/>
          </w:rPr>
          <w:tab/>
        </w:r>
        <w:r>
          <w:rPr>
            <w:noProof/>
            <w:webHidden/>
          </w:rPr>
          <w:fldChar w:fldCharType="begin"/>
        </w:r>
        <w:r w:rsidR="003F04C0">
          <w:rPr>
            <w:noProof/>
            <w:webHidden/>
          </w:rPr>
          <w:instrText xml:space="preserve"> PAGEREF _Toc338059673 \h </w:instrText>
        </w:r>
        <w:r>
          <w:rPr>
            <w:noProof/>
            <w:webHidden/>
          </w:rPr>
        </w:r>
        <w:r>
          <w:rPr>
            <w:noProof/>
            <w:webHidden/>
          </w:rPr>
          <w:fldChar w:fldCharType="separate"/>
        </w:r>
        <w:r w:rsidR="00B750CD">
          <w:rPr>
            <w:noProof/>
            <w:webHidden/>
          </w:rPr>
          <w:t>6</w:t>
        </w:r>
        <w:r>
          <w:rPr>
            <w:noProof/>
            <w:webHidden/>
          </w:rPr>
          <w:fldChar w:fldCharType="end"/>
        </w:r>
      </w:hyperlink>
    </w:p>
    <w:p w:rsidR="003F04C0" w:rsidRDefault="003F0916">
      <w:pPr>
        <w:pStyle w:val="TOC2"/>
        <w:rPr>
          <w:rFonts w:asciiTheme="minorHAnsi" w:eastAsiaTheme="minorEastAsia" w:hAnsiTheme="minorHAnsi" w:cstheme="minorBidi"/>
          <w:smallCaps w:val="0"/>
          <w:noProof/>
          <w:sz w:val="22"/>
          <w:szCs w:val="22"/>
        </w:rPr>
      </w:pPr>
      <w:hyperlink w:anchor="_Toc338059674" w:history="1">
        <w:r w:rsidR="003F04C0" w:rsidRPr="00704B1A">
          <w:rPr>
            <w:rStyle w:val="Hyperlink"/>
            <w:rFonts w:cstheme="minorHAnsi"/>
            <w:noProof/>
          </w:rPr>
          <w:t>1.7</w:t>
        </w:r>
        <w:r w:rsidR="003F04C0">
          <w:rPr>
            <w:rFonts w:asciiTheme="minorHAnsi" w:eastAsiaTheme="minorEastAsia" w:hAnsiTheme="minorHAnsi" w:cstheme="minorBidi"/>
            <w:smallCaps w:val="0"/>
            <w:noProof/>
            <w:sz w:val="22"/>
            <w:szCs w:val="22"/>
          </w:rPr>
          <w:tab/>
        </w:r>
        <w:r w:rsidR="003F04C0" w:rsidRPr="00704B1A">
          <w:rPr>
            <w:rStyle w:val="Hyperlink"/>
            <w:rFonts w:cstheme="minorHAnsi"/>
            <w:noProof/>
          </w:rPr>
          <w:t>Contract Term and Funding</w:t>
        </w:r>
        <w:r w:rsidR="003F04C0">
          <w:rPr>
            <w:noProof/>
            <w:webHidden/>
          </w:rPr>
          <w:tab/>
        </w:r>
        <w:r>
          <w:rPr>
            <w:noProof/>
            <w:webHidden/>
          </w:rPr>
          <w:fldChar w:fldCharType="begin"/>
        </w:r>
        <w:r w:rsidR="003F04C0">
          <w:rPr>
            <w:noProof/>
            <w:webHidden/>
          </w:rPr>
          <w:instrText xml:space="preserve"> PAGEREF _Toc338059674 \h </w:instrText>
        </w:r>
        <w:r>
          <w:rPr>
            <w:noProof/>
            <w:webHidden/>
          </w:rPr>
        </w:r>
        <w:r>
          <w:rPr>
            <w:noProof/>
            <w:webHidden/>
          </w:rPr>
          <w:fldChar w:fldCharType="separate"/>
        </w:r>
        <w:r w:rsidR="00B750CD">
          <w:rPr>
            <w:noProof/>
            <w:webHidden/>
          </w:rPr>
          <w:t>7</w:t>
        </w:r>
        <w:r>
          <w:rPr>
            <w:noProof/>
            <w:webHidden/>
          </w:rPr>
          <w:fldChar w:fldCharType="end"/>
        </w:r>
      </w:hyperlink>
    </w:p>
    <w:p w:rsidR="003F04C0" w:rsidRDefault="003F0916">
      <w:pPr>
        <w:pStyle w:val="TOC2"/>
        <w:rPr>
          <w:rFonts w:asciiTheme="minorHAnsi" w:eastAsiaTheme="minorEastAsia" w:hAnsiTheme="minorHAnsi" w:cstheme="minorBidi"/>
          <w:smallCaps w:val="0"/>
          <w:noProof/>
          <w:sz w:val="22"/>
          <w:szCs w:val="22"/>
        </w:rPr>
      </w:pPr>
      <w:hyperlink w:anchor="_Toc338059675" w:history="1">
        <w:r w:rsidR="003F04C0" w:rsidRPr="00704B1A">
          <w:rPr>
            <w:rStyle w:val="Hyperlink"/>
            <w:rFonts w:cstheme="minorHAnsi"/>
            <w:noProof/>
          </w:rPr>
          <w:t>1.8</w:t>
        </w:r>
        <w:r w:rsidR="003F04C0">
          <w:rPr>
            <w:rFonts w:asciiTheme="minorHAnsi" w:eastAsiaTheme="minorEastAsia" w:hAnsiTheme="minorHAnsi" w:cstheme="minorBidi"/>
            <w:smallCaps w:val="0"/>
            <w:noProof/>
            <w:sz w:val="22"/>
            <w:szCs w:val="22"/>
          </w:rPr>
          <w:tab/>
        </w:r>
        <w:r w:rsidR="003F04C0" w:rsidRPr="00704B1A">
          <w:rPr>
            <w:rStyle w:val="Hyperlink"/>
            <w:rFonts w:cstheme="minorHAnsi"/>
            <w:noProof/>
          </w:rPr>
          <w:t>New or Deleted Items</w:t>
        </w:r>
        <w:r w:rsidR="003F04C0">
          <w:rPr>
            <w:noProof/>
            <w:webHidden/>
          </w:rPr>
          <w:tab/>
        </w:r>
        <w:r>
          <w:rPr>
            <w:noProof/>
            <w:webHidden/>
          </w:rPr>
          <w:fldChar w:fldCharType="begin"/>
        </w:r>
        <w:r w:rsidR="003F04C0">
          <w:rPr>
            <w:noProof/>
            <w:webHidden/>
          </w:rPr>
          <w:instrText xml:space="preserve"> PAGEREF _Toc338059675 \h </w:instrText>
        </w:r>
        <w:r>
          <w:rPr>
            <w:noProof/>
            <w:webHidden/>
          </w:rPr>
        </w:r>
        <w:r>
          <w:rPr>
            <w:noProof/>
            <w:webHidden/>
          </w:rPr>
          <w:fldChar w:fldCharType="separate"/>
        </w:r>
        <w:r w:rsidR="00B750CD">
          <w:rPr>
            <w:noProof/>
            <w:webHidden/>
          </w:rPr>
          <w:t>7</w:t>
        </w:r>
        <w:r>
          <w:rPr>
            <w:noProof/>
            <w:webHidden/>
          </w:rPr>
          <w:fldChar w:fldCharType="end"/>
        </w:r>
      </w:hyperlink>
    </w:p>
    <w:p w:rsidR="003F04C0" w:rsidRDefault="003F0916">
      <w:pPr>
        <w:pStyle w:val="TOC2"/>
        <w:rPr>
          <w:rFonts w:asciiTheme="minorHAnsi" w:eastAsiaTheme="minorEastAsia" w:hAnsiTheme="minorHAnsi" w:cstheme="minorBidi"/>
          <w:smallCaps w:val="0"/>
          <w:noProof/>
          <w:sz w:val="22"/>
          <w:szCs w:val="22"/>
        </w:rPr>
      </w:pPr>
      <w:hyperlink w:anchor="_Toc338059676" w:history="1">
        <w:r w:rsidR="003F04C0" w:rsidRPr="00704B1A">
          <w:rPr>
            <w:rStyle w:val="Hyperlink"/>
            <w:rFonts w:cstheme="minorHAnsi"/>
            <w:noProof/>
          </w:rPr>
          <w:t>1.9</w:t>
        </w:r>
        <w:r w:rsidR="003F04C0">
          <w:rPr>
            <w:rFonts w:asciiTheme="minorHAnsi" w:eastAsiaTheme="minorEastAsia" w:hAnsiTheme="minorHAnsi" w:cstheme="minorBidi"/>
            <w:smallCaps w:val="0"/>
            <w:noProof/>
            <w:sz w:val="22"/>
            <w:szCs w:val="22"/>
          </w:rPr>
          <w:tab/>
        </w:r>
        <w:r w:rsidR="003F04C0" w:rsidRPr="00704B1A">
          <w:rPr>
            <w:rStyle w:val="Hyperlink"/>
            <w:rFonts w:cstheme="minorHAnsi"/>
            <w:noProof/>
          </w:rPr>
          <w:t>Minority Business Enterprise (MBE)</w:t>
        </w:r>
        <w:r w:rsidR="003F04C0">
          <w:rPr>
            <w:noProof/>
            <w:webHidden/>
          </w:rPr>
          <w:tab/>
        </w:r>
        <w:r>
          <w:rPr>
            <w:noProof/>
            <w:webHidden/>
          </w:rPr>
          <w:fldChar w:fldCharType="begin"/>
        </w:r>
        <w:r w:rsidR="003F04C0">
          <w:rPr>
            <w:noProof/>
            <w:webHidden/>
          </w:rPr>
          <w:instrText xml:space="preserve"> PAGEREF _Toc338059676 \h </w:instrText>
        </w:r>
        <w:r>
          <w:rPr>
            <w:noProof/>
            <w:webHidden/>
          </w:rPr>
        </w:r>
        <w:r>
          <w:rPr>
            <w:noProof/>
            <w:webHidden/>
          </w:rPr>
          <w:fldChar w:fldCharType="separate"/>
        </w:r>
        <w:r w:rsidR="00B750CD">
          <w:rPr>
            <w:noProof/>
            <w:webHidden/>
          </w:rPr>
          <w:t>7</w:t>
        </w:r>
        <w:r>
          <w:rPr>
            <w:noProof/>
            <w:webHidden/>
          </w:rPr>
          <w:fldChar w:fldCharType="end"/>
        </w:r>
      </w:hyperlink>
    </w:p>
    <w:p w:rsidR="003F04C0" w:rsidRDefault="003F0916">
      <w:pPr>
        <w:pStyle w:val="TOC2"/>
        <w:rPr>
          <w:rFonts w:asciiTheme="minorHAnsi" w:eastAsiaTheme="minorEastAsia" w:hAnsiTheme="minorHAnsi" w:cstheme="minorBidi"/>
          <w:smallCaps w:val="0"/>
          <w:noProof/>
          <w:sz w:val="22"/>
          <w:szCs w:val="22"/>
        </w:rPr>
      </w:pPr>
      <w:hyperlink w:anchor="_Toc338059677" w:history="1">
        <w:r w:rsidR="003F04C0" w:rsidRPr="00704B1A">
          <w:rPr>
            <w:rStyle w:val="Hyperlink"/>
            <w:rFonts w:cstheme="minorHAnsi"/>
            <w:noProof/>
          </w:rPr>
          <w:t>1.10</w:t>
        </w:r>
        <w:r w:rsidR="003F04C0">
          <w:rPr>
            <w:rFonts w:asciiTheme="minorHAnsi" w:eastAsiaTheme="minorEastAsia" w:hAnsiTheme="minorHAnsi" w:cstheme="minorBidi"/>
            <w:smallCaps w:val="0"/>
            <w:noProof/>
            <w:sz w:val="22"/>
            <w:szCs w:val="22"/>
          </w:rPr>
          <w:tab/>
        </w:r>
        <w:r w:rsidR="003F04C0" w:rsidRPr="00704B1A">
          <w:rPr>
            <w:rStyle w:val="Hyperlink"/>
            <w:rFonts w:cstheme="minorHAnsi"/>
            <w:noProof/>
          </w:rPr>
          <w:t>Disabled Veteran-Owner Business (DVB)</w:t>
        </w:r>
        <w:r w:rsidR="003F04C0">
          <w:rPr>
            <w:noProof/>
            <w:webHidden/>
          </w:rPr>
          <w:tab/>
        </w:r>
        <w:r>
          <w:rPr>
            <w:noProof/>
            <w:webHidden/>
          </w:rPr>
          <w:fldChar w:fldCharType="begin"/>
        </w:r>
        <w:r w:rsidR="003F04C0">
          <w:rPr>
            <w:noProof/>
            <w:webHidden/>
          </w:rPr>
          <w:instrText xml:space="preserve"> PAGEREF _Toc338059677 \h </w:instrText>
        </w:r>
        <w:r>
          <w:rPr>
            <w:noProof/>
            <w:webHidden/>
          </w:rPr>
        </w:r>
        <w:r>
          <w:rPr>
            <w:noProof/>
            <w:webHidden/>
          </w:rPr>
          <w:fldChar w:fldCharType="separate"/>
        </w:r>
        <w:r w:rsidR="00B750CD">
          <w:rPr>
            <w:noProof/>
            <w:webHidden/>
          </w:rPr>
          <w:t>7</w:t>
        </w:r>
        <w:r>
          <w:rPr>
            <w:noProof/>
            <w:webHidden/>
          </w:rPr>
          <w:fldChar w:fldCharType="end"/>
        </w:r>
      </w:hyperlink>
    </w:p>
    <w:p w:rsidR="003F04C0" w:rsidRDefault="003F0916">
      <w:pPr>
        <w:pStyle w:val="TOC2"/>
        <w:rPr>
          <w:rFonts w:asciiTheme="minorHAnsi" w:eastAsiaTheme="minorEastAsia" w:hAnsiTheme="minorHAnsi" w:cstheme="minorBidi"/>
          <w:smallCaps w:val="0"/>
          <w:noProof/>
          <w:sz w:val="22"/>
          <w:szCs w:val="22"/>
        </w:rPr>
      </w:pPr>
      <w:hyperlink w:anchor="_Toc338059678" w:history="1">
        <w:r w:rsidR="003F04C0" w:rsidRPr="00704B1A">
          <w:rPr>
            <w:rStyle w:val="Hyperlink"/>
            <w:rFonts w:cstheme="minorHAnsi"/>
            <w:noProof/>
          </w:rPr>
          <w:t>1.11</w:t>
        </w:r>
        <w:r w:rsidR="003F04C0">
          <w:rPr>
            <w:rFonts w:asciiTheme="minorHAnsi" w:eastAsiaTheme="minorEastAsia" w:hAnsiTheme="minorHAnsi" w:cstheme="minorBidi"/>
            <w:smallCaps w:val="0"/>
            <w:noProof/>
            <w:sz w:val="22"/>
            <w:szCs w:val="22"/>
          </w:rPr>
          <w:tab/>
        </w:r>
        <w:r w:rsidR="003F04C0" w:rsidRPr="00704B1A">
          <w:rPr>
            <w:rStyle w:val="Hyperlink"/>
            <w:rFonts w:cstheme="minorHAnsi"/>
            <w:noProof/>
          </w:rPr>
          <w:t>Certification for Collection of State Sales and Use Tax</w:t>
        </w:r>
        <w:r w:rsidR="003F04C0">
          <w:rPr>
            <w:noProof/>
            <w:webHidden/>
          </w:rPr>
          <w:tab/>
        </w:r>
        <w:r>
          <w:rPr>
            <w:noProof/>
            <w:webHidden/>
          </w:rPr>
          <w:fldChar w:fldCharType="begin"/>
        </w:r>
        <w:r w:rsidR="003F04C0">
          <w:rPr>
            <w:noProof/>
            <w:webHidden/>
          </w:rPr>
          <w:instrText xml:space="preserve"> PAGEREF _Toc338059678 \h </w:instrText>
        </w:r>
        <w:r>
          <w:rPr>
            <w:noProof/>
            <w:webHidden/>
          </w:rPr>
        </w:r>
        <w:r>
          <w:rPr>
            <w:noProof/>
            <w:webHidden/>
          </w:rPr>
          <w:fldChar w:fldCharType="separate"/>
        </w:r>
        <w:r w:rsidR="00B750CD">
          <w:rPr>
            <w:noProof/>
            <w:webHidden/>
          </w:rPr>
          <w:t>8</w:t>
        </w:r>
        <w:r>
          <w:rPr>
            <w:noProof/>
            <w:webHidden/>
          </w:rPr>
          <w:fldChar w:fldCharType="end"/>
        </w:r>
      </w:hyperlink>
    </w:p>
    <w:p w:rsidR="003F04C0" w:rsidRDefault="003F0916">
      <w:pPr>
        <w:pStyle w:val="TOC2"/>
        <w:rPr>
          <w:rFonts w:asciiTheme="minorHAnsi" w:eastAsiaTheme="minorEastAsia" w:hAnsiTheme="minorHAnsi" w:cstheme="minorBidi"/>
          <w:smallCaps w:val="0"/>
          <w:noProof/>
          <w:sz w:val="22"/>
          <w:szCs w:val="22"/>
        </w:rPr>
      </w:pPr>
      <w:hyperlink w:anchor="_Toc338059679" w:history="1">
        <w:r w:rsidR="003F04C0" w:rsidRPr="00704B1A">
          <w:rPr>
            <w:rStyle w:val="Hyperlink"/>
            <w:rFonts w:cstheme="minorHAnsi"/>
            <w:noProof/>
          </w:rPr>
          <w:t>1.12</w:t>
        </w:r>
        <w:r w:rsidR="003F04C0">
          <w:rPr>
            <w:rFonts w:asciiTheme="minorHAnsi" w:eastAsiaTheme="minorEastAsia" w:hAnsiTheme="minorHAnsi" w:cstheme="minorBidi"/>
            <w:smallCaps w:val="0"/>
            <w:noProof/>
            <w:sz w:val="22"/>
            <w:szCs w:val="22"/>
          </w:rPr>
          <w:tab/>
        </w:r>
        <w:r w:rsidR="003F04C0" w:rsidRPr="00704B1A">
          <w:rPr>
            <w:rStyle w:val="Hyperlink"/>
            <w:rFonts w:cstheme="minorHAnsi"/>
            <w:noProof/>
          </w:rPr>
          <w:t>VendorNet Registration</w:t>
        </w:r>
        <w:r w:rsidR="003F04C0">
          <w:rPr>
            <w:noProof/>
            <w:webHidden/>
          </w:rPr>
          <w:tab/>
        </w:r>
        <w:r>
          <w:rPr>
            <w:noProof/>
            <w:webHidden/>
          </w:rPr>
          <w:fldChar w:fldCharType="begin"/>
        </w:r>
        <w:r w:rsidR="003F04C0">
          <w:rPr>
            <w:noProof/>
            <w:webHidden/>
          </w:rPr>
          <w:instrText xml:space="preserve"> PAGEREF _Toc338059679 \h </w:instrText>
        </w:r>
        <w:r>
          <w:rPr>
            <w:noProof/>
            <w:webHidden/>
          </w:rPr>
        </w:r>
        <w:r>
          <w:rPr>
            <w:noProof/>
            <w:webHidden/>
          </w:rPr>
          <w:fldChar w:fldCharType="separate"/>
        </w:r>
        <w:r w:rsidR="00B750CD">
          <w:rPr>
            <w:noProof/>
            <w:webHidden/>
          </w:rPr>
          <w:t>8</w:t>
        </w:r>
        <w:r>
          <w:rPr>
            <w:noProof/>
            <w:webHidden/>
          </w:rPr>
          <w:fldChar w:fldCharType="end"/>
        </w:r>
      </w:hyperlink>
    </w:p>
    <w:p w:rsidR="003F04C0" w:rsidRDefault="003F0916">
      <w:pPr>
        <w:pStyle w:val="TOC1"/>
        <w:rPr>
          <w:rFonts w:eastAsiaTheme="minorEastAsia" w:cstheme="minorBidi"/>
          <w:b w:val="0"/>
          <w:bCs w:val="0"/>
          <w:caps w:val="0"/>
          <w:sz w:val="22"/>
          <w:szCs w:val="22"/>
        </w:rPr>
      </w:pPr>
      <w:hyperlink w:anchor="_Toc338059680" w:history="1">
        <w:r w:rsidR="003F04C0" w:rsidRPr="00704B1A">
          <w:rPr>
            <w:rStyle w:val="Hyperlink"/>
          </w:rPr>
          <w:t>2</w:t>
        </w:r>
        <w:r w:rsidR="003F04C0">
          <w:rPr>
            <w:rFonts w:eastAsiaTheme="minorEastAsia" w:cstheme="minorBidi"/>
            <w:b w:val="0"/>
            <w:bCs w:val="0"/>
            <w:caps w:val="0"/>
            <w:sz w:val="22"/>
            <w:szCs w:val="22"/>
          </w:rPr>
          <w:tab/>
        </w:r>
        <w:r w:rsidR="003F04C0" w:rsidRPr="00704B1A">
          <w:rPr>
            <w:rStyle w:val="Hyperlink"/>
          </w:rPr>
          <w:t>PREPARING AND SUBMITTING A PROPOSAL</w:t>
        </w:r>
        <w:r w:rsidR="003F04C0">
          <w:rPr>
            <w:webHidden/>
          </w:rPr>
          <w:tab/>
        </w:r>
        <w:r>
          <w:rPr>
            <w:webHidden/>
          </w:rPr>
          <w:fldChar w:fldCharType="begin"/>
        </w:r>
        <w:r w:rsidR="003F04C0">
          <w:rPr>
            <w:webHidden/>
          </w:rPr>
          <w:instrText xml:space="preserve"> PAGEREF _Toc338059680 \h </w:instrText>
        </w:r>
        <w:r>
          <w:rPr>
            <w:webHidden/>
          </w:rPr>
        </w:r>
        <w:r>
          <w:rPr>
            <w:webHidden/>
          </w:rPr>
          <w:fldChar w:fldCharType="separate"/>
        </w:r>
        <w:r w:rsidR="00B750CD">
          <w:rPr>
            <w:webHidden/>
          </w:rPr>
          <w:t>8</w:t>
        </w:r>
        <w:r>
          <w:rPr>
            <w:webHidden/>
          </w:rPr>
          <w:fldChar w:fldCharType="end"/>
        </w:r>
      </w:hyperlink>
    </w:p>
    <w:p w:rsidR="003F04C0" w:rsidRDefault="003F0916">
      <w:pPr>
        <w:pStyle w:val="TOC2"/>
        <w:rPr>
          <w:rFonts w:asciiTheme="minorHAnsi" w:eastAsiaTheme="minorEastAsia" w:hAnsiTheme="minorHAnsi" w:cstheme="minorBidi"/>
          <w:smallCaps w:val="0"/>
          <w:noProof/>
          <w:sz w:val="22"/>
          <w:szCs w:val="22"/>
        </w:rPr>
      </w:pPr>
      <w:hyperlink w:anchor="_Toc338059681" w:history="1">
        <w:r w:rsidR="003F04C0" w:rsidRPr="00704B1A">
          <w:rPr>
            <w:rStyle w:val="Hyperlink"/>
            <w:rFonts w:cstheme="minorHAnsi"/>
            <w:noProof/>
          </w:rPr>
          <w:t>2.1</w:t>
        </w:r>
        <w:r w:rsidR="003F04C0">
          <w:rPr>
            <w:rFonts w:asciiTheme="minorHAnsi" w:eastAsiaTheme="minorEastAsia" w:hAnsiTheme="minorHAnsi" w:cstheme="minorBidi"/>
            <w:smallCaps w:val="0"/>
            <w:noProof/>
            <w:sz w:val="22"/>
            <w:szCs w:val="22"/>
          </w:rPr>
          <w:tab/>
        </w:r>
        <w:r w:rsidR="003F04C0" w:rsidRPr="00704B1A">
          <w:rPr>
            <w:rStyle w:val="Hyperlink"/>
            <w:rFonts w:cstheme="minorHAnsi"/>
            <w:noProof/>
          </w:rPr>
          <w:t>General Instructions</w:t>
        </w:r>
        <w:r w:rsidR="003F04C0">
          <w:rPr>
            <w:noProof/>
            <w:webHidden/>
          </w:rPr>
          <w:tab/>
        </w:r>
        <w:r>
          <w:rPr>
            <w:noProof/>
            <w:webHidden/>
          </w:rPr>
          <w:fldChar w:fldCharType="begin"/>
        </w:r>
        <w:r w:rsidR="003F04C0">
          <w:rPr>
            <w:noProof/>
            <w:webHidden/>
          </w:rPr>
          <w:instrText xml:space="preserve"> PAGEREF _Toc338059681 \h </w:instrText>
        </w:r>
        <w:r>
          <w:rPr>
            <w:noProof/>
            <w:webHidden/>
          </w:rPr>
        </w:r>
        <w:r>
          <w:rPr>
            <w:noProof/>
            <w:webHidden/>
          </w:rPr>
          <w:fldChar w:fldCharType="separate"/>
        </w:r>
        <w:r w:rsidR="00B750CD">
          <w:rPr>
            <w:noProof/>
            <w:webHidden/>
          </w:rPr>
          <w:t>8</w:t>
        </w:r>
        <w:r>
          <w:rPr>
            <w:noProof/>
            <w:webHidden/>
          </w:rPr>
          <w:fldChar w:fldCharType="end"/>
        </w:r>
      </w:hyperlink>
    </w:p>
    <w:p w:rsidR="003F04C0" w:rsidRDefault="003F0916">
      <w:pPr>
        <w:pStyle w:val="TOC2"/>
        <w:rPr>
          <w:rFonts w:asciiTheme="minorHAnsi" w:eastAsiaTheme="minorEastAsia" w:hAnsiTheme="minorHAnsi" w:cstheme="minorBidi"/>
          <w:smallCaps w:val="0"/>
          <w:noProof/>
          <w:sz w:val="22"/>
          <w:szCs w:val="22"/>
        </w:rPr>
      </w:pPr>
      <w:hyperlink w:anchor="_Toc338059682" w:history="1">
        <w:r w:rsidR="003F04C0" w:rsidRPr="00704B1A">
          <w:rPr>
            <w:rStyle w:val="Hyperlink"/>
            <w:rFonts w:cstheme="minorHAnsi"/>
            <w:noProof/>
          </w:rPr>
          <w:t>2.2</w:t>
        </w:r>
        <w:r w:rsidR="003F04C0">
          <w:rPr>
            <w:rFonts w:asciiTheme="minorHAnsi" w:eastAsiaTheme="minorEastAsia" w:hAnsiTheme="minorHAnsi" w:cstheme="minorBidi"/>
            <w:smallCaps w:val="0"/>
            <w:noProof/>
            <w:sz w:val="22"/>
            <w:szCs w:val="22"/>
          </w:rPr>
          <w:tab/>
        </w:r>
        <w:r w:rsidR="003F04C0" w:rsidRPr="00704B1A">
          <w:rPr>
            <w:rStyle w:val="Hyperlink"/>
            <w:rFonts w:cstheme="minorHAnsi"/>
            <w:noProof/>
          </w:rPr>
          <w:t>Incurring Costs</w:t>
        </w:r>
        <w:r w:rsidR="003F04C0">
          <w:rPr>
            <w:noProof/>
            <w:webHidden/>
          </w:rPr>
          <w:tab/>
        </w:r>
        <w:r>
          <w:rPr>
            <w:noProof/>
            <w:webHidden/>
          </w:rPr>
          <w:fldChar w:fldCharType="begin"/>
        </w:r>
        <w:r w:rsidR="003F04C0">
          <w:rPr>
            <w:noProof/>
            <w:webHidden/>
          </w:rPr>
          <w:instrText xml:space="preserve"> PAGEREF _Toc338059682 \h </w:instrText>
        </w:r>
        <w:r>
          <w:rPr>
            <w:noProof/>
            <w:webHidden/>
          </w:rPr>
        </w:r>
        <w:r>
          <w:rPr>
            <w:noProof/>
            <w:webHidden/>
          </w:rPr>
          <w:fldChar w:fldCharType="separate"/>
        </w:r>
        <w:r w:rsidR="00B750CD">
          <w:rPr>
            <w:noProof/>
            <w:webHidden/>
          </w:rPr>
          <w:t>8</w:t>
        </w:r>
        <w:r>
          <w:rPr>
            <w:noProof/>
            <w:webHidden/>
          </w:rPr>
          <w:fldChar w:fldCharType="end"/>
        </w:r>
      </w:hyperlink>
    </w:p>
    <w:p w:rsidR="003F04C0" w:rsidRDefault="003F0916">
      <w:pPr>
        <w:pStyle w:val="TOC2"/>
        <w:rPr>
          <w:rFonts w:asciiTheme="minorHAnsi" w:eastAsiaTheme="minorEastAsia" w:hAnsiTheme="minorHAnsi" w:cstheme="minorBidi"/>
          <w:smallCaps w:val="0"/>
          <w:noProof/>
          <w:sz w:val="22"/>
          <w:szCs w:val="22"/>
        </w:rPr>
      </w:pPr>
      <w:hyperlink w:anchor="_Toc338059683" w:history="1">
        <w:r w:rsidR="003F04C0" w:rsidRPr="00704B1A">
          <w:rPr>
            <w:rStyle w:val="Hyperlink"/>
            <w:rFonts w:cstheme="minorHAnsi"/>
            <w:noProof/>
          </w:rPr>
          <w:t>2.3</w:t>
        </w:r>
        <w:r w:rsidR="003F04C0">
          <w:rPr>
            <w:rFonts w:asciiTheme="minorHAnsi" w:eastAsiaTheme="minorEastAsia" w:hAnsiTheme="minorHAnsi" w:cstheme="minorBidi"/>
            <w:smallCaps w:val="0"/>
            <w:noProof/>
            <w:sz w:val="22"/>
            <w:szCs w:val="22"/>
          </w:rPr>
          <w:tab/>
        </w:r>
        <w:r w:rsidR="003F04C0" w:rsidRPr="00704B1A">
          <w:rPr>
            <w:rStyle w:val="Hyperlink"/>
            <w:rFonts w:cstheme="minorHAnsi"/>
            <w:noProof/>
          </w:rPr>
          <w:t>Submitting Proposals</w:t>
        </w:r>
        <w:r w:rsidR="003F04C0">
          <w:rPr>
            <w:noProof/>
            <w:webHidden/>
          </w:rPr>
          <w:tab/>
        </w:r>
        <w:r>
          <w:rPr>
            <w:noProof/>
            <w:webHidden/>
          </w:rPr>
          <w:fldChar w:fldCharType="begin"/>
        </w:r>
        <w:r w:rsidR="003F04C0">
          <w:rPr>
            <w:noProof/>
            <w:webHidden/>
          </w:rPr>
          <w:instrText xml:space="preserve"> PAGEREF _Toc338059683 \h </w:instrText>
        </w:r>
        <w:r>
          <w:rPr>
            <w:noProof/>
            <w:webHidden/>
          </w:rPr>
        </w:r>
        <w:r>
          <w:rPr>
            <w:noProof/>
            <w:webHidden/>
          </w:rPr>
          <w:fldChar w:fldCharType="separate"/>
        </w:r>
        <w:r w:rsidR="00B750CD">
          <w:rPr>
            <w:noProof/>
            <w:webHidden/>
          </w:rPr>
          <w:t>8</w:t>
        </w:r>
        <w:r>
          <w:rPr>
            <w:noProof/>
            <w:webHidden/>
          </w:rPr>
          <w:fldChar w:fldCharType="end"/>
        </w:r>
      </w:hyperlink>
    </w:p>
    <w:p w:rsidR="003F04C0" w:rsidRDefault="003F0916">
      <w:pPr>
        <w:pStyle w:val="TOC2"/>
        <w:rPr>
          <w:rFonts w:asciiTheme="minorHAnsi" w:eastAsiaTheme="minorEastAsia" w:hAnsiTheme="minorHAnsi" w:cstheme="minorBidi"/>
          <w:smallCaps w:val="0"/>
          <w:noProof/>
          <w:sz w:val="22"/>
          <w:szCs w:val="22"/>
        </w:rPr>
      </w:pPr>
      <w:hyperlink w:anchor="_Toc338059684" w:history="1">
        <w:r w:rsidR="003F04C0" w:rsidRPr="00704B1A">
          <w:rPr>
            <w:rStyle w:val="Hyperlink"/>
            <w:rFonts w:cstheme="minorHAnsi"/>
            <w:noProof/>
          </w:rPr>
          <w:t>2.4</w:t>
        </w:r>
        <w:r w:rsidR="003F04C0">
          <w:rPr>
            <w:rFonts w:asciiTheme="minorHAnsi" w:eastAsiaTheme="minorEastAsia" w:hAnsiTheme="minorHAnsi" w:cstheme="minorBidi"/>
            <w:smallCaps w:val="0"/>
            <w:noProof/>
            <w:sz w:val="22"/>
            <w:szCs w:val="22"/>
          </w:rPr>
          <w:tab/>
        </w:r>
        <w:r w:rsidR="003F04C0" w:rsidRPr="00704B1A">
          <w:rPr>
            <w:rStyle w:val="Hyperlink"/>
            <w:rFonts w:cstheme="minorHAnsi"/>
            <w:noProof/>
          </w:rPr>
          <w:t>Proposal Organization and Format</w:t>
        </w:r>
        <w:r w:rsidR="003F04C0">
          <w:rPr>
            <w:noProof/>
            <w:webHidden/>
          </w:rPr>
          <w:tab/>
        </w:r>
        <w:r>
          <w:rPr>
            <w:noProof/>
            <w:webHidden/>
          </w:rPr>
          <w:fldChar w:fldCharType="begin"/>
        </w:r>
        <w:r w:rsidR="003F04C0">
          <w:rPr>
            <w:noProof/>
            <w:webHidden/>
          </w:rPr>
          <w:instrText xml:space="preserve"> PAGEREF _Toc338059684 \h </w:instrText>
        </w:r>
        <w:r>
          <w:rPr>
            <w:noProof/>
            <w:webHidden/>
          </w:rPr>
        </w:r>
        <w:r>
          <w:rPr>
            <w:noProof/>
            <w:webHidden/>
          </w:rPr>
          <w:fldChar w:fldCharType="separate"/>
        </w:r>
        <w:r w:rsidR="00B750CD">
          <w:rPr>
            <w:noProof/>
            <w:webHidden/>
          </w:rPr>
          <w:t>9</w:t>
        </w:r>
        <w:r>
          <w:rPr>
            <w:noProof/>
            <w:webHidden/>
          </w:rPr>
          <w:fldChar w:fldCharType="end"/>
        </w:r>
      </w:hyperlink>
    </w:p>
    <w:p w:rsidR="003F04C0" w:rsidRDefault="003F0916">
      <w:pPr>
        <w:pStyle w:val="TOC2"/>
        <w:rPr>
          <w:rFonts w:asciiTheme="minorHAnsi" w:eastAsiaTheme="minorEastAsia" w:hAnsiTheme="minorHAnsi" w:cstheme="minorBidi"/>
          <w:smallCaps w:val="0"/>
          <w:noProof/>
          <w:sz w:val="22"/>
          <w:szCs w:val="22"/>
        </w:rPr>
      </w:pPr>
      <w:hyperlink w:anchor="_Toc338059685" w:history="1">
        <w:r w:rsidR="003F04C0" w:rsidRPr="00704B1A">
          <w:rPr>
            <w:rStyle w:val="Hyperlink"/>
            <w:rFonts w:cstheme="minorHAnsi"/>
            <w:noProof/>
          </w:rPr>
          <w:t>2.5</w:t>
        </w:r>
        <w:r w:rsidR="003F04C0">
          <w:rPr>
            <w:rFonts w:asciiTheme="minorHAnsi" w:eastAsiaTheme="minorEastAsia" w:hAnsiTheme="minorHAnsi" w:cstheme="minorBidi"/>
            <w:smallCaps w:val="0"/>
            <w:noProof/>
            <w:sz w:val="22"/>
            <w:szCs w:val="22"/>
          </w:rPr>
          <w:tab/>
        </w:r>
        <w:r w:rsidR="003F04C0" w:rsidRPr="00704B1A">
          <w:rPr>
            <w:rStyle w:val="Hyperlink"/>
            <w:rFonts w:cstheme="minorHAnsi"/>
            <w:noProof/>
          </w:rPr>
          <w:t>Multiple Proposals</w:t>
        </w:r>
        <w:r w:rsidR="003F04C0">
          <w:rPr>
            <w:noProof/>
            <w:webHidden/>
          </w:rPr>
          <w:tab/>
        </w:r>
        <w:r>
          <w:rPr>
            <w:noProof/>
            <w:webHidden/>
          </w:rPr>
          <w:fldChar w:fldCharType="begin"/>
        </w:r>
        <w:r w:rsidR="003F04C0">
          <w:rPr>
            <w:noProof/>
            <w:webHidden/>
          </w:rPr>
          <w:instrText xml:space="preserve"> PAGEREF _Toc338059685 \h </w:instrText>
        </w:r>
        <w:r>
          <w:rPr>
            <w:noProof/>
            <w:webHidden/>
          </w:rPr>
        </w:r>
        <w:r>
          <w:rPr>
            <w:noProof/>
            <w:webHidden/>
          </w:rPr>
          <w:fldChar w:fldCharType="separate"/>
        </w:r>
        <w:r w:rsidR="00B750CD">
          <w:rPr>
            <w:noProof/>
            <w:webHidden/>
          </w:rPr>
          <w:t>10</w:t>
        </w:r>
        <w:r>
          <w:rPr>
            <w:noProof/>
            <w:webHidden/>
          </w:rPr>
          <w:fldChar w:fldCharType="end"/>
        </w:r>
      </w:hyperlink>
    </w:p>
    <w:p w:rsidR="003F04C0" w:rsidRDefault="003F0916">
      <w:pPr>
        <w:pStyle w:val="TOC2"/>
        <w:rPr>
          <w:rFonts w:asciiTheme="minorHAnsi" w:eastAsiaTheme="minorEastAsia" w:hAnsiTheme="minorHAnsi" w:cstheme="minorBidi"/>
          <w:smallCaps w:val="0"/>
          <w:noProof/>
          <w:sz w:val="22"/>
          <w:szCs w:val="22"/>
        </w:rPr>
      </w:pPr>
      <w:hyperlink w:anchor="_Toc338059686" w:history="1">
        <w:r w:rsidR="003F04C0" w:rsidRPr="00704B1A">
          <w:rPr>
            <w:rStyle w:val="Hyperlink"/>
            <w:rFonts w:cstheme="minorHAnsi"/>
            <w:noProof/>
          </w:rPr>
          <w:t>2.6</w:t>
        </w:r>
        <w:r w:rsidR="003F04C0">
          <w:rPr>
            <w:rFonts w:asciiTheme="minorHAnsi" w:eastAsiaTheme="minorEastAsia" w:hAnsiTheme="minorHAnsi" w:cstheme="minorBidi"/>
            <w:smallCaps w:val="0"/>
            <w:noProof/>
            <w:sz w:val="22"/>
            <w:szCs w:val="22"/>
          </w:rPr>
          <w:tab/>
        </w:r>
        <w:r w:rsidR="003F04C0" w:rsidRPr="00704B1A">
          <w:rPr>
            <w:rStyle w:val="Hyperlink"/>
            <w:rFonts w:cstheme="minorHAnsi"/>
            <w:noProof/>
          </w:rPr>
          <w:t>Withdrawal of Proposals</w:t>
        </w:r>
        <w:r w:rsidR="003F04C0">
          <w:rPr>
            <w:noProof/>
            <w:webHidden/>
          </w:rPr>
          <w:tab/>
        </w:r>
        <w:r>
          <w:rPr>
            <w:noProof/>
            <w:webHidden/>
          </w:rPr>
          <w:fldChar w:fldCharType="begin"/>
        </w:r>
        <w:r w:rsidR="003F04C0">
          <w:rPr>
            <w:noProof/>
            <w:webHidden/>
          </w:rPr>
          <w:instrText xml:space="preserve"> PAGEREF _Toc338059686 \h </w:instrText>
        </w:r>
        <w:r>
          <w:rPr>
            <w:noProof/>
            <w:webHidden/>
          </w:rPr>
        </w:r>
        <w:r>
          <w:rPr>
            <w:noProof/>
            <w:webHidden/>
          </w:rPr>
          <w:fldChar w:fldCharType="separate"/>
        </w:r>
        <w:r w:rsidR="00B750CD">
          <w:rPr>
            <w:noProof/>
            <w:webHidden/>
          </w:rPr>
          <w:t>10</w:t>
        </w:r>
        <w:r>
          <w:rPr>
            <w:noProof/>
            <w:webHidden/>
          </w:rPr>
          <w:fldChar w:fldCharType="end"/>
        </w:r>
      </w:hyperlink>
    </w:p>
    <w:p w:rsidR="003F04C0" w:rsidRDefault="003F0916">
      <w:pPr>
        <w:pStyle w:val="TOC1"/>
        <w:rPr>
          <w:rFonts w:eastAsiaTheme="minorEastAsia" w:cstheme="minorBidi"/>
          <w:b w:val="0"/>
          <w:bCs w:val="0"/>
          <w:caps w:val="0"/>
          <w:sz w:val="22"/>
          <w:szCs w:val="22"/>
        </w:rPr>
      </w:pPr>
      <w:hyperlink w:anchor="_Toc338059687" w:history="1">
        <w:r w:rsidR="003F04C0" w:rsidRPr="00704B1A">
          <w:rPr>
            <w:rStyle w:val="Hyperlink"/>
          </w:rPr>
          <w:t>3</w:t>
        </w:r>
        <w:r w:rsidR="003F04C0">
          <w:rPr>
            <w:rFonts w:eastAsiaTheme="minorEastAsia" w:cstheme="minorBidi"/>
            <w:b w:val="0"/>
            <w:bCs w:val="0"/>
            <w:caps w:val="0"/>
            <w:sz w:val="22"/>
            <w:szCs w:val="22"/>
          </w:rPr>
          <w:tab/>
        </w:r>
        <w:r w:rsidR="003F04C0" w:rsidRPr="00704B1A">
          <w:rPr>
            <w:rStyle w:val="Hyperlink"/>
          </w:rPr>
          <w:t>PROPOSAL SELECTION AND AWARD PROCESS</w:t>
        </w:r>
        <w:r w:rsidR="003F04C0">
          <w:rPr>
            <w:webHidden/>
          </w:rPr>
          <w:tab/>
        </w:r>
        <w:r>
          <w:rPr>
            <w:webHidden/>
          </w:rPr>
          <w:fldChar w:fldCharType="begin"/>
        </w:r>
        <w:r w:rsidR="003F04C0">
          <w:rPr>
            <w:webHidden/>
          </w:rPr>
          <w:instrText xml:space="preserve"> PAGEREF _Toc338059687 \h </w:instrText>
        </w:r>
        <w:r>
          <w:rPr>
            <w:webHidden/>
          </w:rPr>
        </w:r>
        <w:r>
          <w:rPr>
            <w:webHidden/>
          </w:rPr>
          <w:fldChar w:fldCharType="separate"/>
        </w:r>
        <w:r w:rsidR="00B750CD">
          <w:rPr>
            <w:webHidden/>
          </w:rPr>
          <w:t>10</w:t>
        </w:r>
        <w:r>
          <w:rPr>
            <w:webHidden/>
          </w:rPr>
          <w:fldChar w:fldCharType="end"/>
        </w:r>
      </w:hyperlink>
    </w:p>
    <w:p w:rsidR="003F04C0" w:rsidRDefault="003F0916">
      <w:pPr>
        <w:pStyle w:val="TOC2"/>
        <w:rPr>
          <w:rFonts w:asciiTheme="minorHAnsi" w:eastAsiaTheme="minorEastAsia" w:hAnsiTheme="minorHAnsi" w:cstheme="minorBidi"/>
          <w:smallCaps w:val="0"/>
          <w:noProof/>
          <w:sz w:val="22"/>
          <w:szCs w:val="22"/>
        </w:rPr>
      </w:pPr>
      <w:hyperlink w:anchor="_Toc338059688" w:history="1">
        <w:r w:rsidR="003F04C0" w:rsidRPr="00704B1A">
          <w:rPr>
            <w:rStyle w:val="Hyperlink"/>
            <w:rFonts w:cstheme="minorHAnsi"/>
            <w:noProof/>
          </w:rPr>
          <w:t>3.1</w:t>
        </w:r>
        <w:r w:rsidR="003F04C0">
          <w:rPr>
            <w:rFonts w:asciiTheme="minorHAnsi" w:eastAsiaTheme="minorEastAsia" w:hAnsiTheme="minorHAnsi" w:cstheme="minorBidi"/>
            <w:smallCaps w:val="0"/>
            <w:noProof/>
            <w:sz w:val="22"/>
            <w:szCs w:val="22"/>
          </w:rPr>
          <w:tab/>
        </w:r>
        <w:r w:rsidR="003F04C0" w:rsidRPr="00704B1A">
          <w:rPr>
            <w:rStyle w:val="Hyperlink"/>
            <w:rFonts w:cstheme="minorHAnsi"/>
            <w:noProof/>
          </w:rPr>
          <w:t>Evaluation Committee</w:t>
        </w:r>
        <w:r w:rsidR="003F04C0">
          <w:rPr>
            <w:noProof/>
            <w:webHidden/>
          </w:rPr>
          <w:tab/>
        </w:r>
        <w:r>
          <w:rPr>
            <w:noProof/>
            <w:webHidden/>
          </w:rPr>
          <w:fldChar w:fldCharType="begin"/>
        </w:r>
        <w:r w:rsidR="003F04C0">
          <w:rPr>
            <w:noProof/>
            <w:webHidden/>
          </w:rPr>
          <w:instrText xml:space="preserve"> PAGEREF _Toc338059688 \h </w:instrText>
        </w:r>
        <w:r>
          <w:rPr>
            <w:noProof/>
            <w:webHidden/>
          </w:rPr>
        </w:r>
        <w:r>
          <w:rPr>
            <w:noProof/>
            <w:webHidden/>
          </w:rPr>
          <w:fldChar w:fldCharType="separate"/>
        </w:r>
        <w:r w:rsidR="00B750CD">
          <w:rPr>
            <w:noProof/>
            <w:webHidden/>
          </w:rPr>
          <w:t>10</w:t>
        </w:r>
        <w:r>
          <w:rPr>
            <w:noProof/>
            <w:webHidden/>
          </w:rPr>
          <w:fldChar w:fldCharType="end"/>
        </w:r>
      </w:hyperlink>
    </w:p>
    <w:p w:rsidR="003F04C0" w:rsidRDefault="003F0916">
      <w:pPr>
        <w:pStyle w:val="TOC2"/>
        <w:rPr>
          <w:rFonts w:asciiTheme="minorHAnsi" w:eastAsiaTheme="minorEastAsia" w:hAnsiTheme="minorHAnsi" w:cstheme="minorBidi"/>
          <w:smallCaps w:val="0"/>
          <w:noProof/>
          <w:sz w:val="22"/>
          <w:szCs w:val="22"/>
        </w:rPr>
      </w:pPr>
      <w:hyperlink w:anchor="_Toc338059689" w:history="1">
        <w:r w:rsidR="003F04C0" w:rsidRPr="00704B1A">
          <w:rPr>
            <w:rStyle w:val="Hyperlink"/>
            <w:rFonts w:cstheme="minorHAnsi"/>
            <w:noProof/>
          </w:rPr>
          <w:t>3.2</w:t>
        </w:r>
        <w:r w:rsidR="003F04C0">
          <w:rPr>
            <w:rFonts w:asciiTheme="minorHAnsi" w:eastAsiaTheme="minorEastAsia" w:hAnsiTheme="minorHAnsi" w:cstheme="minorBidi"/>
            <w:smallCaps w:val="0"/>
            <w:noProof/>
            <w:sz w:val="22"/>
            <w:szCs w:val="22"/>
          </w:rPr>
          <w:tab/>
        </w:r>
        <w:r w:rsidR="003F04C0" w:rsidRPr="00704B1A">
          <w:rPr>
            <w:rStyle w:val="Hyperlink"/>
            <w:rFonts w:cstheme="minorHAnsi"/>
            <w:noProof/>
          </w:rPr>
          <w:t>Preliminary Evaluation</w:t>
        </w:r>
        <w:r w:rsidR="003F04C0">
          <w:rPr>
            <w:noProof/>
            <w:webHidden/>
          </w:rPr>
          <w:tab/>
        </w:r>
        <w:r>
          <w:rPr>
            <w:noProof/>
            <w:webHidden/>
          </w:rPr>
          <w:fldChar w:fldCharType="begin"/>
        </w:r>
        <w:r w:rsidR="003F04C0">
          <w:rPr>
            <w:noProof/>
            <w:webHidden/>
          </w:rPr>
          <w:instrText xml:space="preserve"> PAGEREF _Toc338059689 \h </w:instrText>
        </w:r>
        <w:r>
          <w:rPr>
            <w:noProof/>
            <w:webHidden/>
          </w:rPr>
        </w:r>
        <w:r>
          <w:rPr>
            <w:noProof/>
            <w:webHidden/>
          </w:rPr>
          <w:fldChar w:fldCharType="separate"/>
        </w:r>
        <w:r w:rsidR="00B750CD">
          <w:rPr>
            <w:noProof/>
            <w:webHidden/>
          </w:rPr>
          <w:t>10</w:t>
        </w:r>
        <w:r>
          <w:rPr>
            <w:noProof/>
            <w:webHidden/>
          </w:rPr>
          <w:fldChar w:fldCharType="end"/>
        </w:r>
      </w:hyperlink>
    </w:p>
    <w:p w:rsidR="003F04C0" w:rsidRDefault="003F0916">
      <w:pPr>
        <w:pStyle w:val="TOC2"/>
        <w:rPr>
          <w:rFonts w:asciiTheme="minorHAnsi" w:eastAsiaTheme="minorEastAsia" w:hAnsiTheme="minorHAnsi" w:cstheme="minorBidi"/>
          <w:smallCaps w:val="0"/>
          <w:noProof/>
          <w:sz w:val="22"/>
          <w:szCs w:val="22"/>
        </w:rPr>
      </w:pPr>
      <w:hyperlink w:anchor="_Toc338059690" w:history="1">
        <w:r w:rsidR="003F04C0" w:rsidRPr="00704B1A">
          <w:rPr>
            <w:rStyle w:val="Hyperlink"/>
            <w:rFonts w:cstheme="minorHAnsi"/>
            <w:noProof/>
          </w:rPr>
          <w:t>3.3</w:t>
        </w:r>
        <w:r w:rsidR="003F04C0">
          <w:rPr>
            <w:rFonts w:asciiTheme="minorHAnsi" w:eastAsiaTheme="minorEastAsia" w:hAnsiTheme="minorHAnsi" w:cstheme="minorBidi"/>
            <w:smallCaps w:val="0"/>
            <w:noProof/>
            <w:sz w:val="22"/>
            <w:szCs w:val="22"/>
          </w:rPr>
          <w:tab/>
        </w:r>
        <w:r w:rsidR="003F04C0" w:rsidRPr="00704B1A">
          <w:rPr>
            <w:rStyle w:val="Hyperlink"/>
            <w:rFonts w:cstheme="minorHAnsi"/>
            <w:noProof/>
          </w:rPr>
          <w:t>Right to Reject Proposals</w:t>
        </w:r>
        <w:r w:rsidR="003F04C0">
          <w:rPr>
            <w:noProof/>
            <w:webHidden/>
          </w:rPr>
          <w:tab/>
        </w:r>
        <w:r>
          <w:rPr>
            <w:noProof/>
            <w:webHidden/>
          </w:rPr>
          <w:fldChar w:fldCharType="begin"/>
        </w:r>
        <w:r w:rsidR="003F04C0">
          <w:rPr>
            <w:noProof/>
            <w:webHidden/>
          </w:rPr>
          <w:instrText xml:space="preserve"> PAGEREF _Toc338059690 \h </w:instrText>
        </w:r>
        <w:r>
          <w:rPr>
            <w:noProof/>
            <w:webHidden/>
          </w:rPr>
        </w:r>
        <w:r>
          <w:rPr>
            <w:noProof/>
            <w:webHidden/>
          </w:rPr>
          <w:fldChar w:fldCharType="separate"/>
        </w:r>
        <w:r w:rsidR="00B750CD">
          <w:rPr>
            <w:noProof/>
            <w:webHidden/>
          </w:rPr>
          <w:t>10</w:t>
        </w:r>
        <w:r>
          <w:rPr>
            <w:noProof/>
            <w:webHidden/>
          </w:rPr>
          <w:fldChar w:fldCharType="end"/>
        </w:r>
      </w:hyperlink>
    </w:p>
    <w:p w:rsidR="003F04C0" w:rsidRDefault="003F0916">
      <w:pPr>
        <w:pStyle w:val="TOC2"/>
        <w:rPr>
          <w:rFonts w:asciiTheme="minorHAnsi" w:eastAsiaTheme="minorEastAsia" w:hAnsiTheme="minorHAnsi" w:cstheme="minorBidi"/>
          <w:smallCaps w:val="0"/>
          <w:noProof/>
          <w:sz w:val="22"/>
          <w:szCs w:val="22"/>
        </w:rPr>
      </w:pPr>
      <w:hyperlink w:anchor="_Toc338059691" w:history="1">
        <w:r w:rsidR="003F04C0" w:rsidRPr="00704B1A">
          <w:rPr>
            <w:rStyle w:val="Hyperlink"/>
            <w:rFonts w:cstheme="minorHAnsi"/>
            <w:noProof/>
          </w:rPr>
          <w:t>3.4</w:t>
        </w:r>
        <w:r w:rsidR="003F04C0">
          <w:rPr>
            <w:rFonts w:asciiTheme="minorHAnsi" w:eastAsiaTheme="minorEastAsia" w:hAnsiTheme="minorHAnsi" w:cstheme="minorBidi"/>
            <w:smallCaps w:val="0"/>
            <w:noProof/>
            <w:sz w:val="22"/>
            <w:szCs w:val="22"/>
          </w:rPr>
          <w:tab/>
        </w:r>
        <w:r w:rsidR="003F04C0" w:rsidRPr="00704B1A">
          <w:rPr>
            <w:rStyle w:val="Hyperlink"/>
            <w:rFonts w:cstheme="minorHAnsi"/>
            <w:noProof/>
          </w:rPr>
          <w:t>Proposal Scoring</w:t>
        </w:r>
        <w:r w:rsidR="003F04C0">
          <w:rPr>
            <w:noProof/>
            <w:webHidden/>
          </w:rPr>
          <w:tab/>
        </w:r>
        <w:r>
          <w:rPr>
            <w:noProof/>
            <w:webHidden/>
          </w:rPr>
          <w:fldChar w:fldCharType="begin"/>
        </w:r>
        <w:r w:rsidR="003F04C0">
          <w:rPr>
            <w:noProof/>
            <w:webHidden/>
          </w:rPr>
          <w:instrText xml:space="preserve"> PAGEREF _Toc338059691 \h </w:instrText>
        </w:r>
        <w:r>
          <w:rPr>
            <w:noProof/>
            <w:webHidden/>
          </w:rPr>
        </w:r>
        <w:r>
          <w:rPr>
            <w:noProof/>
            <w:webHidden/>
          </w:rPr>
          <w:fldChar w:fldCharType="separate"/>
        </w:r>
        <w:r w:rsidR="00B750CD">
          <w:rPr>
            <w:noProof/>
            <w:webHidden/>
          </w:rPr>
          <w:t>11</w:t>
        </w:r>
        <w:r>
          <w:rPr>
            <w:noProof/>
            <w:webHidden/>
          </w:rPr>
          <w:fldChar w:fldCharType="end"/>
        </w:r>
      </w:hyperlink>
    </w:p>
    <w:p w:rsidR="003F04C0" w:rsidRDefault="003F0916">
      <w:pPr>
        <w:pStyle w:val="TOC2"/>
        <w:rPr>
          <w:rFonts w:asciiTheme="minorHAnsi" w:eastAsiaTheme="minorEastAsia" w:hAnsiTheme="minorHAnsi" w:cstheme="minorBidi"/>
          <w:smallCaps w:val="0"/>
          <w:noProof/>
          <w:sz w:val="22"/>
          <w:szCs w:val="22"/>
        </w:rPr>
      </w:pPr>
      <w:hyperlink w:anchor="_Toc338059692" w:history="1">
        <w:r w:rsidR="003F04C0" w:rsidRPr="00704B1A">
          <w:rPr>
            <w:rStyle w:val="Hyperlink"/>
            <w:rFonts w:cstheme="minorHAnsi"/>
            <w:noProof/>
          </w:rPr>
          <w:t>3.5</w:t>
        </w:r>
        <w:r w:rsidR="003F04C0">
          <w:rPr>
            <w:rFonts w:asciiTheme="minorHAnsi" w:eastAsiaTheme="minorEastAsia" w:hAnsiTheme="minorHAnsi" w:cstheme="minorBidi"/>
            <w:smallCaps w:val="0"/>
            <w:noProof/>
            <w:sz w:val="22"/>
            <w:szCs w:val="22"/>
          </w:rPr>
          <w:tab/>
        </w:r>
        <w:r w:rsidR="003F04C0" w:rsidRPr="00704B1A">
          <w:rPr>
            <w:rStyle w:val="Hyperlink"/>
            <w:rFonts w:cstheme="minorHAnsi"/>
            <w:noProof/>
          </w:rPr>
          <w:t>Evaluation Criteria</w:t>
        </w:r>
        <w:r w:rsidR="003F04C0">
          <w:rPr>
            <w:noProof/>
            <w:webHidden/>
          </w:rPr>
          <w:tab/>
        </w:r>
        <w:r>
          <w:rPr>
            <w:noProof/>
            <w:webHidden/>
          </w:rPr>
          <w:fldChar w:fldCharType="begin"/>
        </w:r>
        <w:r w:rsidR="003F04C0">
          <w:rPr>
            <w:noProof/>
            <w:webHidden/>
          </w:rPr>
          <w:instrText xml:space="preserve"> PAGEREF _Toc338059692 \h </w:instrText>
        </w:r>
        <w:r>
          <w:rPr>
            <w:noProof/>
            <w:webHidden/>
          </w:rPr>
        </w:r>
        <w:r>
          <w:rPr>
            <w:noProof/>
            <w:webHidden/>
          </w:rPr>
          <w:fldChar w:fldCharType="separate"/>
        </w:r>
        <w:r w:rsidR="00B750CD">
          <w:rPr>
            <w:noProof/>
            <w:webHidden/>
          </w:rPr>
          <w:t>11</w:t>
        </w:r>
        <w:r>
          <w:rPr>
            <w:noProof/>
            <w:webHidden/>
          </w:rPr>
          <w:fldChar w:fldCharType="end"/>
        </w:r>
      </w:hyperlink>
    </w:p>
    <w:p w:rsidR="003F04C0" w:rsidRDefault="003F0916">
      <w:pPr>
        <w:pStyle w:val="TOC2"/>
        <w:rPr>
          <w:rFonts w:asciiTheme="minorHAnsi" w:eastAsiaTheme="minorEastAsia" w:hAnsiTheme="minorHAnsi" w:cstheme="minorBidi"/>
          <w:smallCaps w:val="0"/>
          <w:noProof/>
          <w:sz w:val="22"/>
          <w:szCs w:val="22"/>
        </w:rPr>
      </w:pPr>
      <w:hyperlink w:anchor="_Toc338059693" w:history="1">
        <w:r w:rsidR="003F04C0" w:rsidRPr="00704B1A">
          <w:rPr>
            <w:rStyle w:val="Hyperlink"/>
            <w:rFonts w:cstheme="minorHAnsi"/>
            <w:noProof/>
          </w:rPr>
          <w:t>3.6</w:t>
        </w:r>
        <w:r w:rsidR="003F04C0">
          <w:rPr>
            <w:rFonts w:asciiTheme="minorHAnsi" w:eastAsiaTheme="minorEastAsia" w:hAnsiTheme="minorHAnsi" w:cstheme="minorBidi"/>
            <w:smallCaps w:val="0"/>
            <w:noProof/>
            <w:sz w:val="22"/>
            <w:szCs w:val="22"/>
          </w:rPr>
          <w:tab/>
        </w:r>
        <w:r w:rsidR="003F04C0" w:rsidRPr="00704B1A">
          <w:rPr>
            <w:rStyle w:val="Hyperlink"/>
            <w:rFonts w:cstheme="minorHAnsi"/>
            <w:noProof/>
          </w:rPr>
          <w:t>Proposer Shortlist</w:t>
        </w:r>
        <w:r w:rsidR="003F04C0">
          <w:rPr>
            <w:noProof/>
            <w:webHidden/>
          </w:rPr>
          <w:tab/>
        </w:r>
        <w:r>
          <w:rPr>
            <w:noProof/>
            <w:webHidden/>
          </w:rPr>
          <w:fldChar w:fldCharType="begin"/>
        </w:r>
        <w:r w:rsidR="003F04C0">
          <w:rPr>
            <w:noProof/>
            <w:webHidden/>
          </w:rPr>
          <w:instrText xml:space="preserve"> PAGEREF _Toc338059693 \h </w:instrText>
        </w:r>
        <w:r>
          <w:rPr>
            <w:noProof/>
            <w:webHidden/>
          </w:rPr>
        </w:r>
        <w:r>
          <w:rPr>
            <w:noProof/>
            <w:webHidden/>
          </w:rPr>
          <w:fldChar w:fldCharType="separate"/>
        </w:r>
        <w:r w:rsidR="00B750CD">
          <w:rPr>
            <w:noProof/>
            <w:webHidden/>
          </w:rPr>
          <w:t>11</w:t>
        </w:r>
        <w:r>
          <w:rPr>
            <w:noProof/>
            <w:webHidden/>
          </w:rPr>
          <w:fldChar w:fldCharType="end"/>
        </w:r>
      </w:hyperlink>
    </w:p>
    <w:p w:rsidR="003F04C0" w:rsidRDefault="003F0916">
      <w:pPr>
        <w:pStyle w:val="TOC2"/>
        <w:rPr>
          <w:rFonts w:asciiTheme="minorHAnsi" w:eastAsiaTheme="minorEastAsia" w:hAnsiTheme="minorHAnsi" w:cstheme="minorBidi"/>
          <w:smallCaps w:val="0"/>
          <w:noProof/>
          <w:sz w:val="22"/>
          <w:szCs w:val="22"/>
        </w:rPr>
      </w:pPr>
      <w:hyperlink w:anchor="_Toc338059694" w:history="1">
        <w:r w:rsidR="003F04C0" w:rsidRPr="00704B1A">
          <w:rPr>
            <w:rStyle w:val="Hyperlink"/>
            <w:rFonts w:cstheme="minorHAnsi"/>
            <w:noProof/>
          </w:rPr>
          <w:t>3.7</w:t>
        </w:r>
        <w:r w:rsidR="003F04C0">
          <w:rPr>
            <w:rFonts w:asciiTheme="minorHAnsi" w:eastAsiaTheme="minorEastAsia" w:hAnsiTheme="minorHAnsi" w:cstheme="minorBidi"/>
            <w:smallCaps w:val="0"/>
            <w:noProof/>
            <w:sz w:val="22"/>
            <w:szCs w:val="22"/>
          </w:rPr>
          <w:tab/>
        </w:r>
        <w:r w:rsidR="003F04C0" w:rsidRPr="00704B1A">
          <w:rPr>
            <w:rStyle w:val="Hyperlink"/>
            <w:rFonts w:cstheme="minorHAnsi"/>
            <w:noProof/>
          </w:rPr>
          <w:t>Interviews, Presentations, and Demonstrations</w:t>
        </w:r>
        <w:r w:rsidR="003F04C0">
          <w:rPr>
            <w:noProof/>
            <w:webHidden/>
          </w:rPr>
          <w:tab/>
        </w:r>
        <w:r>
          <w:rPr>
            <w:noProof/>
            <w:webHidden/>
          </w:rPr>
          <w:fldChar w:fldCharType="begin"/>
        </w:r>
        <w:r w:rsidR="003F04C0">
          <w:rPr>
            <w:noProof/>
            <w:webHidden/>
          </w:rPr>
          <w:instrText xml:space="preserve"> PAGEREF _Toc338059694 \h </w:instrText>
        </w:r>
        <w:r>
          <w:rPr>
            <w:noProof/>
            <w:webHidden/>
          </w:rPr>
        </w:r>
        <w:r>
          <w:rPr>
            <w:noProof/>
            <w:webHidden/>
          </w:rPr>
          <w:fldChar w:fldCharType="separate"/>
        </w:r>
        <w:r w:rsidR="00B750CD">
          <w:rPr>
            <w:noProof/>
            <w:webHidden/>
          </w:rPr>
          <w:t>12</w:t>
        </w:r>
        <w:r>
          <w:rPr>
            <w:noProof/>
            <w:webHidden/>
          </w:rPr>
          <w:fldChar w:fldCharType="end"/>
        </w:r>
      </w:hyperlink>
    </w:p>
    <w:p w:rsidR="003F04C0" w:rsidRDefault="003F0916">
      <w:pPr>
        <w:pStyle w:val="TOC2"/>
        <w:rPr>
          <w:rFonts w:asciiTheme="minorHAnsi" w:eastAsiaTheme="minorEastAsia" w:hAnsiTheme="minorHAnsi" w:cstheme="minorBidi"/>
          <w:smallCaps w:val="0"/>
          <w:noProof/>
          <w:sz w:val="22"/>
          <w:szCs w:val="22"/>
        </w:rPr>
      </w:pPr>
      <w:hyperlink w:anchor="_Toc338059695" w:history="1">
        <w:r w:rsidR="003F04C0" w:rsidRPr="00704B1A">
          <w:rPr>
            <w:rStyle w:val="Hyperlink"/>
            <w:rFonts w:cstheme="minorHAnsi"/>
            <w:noProof/>
          </w:rPr>
          <w:t>3.8</w:t>
        </w:r>
        <w:r w:rsidR="003F04C0">
          <w:rPr>
            <w:rFonts w:asciiTheme="minorHAnsi" w:eastAsiaTheme="minorEastAsia" w:hAnsiTheme="minorHAnsi" w:cstheme="minorBidi"/>
            <w:smallCaps w:val="0"/>
            <w:noProof/>
            <w:sz w:val="22"/>
            <w:szCs w:val="22"/>
          </w:rPr>
          <w:tab/>
        </w:r>
        <w:r w:rsidR="003F04C0" w:rsidRPr="00704B1A">
          <w:rPr>
            <w:rStyle w:val="Hyperlink"/>
            <w:rFonts w:cstheme="minorHAnsi"/>
            <w:noProof/>
          </w:rPr>
          <w:t>Proposer Field Study and Report</w:t>
        </w:r>
        <w:r w:rsidR="003F04C0">
          <w:rPr>
            <w:noProof/>
            <w:webHidden/>
          </w:rPr>
          <w:tab/>
        </w:r>
        <w:r>
          <w:rPr>
            <w:noProof/>
            <w:webHidden/>
          </w:rPr>
          <w:fldChar w:fldCharType="begin"/>
        </w:r>
        <w:r w:rsidR="003F04C0">
          <w:rPr>
            <w:noProof/>
            <w:webHidden/>
          </w:rPr>
          <w:instrText xml:space="preserve"> PAGEREF _Toc338059695 \h </w:instrText>
        </w:r>
        <w:r>
          <w:rPr>
            <w:noProof/>
            <w:webHidden/>
          </w:rPr>
        </w:r>
        <w:r>
          <w:rPr>
            <w:noProof/>
            <w:webHidden/>
          </w:rPr>
          <w:fldChar w:fldCharType="separate"/>
        </w:r>
        <w:r w:rsidR="00B750CD">
          <w:rPr>
            <w:noProof/>
            <w:webHidden/>
          </w:rPr>
          <w:t>12</w:t>
        </w:r>
        <w:r>
          <w:rPr>
            <w:noProof/>
            <w:webHidden/>
          </w:rPr>
          <w:fldChar w:fldCharType="end"/>
        </w:r>
      </w:hyperlink>
    </w:p>
    <w:p w:rsidR="003F04C0" w:rsidRDefault="003F0916">
      <w:pPr>
        <w:pStyle w:val="TOC2"/>
        <w:rPr>
          <w:rFonts w:asciiTheme="minorHAnsi" w:eastAsiaTheme="minorEastAsia" w:hAnsiTheme="minorHAnsi" w:cstheme="minorBidi"/>
          <w:smallCaps w:val="0"/>
          <w:noProof/>
          <w:sz w:val="22"/>
          <w:szCs w:val="22"/>
        </w:rPr>
      </w:pPr>
      <w:hyperlink w:anchor="_Toc338059696" w:history="1">
        <w:r w:rsidR="003F04C0" w:rsidRPr="00704B1A">
          <w:rPr>
            <w:rStyle w:val="Hyperlink"/>
            <w:rFonts w:cstheme="minorHAnsi"/>
            <w:noProof/>
          </w:rPr>
          <w:t>3.9</w:t>
        </w:r>
        <w:r w:rsidR="003F04C0">
          <w:rPr>
            <w:rFonts w:asciiTheme="minorHAnsi" w:eastAsiaTheme="minorEastAsia" w:hAnsiTheme="minorHAnsi" w:cstheme="minorBidi"/>
            <w:smallCaps w:val="0"/>
            <w:noProof/>
            <w:sz w:val="22"/>
            <w:szCs w:val="22"/>
          </w:rPr>
          <w:tab/>
        </w:r>
        <w:r w:rsidR="003F04C0" w:rsidRPr="00704B1A">
          <w:rPr>
            <w:rStyle w:val="Hyperlink"/>
            <w:rFonts w:cstheme="minorHAnsi"/>
            <w:noProof/>
          </w:rPr>
          <w:t>Final Evaluation</w:t>
        </w:r>
        <w:r w:rsidR="003F04C0">
          <w:rPr>
            <w:noProof/>
            <w:webHidden/>
          </w:rPr>
          <w:tab/>
        </w:r>
        <w:r>
          <w:rPr>
            <w:noProof/>
            <w:webHidden/>
          </w:rPr>
          <w:fldChar w:fldCharType="begin"/>
        </w:r>
        <w:r w:rsidR="003F04C0">
          <w:rPr>
            <w:noProof/>
            <w:webHidden/>
          </w:rPr>
          <w:instrText xml:space="preserve"> PAGEREF _Toc338059696 \h </w:instrText>
        </w:r>
        <w:r>
          <w:rPr>
            <w:noProof/>
            <w:webHidden/>
          </w:rPr>
        </w:r>
        <w:r>
          <w:rPr>
            <w:noProof/>
            <w:webHidden/>
          </w:rPr>
          <w:fldChar w:fldCharType="separate"/>
        </w:r>
        <w:r w:rsidR="00B750CD">
          <w:rPr>
            <w:noProof/>
            <w:webHidden/>
          </w:rPr>
          <w:t>12</w:t>
        </w:r>
        <w:r>
          <w:rPr>
            <w:noProof/>
            <w:webHidden/>
          </w:rPr>
          <w:fldChar w:fldCharType="end"/>
        </w:r>
      </w:hyperlink>
    </w:p>
    <w:p w:rsidR="003F04C0" w:rsidRDefault="003F0916">
      <w:pPr>
        <w:pStyle w:val="TOC2"/>
        <w:rPr>
          <w:rFonts w:asciiTheme="minorHAnsi" w:eastAsiaTheme="minorEastAsia" w:hAnsiTheme="minorHAnsi" w:cstheme="minorBidi"/>
          <w:smallCaps w:val="0"/>
          <w:noProof/>
          <w:sz w:val="22"/>
          <w:szCs w:val="22"/>
        </w:rPr>
      </w:pPr>
      <w:hyperlink w:anchor="_Toc338059697" w:history="1">
        <w:r w:rsidR="003F04C0" w:rsidRPr="00704B1A">
          <w:rPr>
            <w:rStyle w:val="Hyperlink"/>
            <w:rFonts w:cstheme="minorHAnsi"/>
            <w:noProof/>
          </w:rPr>
          <w:t>3.10</w:t>
        </w:r>
        <w:r w:rsidR="003F04C0">
          <w:rPr>
            <w:rFonts w:asciiTheme="minorHAnsi" w:eastAsiaTheme="minorEastAsia" w:hAnsiTheme="minorHAnsi" w:cstheme="minorBidi"/>
            <w:smallCaps w:val="0"/>
            <w:noProof/>
            <w:sz w:val="22"/>
            <w:szCs w:val="22"/>
          </w:rPr>
          <w:tab/>
        </w:r>
        <w:r w:rsidR="003F04C0" w:rsidRPr="00704B1A">
          <w:rPr>
            <w:rStyle w:val="Hyperlink"/>
            <w:rFonts w:cstheme="minorHAnsi"/>
            <w:noProof/>
          </w:rPr>
          <w:t>Award and Best and Final Offers (BAFO)</w:t>
        </w:r>
        <w:r w:rsidR="003F04C0">
          <w:rPr>
            <w:noProof/>
            <w:webHidden/>
          </w:rPr>
          <w:tab/>
        </w:r>
        <w:r>
          <w:rPr>
            <w:noProof/>
            <w:webHidden/>
          </w:rPr>
          <w:fldChar w:fldCharType="begin"/>
        </w:r>
        <w:r w:rsidR="003F04C0">
          <w:rPr>
            <w:noProof/>
            <w:webHidden/>
          </w:rPr>
          <w:instrText xml:space="preserve"> PAGEREF _Toc338059697 \h </w:instrText>
        </w:r>
        <w:r>
          <w:rPr>
            <w:noProof/>
            <w:webHidden/>
          </w:rPr>
        </w:r>
        <w:r>
          <w:rPr>
            <w:noProof/>
            <w:webHidden/>
          </w:rPr>
          <w:fldChar w:fldCharType="separate"/>
        </w:r>
        <w:r w:rsidR="00B750CD">
          <w:rPr>
            <w:noProof/>
            <w:webHidden/>
          </w:rPr>
          <w:t>12</w:t>
        </w:r>
        <w:r>
          <w:rPr>
            <w:noProof/>
            <w:webHidden/>
          </w:rPr>
          <w:fldChar w:fldCharType="end"/>
        </w:r>
      </w:hyperlink>
    </w:p>
    <w:p w:rsidR="003F04C0" w:rsidRDefault="003F0916">
      <w:pPr>
        <w:pStyle w:val="TOC2"/>
        <w:rPr>
          <w:rFonts w:asciiTheme="minorHAnsi" w:eastAsiaTheme="minorEastAsia" w:hAnsiTheme="minorHAnsi" w:cstheme="minorBidi"/>
          <w:smallCaps w:val="0"/>
          <w:noProof/>
          <w:sz w:val="22"/>
          <w:szCs w:val="22"/>
        </w:rPr>
      </w:pPr>
      <w:hyperlink w:anchor="_Toc338059698" w:history="1">
        <w:r w:rsidR="003F04C0" w:rsidRPr="00704B1A">
          <w:rPr>
            <w:rStyle w:val="Hyperlink"/>
            <w:rFonts w:cstheme="minorHAnsi"/>
            <w:noProof/>
          </w:rPr>
          <w:t>3.11</w:t>
        </w:r>
        <w:r w:rsidR="003F04C0">
          <w:rPr>
            <w:rFonts w:asciiTheme="minorHAnsi" w:eastAsiaTheme="minorEastAsia" w:hAnsiTheme="minorHAnsi" w:cstheme="minorBidi"/>
            <w:smallCaps w:val="0"/>
            <w:noProof/>
            <w:sz w:val="22"/>
            <w:szCs w:val="22"/>
          </w:rPr>
          <w:tab/>
        </w:r>
        <w:r w:rsidR="003F04C0" w:rsidRPr="00704B1A">
          <w:rPr>
            <w:rStyle w:val="Hyperlink"/>
            <w:rFonts w:cstheme="minorHAnsi"/>
            <w:noProof/>
          </w:rPr>
          <w:t>Notification of Intent to Award</w:t>
        </w:r>
        <w:r w:rsidR="003F04C0">
          <w:rPr>
            <w:noProof/>
            <w:webHidden/>
          </w:rPr>
          <w:tab/>
        </w:r>
        <w:r>
          <w:rPr>
            <w:noProof/>
            <w:webHidden/>
          </w:rPr>
          <w:fldChar w:fldCharType="begin"/>
        </w:r>
        <w:r w:rsidR="003F04C0">
          <w:rPr>
            <w:noProof/>
            <w:webHidden/>
          </w:rPr>
          <w:instrText xml:space="preserve"> PAGEREF _Toc338059698 \h </w:instrText>
        </w:r>
        <w:r>
          <w:rPr>
            <w:noProof/>
            <w:webHidden/>
          </w:rPr>
        </w:r>
        <w:r>
          <w:rPr>
            <w:noProof/>
            <w:webHidden/>
          </w:rPr>
          <w:fldChar w:fldCharType="separate"/>
        </w:r>
        <w:r w:rsidR="00B750CD">
          <w:rPr>
            <w:noProof/>
            <w:webHidden/>
          </w:rPr>
          <w:t>12</w:t>
        </w:r>
        <w:r>
          <w:rPr>
            <w:noProof/>
            <w:webHidden/>
          </w:rPr>
          <w:fldChar w:fldCharType="end"/>
        </w:r>
      </w:hyperlink>
    </w:p>
    <w:p w:rsidR="003F04C0" w:rsidRDefault="003F0916">
      <w:pPr>
        <w:pStyle w:val="TOC2"/>
        <w:rPr>
          <w:rFonts w:asciiTheme="minorHAnsi" w:eastAsiaTheme="minorEastAsia" w:hAnsiTheme="minorHAnsi" w:cstheme="minorBidi"/>
          <w:smallCaps w:val="0"/>
          <w:noProof/>
          <w:sz w:val="22"/>
          <w:szCs w:val="22"/>
        </w:rPr>
      </w:pPr>
      <w:hyperlink w:anchor="_Toc338059699" w:history="1">
        <w:r w:rsidR="003F04C0" w:rsidRPr="00704B1A">
          <w:rPr>
            <w:rStyle w:val="Hyperlink"/>
            <w:rFonts w:cstheme="minorHAnsi"/>
            <w:noProof/>
          </w:rPr>
          <w:t>3.12</w:t>
        </w:r>
        <w:r w:rsidR="003F04C0">
          <w:rPr>
            <w:rFonts w:asciiTheme="minorHAnsi" w:eastAsiaTheme="minorEastAsia" w:hAnsiTheme="minorHAnsi" w:cstheme="minorBidi"/>
            <w:smallCaps w:val="0"/>
            <w:noProof/>
            <w:sz w:val="22"/>
            <w:szCs w:val="22"/>
          </w:rPr>
          <w:tab/>
        </w:r>
        <w:r w:rsidR="003F04C0" w:rsidRPr="00704B1A">
          <w:rPr>
            <w:rStyle w:val="Hyperlink"/>
            <w:rFonts w:cstheme="minorHAnsi"/>
            <w:noProof/>
          </w:rPr>
          <w:t>Multiple Contract Awards</w:t>
        </w:r>
        <w:r w:rsidR="003F04C0">
          <w:rPr>
            <w:noProof/>
            <w:webHidden/>
          </w:rPr>
          <w:tab/>
        </w:r>
        <w:r>
          <w:rPr>
            <w:noProof/>
            <w:webHidden/>
          </w:rPr>
          <w:fldChar w:fldCharType="begin"/>
        </w:r>
        <w:r w:rsidR="003F04C0">
          <w:rPr>
            <w:noProof/>
            <w:webHidden/>
          </w:rPr>
          <w:instrText xml:space="preserve"> PAGEREF _Toc338059699 \h </w:instrText>
        </w:r>
        <w:r>
          <w:rPr>
            <w:noProof/>
            <w:webHidden/>
          </w:rPr>
        </w:r>
        <w:r>
          <w:rPr>
            <w:noProof/>
            <w:webHidden/>
          </w:rPr>
          <w:fldChar w:fldCharType="separate"/>
        </w:r>
        <w:r w:rsidR="00B750CD">
          <w:rPr>
            <w:noProof/>
            <w:webHidden/>
          </w:rPr>
          <w:t>13</w:t>
        </w:r>
        <w:r>
          <w:rPr>
            <w:noProof/>
            <w:webHidden/>
          </w:rPr>
          <w:fldChar w:fldCharType="end"/>
        </w:r>
      </w:hyperlink>
    </w:p>
    <w:p w:rsidR="003F04C0" w:rsidRDefault="003F0916">
      <w:pPr>
        <w:pStyle w:val="TOC2"/>
        <w:rPr>
          <w:rFonts w:asciiTheme="minorHAnsi" w:eastAsiaTheme="minorEastAsia" w:hAnsiTheme="minorHAnsi" w:cstheme="minorBidi"/>
          <w:smallCaps w:val="0"/>
          <w:noProof/>
          <w:sz w:val="22"/>
          <w:szCs w:val="22"/>
        </w:rPr>
      </w:pPr>
      <w:hyperlink w:anchor="_Toc338059700" w:history="1">
        <w:r w:rsidR="003F04C0" w:rsidRPr="00704B1A">
          <w:rPr>
            <w:rStyle w:val="Hyperlink"/>
            <w:rFonts w:cstheme="minorHAnsi"/>
            <w:noProof/>
          </w:rPr>
          <w:t>3.13</w:t>
        </w:r>
        <w:r w:rsidR="003F04C0">
          <w:rPr>
            <w:rFonts w:asciiTheme="minorHAnsi" w:eastAsiaTheme="minorEastAsia" w:hAnsiTheme="minorHAnsi" w:cstheme="minorBidi"/>
            <w:smallCaps w:val="0"/>
            <w:noProof/>
            <w:sz w:val="22"/>
            <w:szCs w:val="22"/>
          </w:rPr>
          <w:tab/>
        </w:r>
        <w:r w:rsidR="003F04C0" w:rsidRPr="00704B1A">
          <w:rPr>
            <w:rStyle w:val="Hyperlink"/>
            <w:rFonts w:cstheme="minorHAnsi"/>
            <w:noProof/>
          </w:rPr>
          <w:t>Appeals Process</w:t>
        </w:r>
        <w:r w:rsidR="003F04C0">
          <w:rPr>
            <w:noProof/>
            <w:webHidden/>
          </w:rPr>
          <w:tab/>
        </w:r>
        <w:r>
          <w:rPr>
            <w:noProof/>
            <w:webHidden/>
          </w:rPr>
          <w:fldChar w:fldCharType="begin"/>
        </w:r>
        <w:r w:rsidR="003F04C0">
          <w:rPr>
            <w:noProof/>
            <w:webHidden/>
          </w:rPr>
          <w:instrText xml:space="preserve"> PAGEREF _Toc338059700 \h </w:instrText>
        </w:r>
        <w:r>
          <w:rPr>
            <w:noProof/>
            <w:webHidden/>
          </w:rPr>
        </w:r>
        <w:r>
          <w:rPr>
            <w:noProof/>
            <w:webHidden/>
          </w:rPr>
          <w:fldChar w:fldCharType="separate"/>
        </w:r>
        <w:r w:rsidR="00B750CD">
          <w:rPr>
            <w:noProof/>
            <w:webHidden/>
          </w:rPr>
          <w:t>13</w:t>
        </w:r>
        <w:r>
          <w:rPr>
            <w:noProof/>
            <w:webHidden/>
          </w:rPr>
          <w:fldChar w:fldCharType="end"/>
        </w:r>
      </w:hyperlink>
    </w:p>
    <w:p w:rsidR="003F04C0" w:rsidRDefault="003F0916">
      <w:pPr>
        <w:pStyle w:val="TOC2"/>
        <w:rPr>
          <w:rFonts w:asciiTheme="minorHAnsi" w:eastAsiaTheme="minorEastAsia" w:hAnsiTheme="minorHAnsi" w:cstheme="minorBidi"/>
          <w:smallCaps w:val="0"/>
          <w:noProof/>
          <w:sz w:val="22"/>
          <w:szCs w:val="22"/>
        </w:rPr>
      </w:pPr>
      <w:hyperlink w:anchor="_Toc338059701" w:history="1">
        <w:r w:rsidR="003F04C0" w:rsidRPr="00704B1A">
          <w:rPr>
            <w:rStyle w:val="Hyperlink"/>
            <w:rFonts w:cstheme="minorHAnsi"/>
            <w:noProof/>
          </w:rPr>
          <w:t>3.14</w:t>
        </w:r>
        <w:r w:rsidR="003F04C0">
          <w:rPr>
            <w:rFonts w:asciiTheme="minorHAnsi" w:eastAsiaTheme="minorEastAsia" w:hAnsiTheme="minorHAnsi" w:cstheme="minorBidi"/>
            <w:smallCaps w:val="0"/>
            <w:noProof/>
            <w:sz w:val="22"/>
            <w:szCs w:val="22"/>
          </w:rPr>
          <w:tab/>
        </w:r>
        <w:r w:rsidR="003F04C0" w:rsidRPr="00704B1A">
          <w:rPr>
            <w:rStyle w:val="Hyperlink"/>
            <w:rFonts w:cstheme="minorHAnsi"/>
            <w:noProof/>
          </w:rPr>
          <w:t>Negotiate Contract Terms</w:t>
        </w:r>
        <w:r w:rsidR="003F04C0">
          <w:rPr>
            <w:noProof/>
            <w:webHidden/>
          </w:rPr>
          <w:tab/>
        </w:r>
        <w:r>
          <w:rPr>
            <w:noProof/>
            <w:webHidden/>
          </w:rPr>
          <w:fldChar w:fldCharType="begin"/>
        </w:r>
        <w:r w:rsidR="003F04C0">
          <w:rPr>
            <w:noProof/>
            <w:webHidden/>
          </w:rPr>
          <w:instrText xml:space="preserve"> PAGEREF _Toc338059701 \h </w:instrText>
        </w:r>
        <w:r>
          <w:rPr>
            <w:noProof/>
            <w:webHidden/>
          </w:rPr>
        </w:r>
        <w:r>
          <w:rPr>
            <w:noProof/>
            <w:webHidden/>
          </w:rPr>
          <w:fldChar w:fldCharType="separate"/>
        </w:r>
        <w:r w:rsidR="00B750CD">
          <w:rPr>
            <w:noProof/>
            <w:webHidden/>
          </w:rPr>
          <w:t>13</w:t>
        </w:r>
        <w:r>
          <w:rPr>
            <w:noProof/>
            <w:webHidden/>
          </w:rPr>
          <w:fldChar w:fldCharType="end"/>
        </w:r>
      </w:hyperlink>
    </w:p>
    <w:p w:rsidR="003F04C0" w:rsidRDefault="003F0916">
      <w:pPr>
        <w:pStyle w:val="TOC1"/>
        <w:rPr>
          <w:rFonts w:eastAsiaTheme="minorEastAsia" w:cstheme="minorBidi"/>
          <w:b w:val="0"/>
          <w:bCs w:val="0"/>
          <w:caps w:val="0"/>
          <w:sz w:val="22"/>
          <w:szCs w:val="22"/>
        </w:rPr>
      </w:pPr>
      <w:hyperlink w:anchor="_Toc338059702" w:history="1">
        <w:r w:rsidR="003F04C0" w:rsidRPr="00704B1A">
          <w:rPr>
            <w:rStyle w:val="Hyperlink"/>
          </w:rPr>
          <w:t>4</w:t>
        </w:r>
        <w:r w:rsidR="003F04C0">
          <w:rPr>
            <w:rFonts w:eastAsiaTheme="minorEastAsia" w:cstheme="minorBidi"/>
            <w:b w:val="0"/>
            <w:bCs w:val="0"/>
            <w:caps w:val="0"/>
            <w:sz w:val="22"/>
            <w:szCs w:val="22"/>
          </w:rPr>
          <w:tab/>
        </w:r>
        <w:r w:rsidR="003F04C0" w:rsidRPr="00704B1A">
          <w:rPr>
            <w:rStyle w:val="Hyperlink"/>
          </w:rPr>
          <w:t>MANDATORY CONTRACT REQUIREMENTS</w:t>
        </w:r>
        <w:r w:rsidR="003F04C0">
          <w:rPr>
            <w:webHidden/>
          </w:rPr>
          <w:tab/>
        </w:r>
        <w:r>
          <w:rPr>
            <w:webHidden/>
          </w:rPr>
          <w:fldChar w:fldCharType="begin"/>
        </w:r>
        <w:r w:rsidR="003F04C0">
          <w:rPr>
            <w:webHidden/>
          </w:rPr>
          <w:instrText xml:space="preserve"> PAGEREF _Toc338059702 \h </w:instrText>
        </w:r>
        <w:r>
          <w:rPr>
            <w:webHidden/>
          </w:rPr>
        </w:r>
        <w:r>
          <w:rPr>
            <w:webHidden/>
          </w:rPr>
          <w:fldChar w:fldCharType="separate"/>
        </w:r>
        <w:r w:rsidR="00B750CD">
          <w:rPr>
            <w:webHidden/>
          </w:rPr>
          <w:t>13</w:t>
        </w:r>
        <w:r>
          <w:rPr>
            <w:webHidden/>
          </w:rPr>
          <w:fldChar w:fldCharType="end"/>
        </w:r>
      </w:hyperlink>
    </w:p>
    <w:p w:rsidR="003F04C0" w:rsidRDefault="003F0916">
      <w:pPr>
        <w:pStyle w:val="TOC2"/>
        <w:rPr>
          <w:rFonts w:asciiTheme="minorHAnsi" w:eastAsiaTheme="minorEastAsia" w:hAnsiTheme="minorHAnsi" w:cstheme="minorBidi"/>
          <w:smallCaps w:val="0"/>
          <w:noProof/>
          <w:sz w:val="22"/>
          <w:szCs w:val="22"/>
        </w:rPr>
      </w:pPr>
      <w:hyperlink w:anchor="_Toc338059703" w:history="1">
        <w:r w:rsidR="003F04C0" w:rsidRPr="00704B1A">
          <w:rPr>
            <w:rStyle w:val="Hyperlink"/>
            <w:rFonts w:cstheme="minorHAnsi"/>
            <w:noProof/>
          </w:rPr>
          <w:t>4.1</w:t>
        </w:r>
        <w:r w:rsidR="003F04C0">
          <w:rPr>
            <w:rFonts w:asciiTheme="minorHAnsi" w:eastAsiaTheme="minorEastAsia" w:hAnsiTheme="minorHAnsi" w:cstheme="minorBidi"/>
            <w:smallCaps w:val="0"/>
            <w:noProof/>
            <w:sz w:val="22"/>
            <w:szCs w:val="22"/>
          </w:rPr>
          <w:tab/>
        </w:r>
        <w:r w:rsidR="003F04C0" w:rsidRPr="00704B1A">
          <w:rPr>
            <w:rStyle w:val="Hyperlink"/>
            <w:rFonts w:cstheme="minorHAnsi"/>
            <w:noProof/>
          </w:rPr>
          <w:t>System Deployment History</w:t>
        </w:r>
        <w:r w:rsidR="003F04C0">
          <w:rPr>
            <w:noProof/>
            <w:webHidden/>
          </w:rPr>
          <w:tab/>
        </w:r>
        <w:r>
          <w:rPr>
            <w:noProof/>
            <w:webHidden/>
          </w:rPr>
          <w:fldChar w:fldCharType="begin"/>
        </w:r>
        <w:r w:rsidR="003F04C0">
          <w:rPr>
            <w:noProof/>
            <w:webHidden/>
          </w:rPr>
          <w:instrText xml:space="preserve"> PAGEREF _Toc338059703 \h </w:instrText>
        </w:r>
        <w:r>
          <w:rPr>
            <w:noProof/>
            <w:webHidden/>
          </w:rPr>
        </w:r>
        <w:r>
          <w:rPr>
            <w:noProof/>
            <w:webHidden/>
          </w:rPr>
          <w:fldChar w:fldCharType="separate"/>
        </w:r>
        <w:r w:rsidR="00B750CD">
          <w:rPr>
            <w:noProof/>
            <w:webHidden/>
          </w:rPr>
          <w:t>13</w:t>
        </w:r>
        <w:r>
          <w:rPr>
            <w:noProof/>
            <w:webHidden/>
          </w:rPr>
          <w:fldChar w:fldCharType="end"/>
        </w:r>
      </w:hyperlink>
    </w:p>
    <w:p w:rsidR="003F04C0" w:rsidRDefault="003F0916">
      <w:pPr>
        <w:pStyle w:val="TOC2"/>
        <w:rPr>
          <w:rFonts w:asciiTheme="minorHAnsi" w:eastAsiaTheme="minorEastAsia" w:hAnsiTheme="minorHAnsi" w:cstheme="minorBidi"/>
          <w:smallCaps w:val="0"/>
          <w:noProof/>
          <w:sz w:val="22"/>
          <w:szCs w:val="22"/>
        </w:rPr>
      </w:pPr>
      <w:hyperlink w:anchor="_Toc338059704" w:history="1">
        <w:r w:rsidR="003F04C0" w:rsidRPr="00704B1A">
          <w:rPr>
            <w:rStyle w:val="Hyperlink"/>
            <w:rFonts w:cstheme="minorHAnsi"/>
            <w:noProof/>
          </w:rPr>
          <w:t>4.2</w:t>
        </w:r>
        <w:r w:rsidR="003F04C0">
          <w:rPr>
            <w:rFonts w:asciiTheme="minorHAnsi" w:eastAsiaTheme="minorEastAsia" w:hAnsiTheme="minorHAnsi" w:cstheme="minorBidi"/>
            <w:smallCaps w:val="0"/>
            <w:noProof/>
            <w:sz w:val="22"/>
            <w:szCs w:val="22"/>
          </w:rPr>
          <w:tab/>
        </w:r>
        <w:r w:rsidR="003F04C0" w:rsidRPr="00704B1A">
          <w:rPr>
            <w:rStyle w:val="Hyperlink"/>
            <w:rFonts w:cstheme="minorHAnsi"/>
            <w:noProof/>
          </w:rPr>
          <w:t>Project References</w:t>
        </w:r>
        <w:r w:rsidR="003F04C0">
          <w:rPr>
            <w:noProof/>
            <w:webHidden/>
          </w:rPr>
          <w:tab/>
        </w:r>
        <w:r>
          <w:rPr>
            <w:noProof/>
            <w:webHidden/>
          </w:rPr>
          <w:fldChar w:fldCharType="begin"/>
        </w:r>
        <w:r w:rsidR="003F04C0">
          <w:rPr>
            <w:noProof/>
            <w:webHidden/>
          </w:rPr>
          <w:instrText xml:space="preserve"> PAGEREF _Toc338059704 \h </w:instrText>
        </w:r>
        <w:r>
          <w:rPr>
            <w:noProof/>
            <w:webHidden/>
          </w:rPr>
        </w:r>
        <w:r>
          <w:rPr>
            <w:noProof/>
            <w:webHidden/>
          </w:rPr>
          <w:fldChar w:fldCharType="separate"/>
        </w:r>
        <w:r w:rsidR="00B750CD">
          <w:rPr>
            <w:noProof/>
            <w:webHidden/>
          </w:rPr>
          <w:t>13</w:t>
        </w:r>
        <w:r>
          <w:rPr>
            <w:noProof/>
            <w:webHidden/>
          </w:rPr>
          <w:fldChar w:fldCharType="end"/>
        </w:r>
      </w:hyperlink>
    </w:p>
    <w:p w:rsidR="003F04C0" w:rsidRDefault="003F0916">
      <w:pPr>
        <w:pStyle w:val="TOC2"/>
        <w:rPr>
          <w:rFonts w:asciiTheme="minorHAnsi" w:eastAsiaTheme="minorEastAsia" w:hAnsiTheme="minorHAnsi" w:cstheme="minorBidi"/>
          <w:smallCaps w:val="0"/>
          <w:noProof/>
          <w:sz w:val="22"/>
          <w:szCs w:val="22"/>
        </w:rPr>
      </w:pPr>
      <w:hyperlink w:anchor="_Toc338059705" w:history="1">
        <w:r w:rsidR="003F04C0" w:rsidRPr="00704B1A">
          <w:rPr>
            <w:rStyle w:val="Hyperlink"/>
            <w:rFonts w:cstheme="minorHAnsi"/>
            <w:noProof/>
          </w:rPr>
          <w:t>4.3</w:t>
        </w:r>
        <w:r w:rsidR="003F04C0">
          <w:rPr>
            <w:rFonts w:asciiTheme="minorHAnsi" w:eastAsiaTheme="minorEastAsia" w:hAnsiTheme="minorHAnsi" w:cstheme="minorBidi"/>
            <w:smallCaps w:val="0"/>
            <w:noProof/>
            <w:sz w:val="22"/>
            <w:szCs w:val="22"/>
          </w:rPr>
          <w:tab/>
        </w:r>
        <w:r w:rsidR="003F04C0" w:rsidRPr="00704B1A">
          <w:rPr>
            <w:rStyle w:val="Hyperlink"/>
            <w:rFonts w:cstheme="minorHAnsi"/>
            <w:noProof/>
          </w:rPr>
          <w:t>Contract Quantities</w:t>
        </w:r>
        <w:r w:rsidR="003F04C0">
          <w:rPr>
            <w:noProof/>
            <w:webHidden/>
          </w:rPr>
          <w:tab/>
        </w:r>
        <w:r>
          <w:rPr>
            <w:noProof/>
            <w:webHidden/>
          </w:rPr>
          <w:fldChar w:fldCharType="begin"/>
        </w:r>
        <w:r w:rsidR="003F04C0">
          <w:rPr>
            <w:noProof/>
            <w:webHidden/>
          </w:rPr>
          <w:instrText xml:space="preserve"> PAGEREF _Toc338059705 \h </w:instrText>
        </w:r>
        <w:r>
          <w:rPr>
            <w:noProof/>
            <w:webHidden/>
          </w:rPr>
        </w:r>
        <w:r>
          <w:rPr>
            <w:noProof/>
            <w:webHidden/>
          </w:rPr>
          <w:fldChar w:fldCharType="separate"/>
        </w:r>
        <w:r w:rsidR="00B750CD">
          <w:rPr>
            <w:noProof/>
            <w:webHidden/>
          </w:rPr>
          <w:t>14</w:t>
        </w:r>
        <w:r>
          <w:rPr>
            <w:noProof/>
            <w:webHidden/>
          </w:rPr>
          <w:fldChar w:fldCharType="end"/>
        </w:r>
      </w:hyperlink>
    </w:p>
    <w:p w:rsidR="003F04C0" w:rsidRDefault="003F0916">
      <w:pPr>
        <w:pStyle w:val="TOC2"/>
        <w:rPr>
          <w:rFonts w:asciiTheme="minorHAnsi" w:eastAsiaTheme="minorEastAsia" w:hAnsiTheme="minorHAnsi" w:cstheme="minorBidi"/>
          <w:smallCaps w:val="0"/>
          <w:noProof/>
          <w:sz w:val="22"/>
          <w:szCs w:val="22"/>
        </w:rPr>
      </w:pPr>
      <w:hyperlink w:anchor="_Toc338059706" w:history="1">
        <w:r w:rsidR="003F04C0" w:rsidRPr="00704B1A">
          <w:rPr>
            <w:rStyle w:val="Hyperlink"/>
            <w:rFonts w:cstheme="minorHAnsi"/>
            <w:noProof/>
          </w:rPr>
          <w:t>4.4</w:t>
        </w:r>
        <w:r w:rsidR="003F04C0">
          <w:rPr>
            <w:rFonts w:asciiTheme="minorHAnsi" w:eastAsiaTheme="minorEastAsia" w:hAnsiTheme="minorHAnsi" w:cstheme="minorBidi"/>
            <w:smallCaps w:val="0"/>
            <w:noProof/>
            <w:sz w:val="22"/>
            <w:szCs w:val="22"/>
          </w:rPr>
          <w:tab/>
        </w:r>
        <w:r w:rsidR="003F04C0" w:rsidRPr="00704B1A">
          <w:rPr>
            <w:rStyle w:val="Hyperlink"/>
            <w:rFonts w:cstheme="minorHAnsi"/>
            <w:noProof/>
          </w:rPr>
          <w:t>Subcontractors</w:t>
        </w:r>
        <w:r w:rsidR="003F04C0">
          <w:rPr>
            <w:noProof/>
            <w:webHidden/>
          </w:rPr>
          <w:tab/>
        </w:r>
        <w:r>
          <w:rPr>
            <w:noProof/>
            <w:webHidden/>
          </w:rPr>
          <w:fldChar w:fldCharType="begin"/>
        </w:r>
        <w:r w:rsidR="003F04C0">
          <w:rPr>
            <w:noProof/>
            <w:webHidden/>
          </w:rPr>
          <w:instrText xml:space="preserve"> PAGEREF _Toc338059706 \h </w:instrText>
        </w:r>
        <w:r>
          <w:rPr>
            <w:noProof/>
            <w:webHidden/>
          </w:rPr>
        </w:r>
        <w:r>
          <w:rPr>
            <w:noProof/>
            <w:webHidden/>
          </w:rPr>
          <w:fldChar w:fldCharType="separate"/>
        </w:r>
        <w:r w:rsidR="00B750CD">
          <w:rPr>
            <w:noProof/>
            <w:webHidden/>
          </w:rPr>
          <w:t>14</w:t>
        </w:r>
        <w:r>
          <w:rPr>
            <w:noProof/>
            <w:webHidden/>
          </w:rPr>
          <w:fldChar w:fldCharType="end"/>
        </w:r>
      </w:hyperlink>
    </w:p>
    <w:p w:rsidR="003F04C0" w:rsidRDefault="003F0916">
      <w:pPr>
        <w:pStyle w:val="TOC2"/>
        <w:rPr>
          <w:rFonts w:asciiTheme="minorHAnsi" w:eastAsiaTheme="minorEastAsia" w:hAnsiTheme="minorHAnsi" w:cstheme="minorBidi"/>
          <w:smallCaps w:val="0"/>
          <w:noProof/>
          <w:sz w:val="22"/>
          <w:szCs w:val="22"/>
        </w:rPr>
      </w:pPr>
      <w:hyperlink w:anchor="_Toc338059707" w:history="1">
        <w:r w:rsidR="003F04C0" w:rsidRPr="00704B1A">
          <w:rPr>
            <w:rStyle w:val="Hyperlink"/>
            <w:rFonts w:cstheme="minorHAnsi"/>
            <w:noProof/>
          </w:rPr>
          <w:t>4.5</w:t>
        </w:r>
        <w:r w:rsidR="003F04C0">
          <w:rPr>
            <w:rFonts w:asciiTheme="minorHAnsi" w:eastAsiaTheme="minorEastAsia" w:hAnsiTheme="minorHAnsi" w:cstheme="minorBidi"/>
            <w:smallCaps w:val="0"/>
            <w:noProof/>
            <w:sz w:val="22"/>
            <w:szCs w:val="22"/>
          </w:rPr>
          <w:tab/>
        </w:r>
        <w:r w:rsidR="003F04C0" w:rsidRPr="00704B1A">
          <w:rPr>
            <w:rStyle w:val="Hyperlink"/>
            <w:rFonts w:cstheme="minorHAnsi"/>
            <w:noProof/>
          </w:rPr>
          <w:t>Wireless Traffic Detection Device Technology</w:t>
        </w:r>
        <w:r w:rsidR="003F04C0">
          <w:rPr>
            <w:noProof/>
            <w:webHidden/>
          </w:rPr>
          <w:tab/>
        </w:r>
        <w:r>
          <w:rPr>
            <w:noProof/>
            <w:webHidden/>
          </w:rPr>
          <w:fldChar w:fldCharType="begin"/>
        </w:r>
        <w:r w:rsidR="003F04C0">
          <w:rPr>
            <w:noProof/>
            <w:webHidden/>
          </w:rPr>
          <w:instrText xml:space="preserve"> PAGEREF _Toc338059707 \h </w:instrText>
        </w:r>
        <w:r>
          <w:rPr>
            <w:noProof/>
            <w:webHidden/>
          </w:rPr>
        </w:r>
        <w:r>
          <w:rPr>
            <w:noProof/>
            <w:webHidden/>
          </w:rPr>
          <w:fldChar w:fldCharType="separate"/>
        </w:r>
        <w:r w:rsidR="00B750CD">
          <w:rPr>
            <w:noProof/>
            <w:webHidden/>
          </w:rPr>
          <w:t>14</w:t>
        </w:r>
        <w:r>
          <w:rPr>
            <w:noProof/>
            <w:webHidden/>
          </w:rPr>
          <w:fldChar w:fldCharType="end"/>
        </w:r>
      </w:hyperlink>
    </w:p>
    <w:p w:rsidR="003F04C0" w:rsidRDefault="003F0916">
      <w:pPr>
        <w:pStyle w:val="TOC2"/>
        <w:rPr>
          <w:rFonts w:asciiTheme="minorHAnsi" w:eastAsiaTheme="minorEastAsia" w:hAnsiTheme="minorHAnsi" w:cstheme="minorBidi"/>
          <w:smallCaps w:val="0"/>
          <w:noProof/>
          <w:sz w:val="22"/>
          <w:szCs w:val="22"/>
        </w:rPr>
      </w:pPr>
      <w:hyperlink w:anchor="_Toc338059708" w:history="1">
        <w:r w:rsidR="003F04C0" w:rsidRPr="00704B1A">
          <w:rPr>
            <w:rStyle w:val="Hyperlink"/>
            <w:rFonts w:cstheme="minorHAnsi"/>
            <w:noProof/>
          </w:rPr>
          <w:t>4.6</w:t>
        </w:r>
        <w:r w:rsidR="003F04C0">
          <w:rPr>
            <w:rFonts w:asciiTheme="minorHAnsi" w:eastAsiaTheme="minorEastAsia" w:hAnsiTheme="minorHAnsi" w:cstheme="minorBidi"/>
            <w:smallCaps w:val="0"/>
            <w:noProof/>
            <w:sz w:val="22"/>
            <w:szCs w:val="22"/>
          </w:rPr>
          <w:tab/>
        </w:r>
        <w:r w:rsidR="003F04C0" w:rsidRPr="00704B1A">
          <w:rPr>
            <w:rStyle w:val="Hyperlink"/>
            <w:rFonts w:cstheme="minorHAnsi"/>
            <w:noProof/>
          </w:rPr>
          <w:t>Wireless Traffic Detection Device Types</w:t>
        </w:r>
        <w:r w:rsidR="003F04C0">
          <w:rPr>
            <w:noProof/>
            <w:webHidden/>
          </w:rPr>
          <w:tab/>
        </w:r>
        <w:r>
          <w:rPr>
            <w:noProof/>
            <w:webHidden/>
          </w:rPr>
          <w:fldChar w:fldCharType="begin"/>
        </w:r>
        <w:r w:rsidR="003F04C0">
          <w:rPr>
            <w:noProof/>
            <w:webHidden/>
          </w:rPr>
          <w:instrText xml:space="preserve"> PAGEREF _Toc338059708 \h </w:instrText>
        </w:r>
        <w:r>
          <w:rPr>
            <w:noProof/>
            <w:webHidden/>
          </w:rPr>
        </w:r>
        <w:r>
          <w:rPr>
            <w:noProof/>
            <w:webHidden/>
          </w:rPr>
          <w:fldChar w:fldCharType="separate"/>
        </w:r>
        <w:r w:rsidR="00B750CD">
          <w:rPr>
            <w:noProof/>
            <w:webHidden/>
          </w:rPr>
          <w:t>14</w:t>
        </w:r>
        <w:r>
          <w:rPr>
            <w:noProof/>
            <w:webHidden/>
          </w:rPr>
          <w:fldChar w:fldCharType="end"/>
        </w:r>
      </w:hyperlink>
    </w:p>
    <w:p w:rsidR="003F04C0" w:rsidRDefault="003F0916">
      <w:pPr>
        <w:pStyle w:val="TOC2"/>
        <w:rPr>
          <w:rFonts w:asciiTheme="minorHAnsi" w:eastAsiaTheme="minorEastAsia" w:hAnsiTheme="minorHAnsi" w:cstheme="minorBidi"/>
          <w:smallCaps w:val="0"/>
          <w:noProof/>
          <w:sz w:val="22"/>
          <w:szCs w:val="22"/>
        </w:rPr>
      </w:pPr>
      <w:hyperlink w:anchor="_Toc338059709" w:history="1">
        <w:r w:rsidR="003F04C0" w:rsidRPr="00704B1A">
          <w:rPr>
            <w:rStyle w:val="Hyperlink"/>
            <w:rFonts w:cstheme="minorHAnsi"/>
            <w:noProof/>
          </w:rPr>
          <w:t>4.7</w:t>
        </w:r>
        <w:r w:rsidR="003F04C0">
          <w:rPr>
            <w:rFonts w:asciiTheme="minorHAnsi" w:eastAsiaTheme="minorEastAsia" w:hAnsiTheme="minorHAnsi" w:cstheme="minorBidi"/>
            <w:smallCaps w:val="0"/>
            <w:noProof/>
            <w:sz w:val="22"/>
            <w:szCs w:val="22"/>
          </w:rPr>
          <w:tab/>
        </w:r>
        <w:r w:rsidR="003F04C0" w:rsidRPr="00704B1A">
          <w:rPr>
            <w:rStyle w:val="Hyperlink"/>
            <w:rFonts w:cstheme="minorHAnsi"/>
            <w:noProof/>
          </w:rPr>
          <w:t>Wireless Traffic Detection Device Clock Synchronization</w:t>
        </w:r>
        <w:r w:rsidR="003F04C0">
          <w:rPr>
            <w:noProof/>
            <w:webHidden/>
          </w:rPr>
          <w:tab/>
        </w:r>
        <w:r>
          <w:rPr>
            <w:noProof/>
            <w:webHidden/>
          </w:rPr>
          <w:fldChar w:fldCharType="begin"/>
        </w:r>
        <w:r w:rsidR="003F04C0">
          <w:rPr>
            <w:noProof/>
            <w:webHidden/>
          </w:rPr>
          <w:instrText xml:space="preserve"> PAGEREF _Toc338059709 \h </w:instrText>
        </w:r>
        <w:r>
          <w:rPr>
            <w:noProof/>
            <w:webHidden/>
          </w:rPr>
        </w:r>
        <w:r>
          <w:rPr>
            <w:noProof/>
            <w:webHidden/>
          </w:rPr>
          <w:fldChar w:fldCharType="separate"/>
        </w:r>
        <w:r w:rsidR="00B750CD">
          <w:rPr>
            <w:noProof/>
            <w:webHidden/>
          </w:rPr>
          <w:t>14</w:t>
        </w:r>
        <w:r>
          <w:rPr>
            <w:noProof/>
            <w:webHidden/>
          </w:rPr>
          <w:fldChar w:fldCharType="end"/>
        </w:r>
      </w:hyperlink>
    </w:p>
    <w:p w:rsidR="003F04C0" w:rsidRDefault="003F0916">
      <w:pPr>
        <w:pStyle w:val="TOC2"/>
        <w:rPr>
          <w:rFonts w:asciiTheme="minorHAnsi" w:eastAsiaTheme="minorEastAsia" w:hAnsiTheme="minorHAnsi" w:cstheme="minorBidi"/>
          <w:smallCaps w:val="0"/>
          <w:noProof/>
          <w:sz w:val="22"/>
          <w:szCs w:val="22"/>
        </w:rPr>
      </w:pPr>
      <w:hyperlink w:anchor="_Toc338059710" w:history="1">
        <w:r w:rsidR="003F04C0" w:rsidRPr="00704B1A">
          <w:rPr>
            <w:rStyle w:val="Hyperlink"/>
            <w:rFonts w:cstheme="minorHAnsi"/>
            <w:noProof/>
          </w:rPr>
          <w:t>4.8</w:t>
        </w:r>
        <w:r w:rsidR="003F04C0">
          <w:rPr>
            <w:rFonts w:asciiTheme="minorHAnsi" w:eastAsiaTheme="minorEastAsia" w:hAnsiTheme="minorHAnsi" w:cstheme="minorBidi"/>
            <w:smallCaps w:val="0"/>
            <w:noProof/>
            <w:sz w:val="22"/>
            <w:szCs w:val="22"/>
          </w:rPr>
          <w:tab/>
        </w:r>
        <w:r w:rsidR="003F04C0" w:rsidRPr="00704B1A">
          <w:rPr>
            <w:rStyle w:val="Hyperlink"/>
            <w:rFonts w:cstheme="minorHAnsi"/>
            <w:noProof/>
          </w:rPr>
          <w:t>Wireless Traffic Detection Device Output</w:t>
        </w:r>
        <w:r w:rsidR="003F04C0">
          <w:rPr>
            <w:noProof/>
            <w:webHidden/>
          </w:rPr>
          <w:tab/>
        </w:r>
        <w:r>
          <w:rPr>
            <w:noProof/>
            <w:webHidden/>
          </w:rPr>
          <w:fldChar w:fldCharType="begin"/>
        </w:r>
        <w:r w:rsidR="003F04C0">
          <w:rPr>
            <w:noProof/>
            <w:webHidden/>
          </w:rPr>
          <w:instrText xml:space="preserve"> PAGEREF _Toc338059710 \h </w:instrText>
        </w:r>
        <w:r>
          <w:rPr>
            <w:noProof/>
            <w:webHidden/>
          </w:rPr>
        </w:r>
        <w:r>
          <w:rPr>
            <w:noProof/>
            <w:webHidden/>
          </w:rPr>
          <w:fldChar w:fldCharType="separate"/>
        </w:r>
        <w:r w:rsidR="00B750CD">
          <w:rPr>
            <w:noProof/>
            <w:webHidden/>
          </w:rPr>
          <w:t>15</w:t>
        </w:r>
        <w:r>
          <w:rPr>
            <w:noProof/>
            <w:webHidden/>
          </w:rPr>
          <w:fldChar w:fldCharType="end"/>
        </w:r>
      </w:hyperlink>
    </w:p>
    <w:p w:rsidR="003F04C0" w:rsidRDefault="003F0916">
      <w:pPr>
        <w:pStyle w:val="TOC2"/>
        <w:rPr>
          <w:rFonts w:asciiTheme="minorHAnsi" w:eastAsiaTheme="minorEastAsia" w:hAnsiTheme="minorHAnsi" w:cstheme="minorBidi"/>
          <w:smallCaps w:val="0"/>
          <w:noProof/>
          <w:sz w:val="22"/>
          <w:szCs w:val="22"/>
        </w:rPr>
      </w:pPr>
      <w:hyperlink w:anchor="_Toc338059711" w:history="1">
        <w:r w:rsidR="003F04C0" w:rsidRPr="00704B1A">
          <w:rPr>
            <w:rStyle w:val="Hyperlink"/>
            <w:rFonts w:cstheme="minorHAnsi"/>
            <w:noProof/>
          </w:rPr>
          <w:t>4.9</w:t>
        </w:r>
        <w:r w:rsidR="003F04C0">
          <w:rPr>
            <w:rFonts w:asciiTheme="minorHAnsi" w:eastAsiaTheme="minorEastAsia" w:hAnsiTheme="minorHAnsi" w:cstheme="minorBidi"/>
            <w:smallCaps w:val="0"/>
            <w:noProof/>
            <w:sz w:val="22"/>
            <w:szCs w:val="22"/>
          </w:rPr>
          <w:tab/>
        </w:r>
        <w:r w:rsidR="003F04C0" w:rsidRPr="00704B1A">
          <w:rPr>
            <w:rStyle w:val="Hyperlink"/>
            <w:rFonts w:cstheme="minorHAnsi"/>
            <w:noProof/>
          </w:rPr>
          <w:t>Central System Software Server</w:t>
        </w:r>
        <w:r w:rsidR="003F04C0">
          <w:rPr>
            <w:noProof/>
            <w:webHidden/>
          </w:rPr>
          <w:tab/>
        </w:r>
        <w:r>
          <w:rPr>
            <w:noProof/>
            <w:webHidden/>
          </w:rPr>
          <w:fldChar w:fldCharType="begin"/>
        </w:r>
        <w:r w:rsidR="003F04C0">
          <w:rPr>
            <w:noProof/>
            <w:webHidden/>
          </w:rPr>
          <w:instrText xml:space="preserve"> PAGEREF _Toc338059711 \h </w:instrText>
        </w:r>
        <w:r>
          <w:rPr>
            <w:noProof/>
            <w:webHidden/>
          </w:rPr>
        </w:r>
        <w:r>
          <w:rPr>
            <w:noProof/>
            <w:webHidden/>
          </w:rPr>
          <w:fldChar w:fldCharType="separate"/>
        </w:r>
        <w:r w:rsidR="00B750CD">
          <w:rPr>
            <w:noProof/>
            <w:webHidden/>
          </w:rPr>
          <w:t>15</w:t>
        </w:r>
        <w:r>
          <w:rPr>
            <w:noProof/>
            <w:webHidden/>
          </w:rPr>
          <w:fldChar w:fldCharType="end"/>
        </w:r>
      </w:hyperlink>
    </w:p>
    <w:p w:rsidR="003F04C0" w:rsidRDefault="003F0916">
      <w:pPr>
        <w:pStyle w:val="TOC2"/>
        <w:rPr>
          <w:rFonts w:asciiTheme="minorHAnsi" w:eastAsiaTheme="minorEastAsia" w:hAnsiTheme="minorHAnsi" w:cstheme="minorBidi"/>
          <w:smallCaps w:val="0"/>
          <w:noProof/>
          <w:sz w:val="22"/>
          <w:szCs w:val="22"/>
        </w:rPr>
      </w:pPr>
      <w:hyperlink w:anchor="_Toc338059712" w:history="1">
        <w:r w:rsidR="003F04C0" w:rsidRPr="00704B1A">
          <w:rPr>
            <w:rStyle w:val="Hyperlink"/>
            <w:rFonts w:cstheme="minorHAnsi"/>
            <w:noProof/>
          </w:rPr>
          <w:t>4.10</w:t>
        </w:r>
        <w:r w:rsidR="003F04C0">
          <w:rPr>
            <w:rFonts w:asciiTheme="minorHAnsi" w:eastAsiaTheme="minorEastAsia" w:hAnsiTheme="minorHAnsi" w:cstheme="minorBidi"/>
            <w:smallCaps w:val="0"/>
            <w:noProof/>
            <w:sz w:val="22"/>
            <w:szCs w:val="22"/>
          </w:rPr>
          <w:tab/>
        </w:r>
        <w:r w:rsidR="003F04C0" w:rsidRPr="00704B1A">
          <w:rPr>
            <w:rStyle w:val="Hyperlink"/>
            <w:rFonts w:cstheme="minorHAnsi"/>
            <w:noProof/>
          </w:rPr>
          <w:t>Detection Data Ownership</w:t>
        </w:r>
        <w:r w:rsidR="003F04C0">
          <w:rPr>
            <w:noProof/>
            <w:webHidden/>
          </w:rPr>
          <w:tab/>
        </w:r>
        <w:r>
          <w:rPr>
            <w:noProof/>
            <w:webHidden/>
          </w:rPr>
          <w:fldChar w:fldCharType="begin"/>
        </w:r>
        <w:r w:rsidR="003F04C0">
          <w:rPr>
            <w:noProof/>
            <w:webHidden/>
          </w:rPr>
          <w:instrText xml:space="preserve"> PAGEREF _Toc338059712 \h </w:instrText>
        </w:r>
        <w:r>
          <w:rPr>
            <w:noProof/>
            <w:webHidden/>
          </w:rPr>
        </w:r>
        <w:r>
          <w:rPr>
            <w:noProof/>
            <w:webHidden/>
          </w:rPr>
          <w:fldChar w:fldCharType="separate"/>
        </w:r>
        <w:r w:rsidR="00B750CD">
          <w:rPr>
            <w:noProof/>
            <w:webHidden/>
          </w:rPr>
          <w:t>15</w:t>
        </w:r>
        <w:r>
          <w:rPr>
            <w:noProof/>
            <w:webHidden/>
          </w:rPr>
          <w:fldChar w:fldCharType="end"/>
        </w:r>
      </w:hyperlink>
    </w:p>
    <w:p w:rsidR="003F04C0" w:rsidRDefault="003F0916">
      <w:pPr>
        <w:pStyle w:val="TOC2"/>
        <w:rPr>
          <w:rFonts w:asciiTheme="minorHAnsi" w:eastAsiaTheme="minorEastAsia" w:hAnsiTheme="minorHAnsi" w:cstheme="minorBidi"/>
          <w:smallCaps w:val="0"/>
          <w:noProof/>
          <w:sz w:val="22"/>
          <w:szCs w:val="22"/>
        </w:rPr>
      </w:pPr>
      <w:hyperlink w:anchor="_Toc338059713" w:history="1">
        <w:r w:rsidR="003F04C0" w:rsidRPr="00704B1A">
          <w:rPr>
            <w:rStyle w:val="Hyperlink"/>
            <w:rFonts w:cstheme="minorHAnsi"/>
            <w:noProof/>
          </w:rPr>
          <w:t>4.11</w:t>
        </w:r>
        <w:r w:rsidR="003F04C0">
          <w:rPr>
            <w:rFonts w:asciiTheme="minorHAnsi" w:eastAsiaTheme="minorEastAsia" w:hAnsiTheme="minorHAnsi" w:cstheme="minorBidi"/>
            <w:smallCaps w:val="0"/>
            <w:noProof/>
            <w:sz w:val="22"/>
            <w:szCs w:val="22"/>
          </w:rPr>
          <w:tab/>
        </w:r>
        <w:r w:rsidR="003F04C0" w:rsidRPr="00704B1A">
          <w:rPr>
            <w:rStyle w:val="Hyperlink"/>
            <w:rFonts w:cstheme="minorHAnsi"/>
            <w:noProof/>
          </w:rPr>
          <w:t>Hardware/Software Specification Sheets, Documentation, Manuals, and Instructions</w:t>
        </w:r>
        <w:r w:rsidR="003F04C0">
          <w:rPr>
            <w:noProof/>
            <w:webHidden/>
          </w:rPr>
          <w:tab/>
        </w:r>
        <w:r>
          <w:rPr>
            <w:noProof/>
            <w:webHidden/>
          </w:rPr>
          <w:fldChar w:fldCharType="begin"/>
        </w:r>
        <w:r w:rsidR="003F04C0">
          <w:rPr>
            <w:noProof/>
            <w:webHidden/>
          </w:rPr>
          <w:instrText xml:space="preserve"> PAGEREF _Toc338059713 \h </w:instrText>
        </w:r>
        <w:r>
          <w:rPr>
            <w:noProof/>
            <w:webHidden/>
          </w:rPr>
        </w:r>
        <w:r>
          <w:rPr>
            <w:noProof/>
            <w:webHidden/>
          </w:rPr>
          <w:fldChar w:fldCharType="separate"/>
        </w:r>
        <w:r w:rsidR="00B750CD">
          <w:rPr>
            <w:noProof/>
            <w:webHidden/>
          </w:rPr>
          <w:t>15</w:t>
        </w:r>
        <w:r>
          <w:rPr>
            <w:noProof/>
            <w:webHidden/>
          </w:rPr>
          <w:fldChar w:fldCharType="end"/>
        </w:r>
      </w:hyperlink>
    </w:p>
    <w:p w:rsidR="003F04C0" w:rsidRDefault="003F0916">
      <w:pPr>
        <w:pStyle w:val="TOC2"/>
        <w:rPr>
          <w:rFonts w:asciiTheme="minorHAnsi" w:eastAsiaTheme="minorEastAsia" w:hAnsiTheme="minorHAnsi" w:cstheme="minorBidi"/>
          <w:smallCaps w:val="0"/>
          <w:noProof/>
          <w:sz w:val="22"/>
          <w:szCs w:val="22"/>
        </w:rPr>
      </w:pPr>
      <w:hyperlink w:anchor="_Toc338059714" w:history="1">
        <w:r w:rsidR="003F04C0" w:rsidRPr="00704B1A">
          <w:rPr>
            <w:rStyle w:val="Hyperlink"/>
            <w:rFonts w:cstheme="minorHAnsi"/>
            <w:noProof/>
          </w:rPr>
          <w:t>4.12</w:t>
        </w:r>
        <w:r w:rsidR="003F04C0">
          <w:rPr>
            <w:rFonts w:asciiTheme="minorHAnsi" w:eastAsiaTheme="minorEastAsia" w:hAnsiTheme="minorHAnsi" w:cstheme="minorBidi"/>
            <w:smallCaps w:val="0"/>
            <w:noProof/>
            <w:sz w:val="22"/>
            <w:szCs w:val="22"/>
          </w:rPr>
          <w:tab/>
        </w:r>
        <w:r w:rsidR="003F04C0" w:rsidRPr="00704B1A">
          <w:rPr>
            <w:rStyle w:val="Hyperlink"/>
            <w:rFonts w:cstheme="minorHAnsi"/>
            <w:noProof/>
          </w:rPr>
          <w:t>Coordination with TransCore</w:t>
        </w:r>
        <w:r w:rsidR="003F04C0">
          <w:rPr>
            <w:noProof/>
            <w:webHidden/>
          </w:rPr>
          <w:tab/>
        </w:r>
        <w:r>
          <w:rPr>
            <w:noProof/>
            <w:webHidden/>
          </w:rPr>
          <w:fldChar w:fldCharType="begin"/>
        </w:r>
        <w:r w:rsidR="003F04C0">
          <w:rPr>
            <w:noProof/>
            <w:webHidden/>
          </w:rPr>
          <w:instrText xml:space="preserve"> PAGEREF _Toc338059714 \h </w:instrText>
        </w:r>
        <w:r>
          <w:rPr>
            <w:noProof/>
            <w:webHidden/>
          </w:rPr>
        </w:r>
        <w:r>
          <w:rPr>
            <w:noProof/>
            <w:webHidden/>
          </w:rPr>
          <w:fldChar w:fldCharType="separate"/>
        </w:r>
        <w:r w:rsidR="00B750CD">
          <w:rPr>
            <w:noProof/>
            <w:webHidden/>
          </w:rPr>
          <w:t>16</w:t>
        </w:r>
        <w:r>
          <w:rPr>
            <w:noProof/>
            <w:webHidden/>
          </w:rPr>
          <w:fldChar w:fldCharType="end"/>
        </w:r>
      </w:hyperlink>
    </w:p>
    <w:p w:rsidR="003F04C0" w:rsidRDefault="003F0916">
      <w:pPr>
        <w:pStyle w:val="TOC2"/>
        <w:rPr>
          <w:rFonts w:asciiTheme="minorHAnsi" w:eastAsiaTheme="minorEastAsia" w:hAnsiTheme="minorHAnsi" w:cstheme="minorBidi"/>
          <w:smallCaps w:val="0"/>
          <w:noProof/>
          <w:sz w:val="22"/>
          <w:szCs w:val="22"/>
        </w:rPr>
      </w:pPr>
      <w:hyperlink w:anchor="_Toc338059715" w:history="1">
        <w:r w:rsidR="003F04C0" w:rsidRPr="00704B1A">
          <w:rPr>
            <w:rStyle w:val="Hyperlink"/>
            <w:rFonts w:cstheme="minorHAnsi"/>
            <w:noProof/>
          </w:rPr>
          <w:t>4.13</w:t>
        </w:r>
        <w:r w:rsidR="003F04C0">
          <w:rPr>
            <w:rFonts w:asciiTheme="minorHAnsi" w:eastAsiaTheme="minorEastAsia" w:hAnsiTheme="minorHAnsi" w:cstheme="minorBidi"/>
            <w:smallCaps w:val="0"/>
            <w:noProof/>
            <w:sz w:val="22"/>
            <w:szCs w:val="22"/>
          </w:rPr>
          <w:tab/>
        </w:r>
        <w:r w:rsidR="003F04C0" w:rsidRPr="00704B1A">
          <w:rPr>
            <w:rStyle w:val="Hyperlink"/>
            <w:rFonts w:cstheme="minorHAnsi"/>
            <w:noProof/>
          </w:rPr>
          <w:t>Warranty and Support</w:t>
        </w:r>
        <w:r w:rsidR="003F04C0">
          <w:rPr>
            <w:noProof/>
            <w:webHidden/>
          </w:rPr>
          <w:tab/>
        </w:r>
        <w:r>
          <w:rPr>
            <w:noProof/>
            <w:webHidden/>
          </w:rPr>
          <w:fldChar w:fldCharType="begin"/>
        </w:r>
        <w:r w:rsidR="003F04C0">
          <w:rPr>
            <w:noProof/>
            <w:webHidden/>
          </w:rPr>
          <w:instrText xml:space="preserve"> PAGEREF _Toc338059715 \h </w:instrText>
        </w:r>
        <w:r>
          <w:rPr>
            <w:noProof/>
            <w:webHidden/>
          </w:rPr>
        </w:r>
        <w:r>
          <w:rPr>
            <w:noProof/>
            <w:webHidden/>
          </w:rPr>
          <w:fldChar w:fldCharType="separate"/>
        </w:r>
        <w:r w:rsidR="00B750CD">
          <w:rPr>
            <w:noProof/>
            <w:webHidden/>
          </w:rPr>
          <w:t>16</w:t>
        </w:r>
        <w:r>
          <w:rPr>
            <w:noProof/>
            <w:webHidden/>
          </w:rPr>
          <w:fldChar w:fldCharType="end"/>
        </w:r>
      </w:hyperlink>
    </w:p>
    <w:p w:rsidR="003F04C0" w:rsidRDefault="003F0916">
      <w:pPr>
        <w:pStyle w:val="TOC2"/>
        <w:rPr>
          <w:rFonts w:asciiTheme="minorHAnsi" w:eastAsiaTheme="minorEastAsia" w:hAnsiTheme="minorHAnsi" w:cstheme="minorBidi"/>
          <w:smallCaps w:val="0"/>
          <w:noProof/>
          <w:sz w:val="22"/>
          <w:szCs w:val="22"/>
        </w:rPr>
      </w:pPr>
      <w:hyperlink w:anchor="_Toc338059716" w:history="1">
        <w:r w:rsidR="003F04C0" w:rsidRPr="00704B1A">
          <w:rPr>
            <w:rStyle w:val="Hyperlink"/>
            <w:rFonts w:cstheme="minorHAnsi"/>
            <w:noProof/>
          </w:rPr>
          <w:t>4.14</w:t>
        </w:r>
        <w:r w:rsidR="003F04C0">
          <w:rPr>
            <w:rFonts w:asciiTheme="minorHAnsi" w:eastAsiaTheme="minorEastAsia" w:hAnsiTheme="minorHAnsi" w:cstheme="minorBidi"/>
            <w:smallCaps w:val="0"/>
            <w:noProof/>
            <w:sz w:val="22"/>
            <w:szCs w:val="22"/>
          </w:rPr>
          <w:tab/>
        </w:r>
        <w:r w:rsidR="003F04C0" w:rsidRPr="00704B1A">
          <w:rPr>
            <w:rStyle w:val="Hyperlink"/>
            <w:rFonts w:cstheme="minorHAnsi"/>
            <w:noProof/>
          </w:rPr>
          <w:t>Acceptance Testing</w:t>
        </w:r>
        <w:r w:rsidR="003F04C0">
          <w:rPr>
            <w:noProof/>
            <w:webHidden/>
          </w:rPr>
          <w:tab/>
        </w:r>
        <w:r>
          <w:rPr>
            <w:noProof/>
            <w:webHidden/>
          </w:rPr>
          <w:fldChar w:fldCharType="begin"/>
        </w:r>
        <w:r w:rsidR="003F04C0">
          <w:rPr>
            <w:noProof/>
            <w:webHidden/>
          </w:rPr>
          <w:instrText xml:space="preserve"> PAGEREF _Toc338059716 \h </w:instrText>
        </w:r>
        <w:r>
          <w:rPr>
            <w:noProof/>
            <w:webHidden/>
          </w:rPr>
        </w:r>
        <w:r>
          <w:rPr>
            <w:noProof/>
            <w:webHidden/>
          </w:rPr>
          <w:fldChar w:fldCharType="separate"/>
        </w:r>
        <w:r w:rsidR="00B750CD">
          <w:rPr>
            <w:noProof/>
            <w:webHidden/>
          </w:rPr>
          <w:t>16</w:t>
        </w:r>
        <w:r>
          <w:rPr>
            <w:noProof/>
            <w:webHidden/>
          </w:rPr>
          <w:fldChar w:fldCharType="end"/>
        </w:r>
      </w:hyperlink>
    </w:p>
    <w:p w:rsidR="003F04C0" w:rsidRDefault="003F0916">
      <w:pPr>
        <w:pStyle w:val="TOC1"/>
        <w:rPr>
          <w:rFonts w:eastAsiaTheme="minorEastAsia" w:cstheme="minorBidi"/>
          <w:b w:val="0"/>
          <w:bCs w:val="0"/>
          <w:caps w:val="0"/>
          <w:sz w:val="22"/>
          <w:szCs w:val="22"/>
        </w:rPr>
      </w:pPr>
      <w:hyperlink w:anchor="_Toc338059717" w:history="1">
        <w:r w:rsidR="003F04C0" w:rsidRPr="00704B1A">
          <w:rPr>
            <w:rStyle w:val="Hyperlink"/>
          </w:rPr>
          <w:t>5</w:t>
        </w:r>
        <w:r w:rsidR="003F04C0">
          <w:rPr>
            <w:rFonts w:eastAsiaTheme="minorEastAsia" w:cstheme="minorBidi"/>
            <w:b w:val="0"/>
            <w:bCs w:val="0"/>
            <w:caps w:val="0"/>
            <w:sz w:val="22"/>
            <w:szCs w:val="22"/>
          </w:rPr>
          <w:tab/>
        </w:r>
        <w:r w:rsidR="003F04C0" w:rsidRPr="00704B1A">
          <w:rPr>
            <w:rStyle w:val="Hyperlink"/>
          </w:rPr>
          <w:t>PROPOSER INFORMATION</w:t>
        </w:r>
        <w:r w:rsidR="003F04C0">
          <w:rPr>
            <w:webHidden/>
          </w:rPr>
          <w:tab/>
        </w:r>
        <w:r>
          <w:rPr>
            <w:webHidden/>
          </w:rPr>
          <w:fldChar w:fldCharType="begin"/>
        </w:r>
        <w:r w:rsidR="003F04C0">
          <w:rPr>
            <w:webHidden/>
          </w:rPr>
          <w:instrText xml:space="preserve"> PAGEREF _Toc338059717 \h </w:instrText>
        </w:r>
        <w:r>
          <w:rPr>
            <w:webHidden/>
          </w:rPr>
        </w:r>
        <w:r>
          <w:rPr>
            <w:webHidden/>
          </w:rPr>
          <w:fldChar w:fldCharType="separate"/>
        </w:r>
        <w:r w:rsidR="00B750CD">
          <w:rPr>
            <w:webHidden/>
          </w:rPr>
          <w:t>17</w:t>
        </w:r>
        <w:r>
          <w:rPr>
            <w:webHidden/>
          </w:rPr>
          <w:fldChar w:fldCharType="end"/>
        </w:r>
      </w:hyperlink>
    </w:p>
    <w:p w:rsidR="003F04C0" w:rsidRDefault="003F0916">
      <w:pPr>
        <w:pStyle w:val="TOC2"/>
        <w:rPr>
          <w:rFonts w:asciiTheme="minorHAnsi" w:eastAsiaTheme="minorEastAsia" w:hAnsiTheme="minorHAnsi" w:cstheme="minorBidi"/>
          <w:smallCaps w:val="0"/>
          <w:noProof/>
          <w:sz w:val="22"/>
          <w:szCs w:val="22"/>
        </w:rPr>
      </w:pPr>
      <w:hyperlink w:anchor="_Toc338059718" w:history="1">
        <w:r w:rsidR="003F04C0" w:rsidRPr="00704B1A">
          <w:rPr>
            <w:rStyle w:val="Hyperlink"/>
            <w:rFonts w:cstheme="minorHAnsi"/>
            <w:noProof/>
          </w:rPr>
          <w:t>5.1</w:t>
        </w:r>
        <w:r w:rsidR="003F04C0">
          <w:rPr>
            <w:rFonts w:asciiTheme="minorHAnsi" w:eastAsiaTheme="minorEastAsia" w:hAnsiTheme="minorHAnsi" w:cstheme="minorBidi"/>
            <w:smallCaps w:val="0"/>
            <w:noProof/>
            <w:sz w:val="22"/>
            <w:szCs w:val="22"/>
          </w:rPr>
          <w:tab/>
        </w:r>
        <w:r w:rsidR="003F04C0" w:rsidRPr="00704B1A">
          <w:rPr>
            <w:rStyle w:val="Hyperlink"/>
            <w:rFonts w:cstheme="minorHAnsi"/>
            <w:noProof/>
          </w:rPr>
          <w:t>Proposer History and Capabilities</w:t>
        </w:r>
        <w:r w:rsidR="003F04C0">
          <w:rPr>
            <w:noProof/>
            <w:webHidden/>
          </w:rPr>
          <w:tab/>
        </w:r>
        <w:r>
          <w:rPr>
            <w:noProof/>
            <w:webHidden/>
          </w:rPr>
          <w:fldChar w:fldCharType="begin"/>
        </w:r>
        <w:r w:rsidR="003F04C0">
          <w:rPr>
            <w:noProof/>
            <w:webHidden/>
          </w:rPr>
          <w:instrText xml:space="preserve"> PAGEREF _Toc338059718 \h </w:instrText>
        </w:r>
        <w:r>
          <w:rPr>
            <w:noProof/>
            <w:webHidden/>
          </w:rPr>
        </w:r>
        <w:r>
          <w:rPr>
            <w:noProof/>
            <w:webHidden/>
          </w:rPr>
          <w:fldChar w:fldCharType="separate"/>
        </w:r>
        <w:r w:rsidR="00B750CD">
          <w:rPr>
            <w:noProof/>
            <w:webHidden/>
          </w:rPr>
          <w:t>17</w:t>
        </w:r>
        <w:r>
          <w:rPr>
            <w:noProof/>
            <w:webHidden/>
          </w:rPr>
          <w:fldChar w:fldCharType="end"/>
        </w:r>
      </w:hyperlink>
    </w:p>
    <w:p w:rsidR="003F04C0" w:rsidRDefault="003F0916">
      <w:pPr>
        <w:pStyle w:val="TOC2"/>
        <w:rPr>
          <w:rFonts w:asciiTheme="minorHAnsi" w:eastAsiaTheme="minorEastAsia" w:hAnsiTheme="minorHAnsi" w:cstheme="minorBidi"/>
          <w:smallCaps w:val="0"/>
          <w:noProof/>
          <w:sz w:val="22"/>
          <w:szCs w:val="22"/>
        </w:rPr>
      </w:pPr>
      <w:hyperlink w:anchor="_Toc338059719" w:history="1">
        <w:r w:rsidR="003F04C0" w:rsidRPr="00704B1A">
          <w:rPr>
            <w:rStyle w:val="Hyperlink"/>
            <w:rFonts w:cstheme="minorHAnsi"/>
            <w:noProof/>
          </w:rPr>
          <w:t>5.2</w:t>
        </w:r>
        <w:r w:rsidR="003F04C0">
          <w:rPr>
            <w:rFonts w:asciiTheme="minorHAnsi" w:eastAsiaTheme="minorEastAsia" w:hAnsiTheme="minorHAnsi" w:cstheme="minorBidi"/>
            <w:smallCaps w:val="0"/>
            <w:noProof/>
            <w:sz w:val="22"/>
            <w:szCs w:val="22"/>
          </w:rPr>
          <w:tab/>
        </w:r>
        <w:r w:rsidR="003F04C0" w:rsidRPr="00704B1A">
          <w:rPr>
            <w:rStyle w:val="Hyperlink"/>
            <w:rFonts w:cstheme="minorHAnsi"/>
            <w:noProof/>
          </w:rPr>
          <w:t>Wireless Traffic Detection Devices</w:t>
        </w:r>
        <w:r w:rsidR="003F04C0">
          <w:rPr>
            <w:noProof/>
            <w:webHidden/>
          </w:rPr>
          <w:tab/>
        </w:r>
        <w:r>
          <w:rPr>
            <w:noProof/>
            <w:webHidden/>
          </w:rPr>
          <w:fldChar w:fldCharType="begin"/>
        </w:r>
        <w:r w:rsidR="003F04C0">
          <w:rPr>
            <w:noProof/>
            <w:webHidden/>
          </w:rPr>
          <w:instrText xml:space="preserve"> PAGEREF _Toc338059719 \h </w:instrText>
        </w:r>
        <w:r>
          <w:rPr>
            <w:noProof/>
            <w:webHidden/>
          </w:rPr>
        </w:r>
        <w:r>
          <w:rPr>
            <w:noProof/>
            <w:webHidden/>
          </w:rPr>
          <w:fldChar w:fldCharType="separate"/>
        </w:r>
        <w:r w:rsidR="00B750CD">
          <w:rPr>
            <w:noProof/>
            <w:webHidden/>
          </w:rPr>
          <w:t>17</w:t>
        </w:r>
        <w:r>
          <w:rPr>
            <w:noProof/>
            <w:webHidden/>
          </w:rPr>
          <w:fldChar w:fldCharType="end"/>
        </w:r>
      </w:hyperlink>
    </w:p>
    <w:p w:rsidR="003F04C0" w:rsidRDefault="003F0916">
      <w:pPr>
        <w:pStyle w:val="TOC2"/>
        <w:rPr>
          <w:rFonts w:asciiTheme="minorHAnsi" w:eastAsiaTheme="minorEastAsia" w:hAnsiTheme="minorHAnsi" w:cstheme="minorBidi"/>
          <w:smallCaps w:val="0"/>
          <w:noProof/>
          <w:sz w:val="22"/>
          <w:szCs w:val="22"/>
        </w:rPr>
      </w:pPr>
      <w:hyperlink w:anchor="_Toc338059720" w:history="1">
        <w:r w:rsidR="003F04C0" w:rsidRPr="00704B1A">
          <w:rPr>
            <w:rStyle w:val="Hyperlink"/>
            <w:rFonts w:cstheme="minorHAnsi"/>
            <w:noProof/>
          </w:rPr>
          <w:t>5.3</w:t>
        </w:r>
        <w:r w:rsidR="003F04C0">
          <w:rPr>
            <w:rFonts w:asciiTheme="minorHAnsi" w:eastAsiaTheme="minorEastAsia" w:hAnsiTheme="minorHAnsi" w:cstheme="minorBidi"/>
            <w:smallCaps w:val="0"/>
            <w:noProof/>
            <w:sz w:val="22"/>
            <w:szCs w:val="22"/>
          </w:rPr>
          <w:tab/>
        </w:r>
        <w:r w:rsidR="003F04C0" w:rsidRPr="00704B1A">
          <w:rPr>
            <w:rStyle w:val="Hyperlink"/>
            <w:rFonts w:cstheme="minorHAnsi"/>
            <w:noProof/>
          </w:rPr>
          <w:t>Device and Hardware Delivery</w:t>
        </w:r>
        <w:r w:rsidR="003F04C0">
          <w:rPr>
            <w:noProof/>
            <w:webHidden/>
          </w:rPr>
          <w:tab/>
        </w:r>
        <w:r>
          <w:rPr>
            <w:noProof/>
            <w:webHidden/>
          </w:rPr>
          <w:fldChar w:fldCharType="begin"/>
        </w:r>
        <w:r w:rsidR="003F04C0">
          <w:rPr>
            <w:noProof/>
            <w:webHidden/>
          </w:rPr>
          <w:instrText xml:space="preserve"> PAGEREF _Toc338059720 \h </w:instrText>
        </w:r>
        <w:r>
          <w:rPr>
            <w:noProof/>
            <w:webHidden/>
          </w:rPr>
        </w:r>
        <w:r>
          <w:rPr>
            <w:noProof/>
            <w:webHidden/>
          </w:rPr>
          <w:fldChar w:fldCharType="separate"/>
        </w:r>
        <w:r w:rsidR="00B750CD">
          <w:rPr>
            <w:noProof/>
            <w:webHidden/>
          </w:rPr>
          <w:t>17</w:t>
        </w:r>
        <w:r>
          <w:rPr>
            <w:noProof/>
            <w:webHidden/>
          </w:rPr>
          <w:fldChar w:fldCharType="end"/>
        </w:r>
      </w:hyperlink>
    </w:p>
    <w:p w:rsidR="003F04C0" w:rsidRDefault="003F0916">
      <w:pPr>
        <w:pStyle w:val="TOC2"/>
        <w:rPr>
          <w:rFonts w:asciiTheme="minorHAnsi" w:eastAsiaTheme="minorEastAsia" w:hAnsiTheme="minorHAnsi" w:cstheme="minorBidi"/>
          <w:smallCaps w:val="0"/>
          <w:noProof/>
          <w:sz w:val="22"/>
          <w:szCs w:val="22"/>
        </w:rPr>
      </w:pPr>
      <w:hyperlink w:anchor="_Toc338059721" w:history="1">
        <w:r w:rsidR="003F04C0" w:rsidRPr="00704B1A">
          <w:rPr>
            <w:rStyle w:val="Hyperlink"/>
            <w:rFonts w:cstheme="minorHAnsi"/>
            <w:noProof/>
          </w:rPr>
          <w:t>5.4</w:t>
        </w:r>
        <w:r w:rsidR="003F04C0">
          <w:rPr>
            <w:rFonts w:asciiTheme="minorHAnsi" w:eastAsiaTheme="minorEastAsia" w:hAnsiTheme="minorHAnsi" w:cstheme="minorBidi"/>
            <w:smallCaps w:val="0"/>
            <w:noProof/>
            <w:sz w:val="22"/>
            <w:szCs w:val="22"/>
          </w:rPr>
          <w:tab/>
        </w:r>
        <w:r w:rsidR="003F04C0" w:rsidRPr="00704B1A">
          <w:rPr>
            <w:rStyle w:val="Hyperlink"/>
            <w:rFonts w:cstheme="minorHAnsi"/>
            <w:noProof/>
          </w:rPr>
          <w:t>Wireless Traffic Detection Central System Software</w:t>
        </w:r>
        <w:r w:rsidR="003F04C0">
          <w:rPr>
            <w:noProof/>
            <w:webHidden/>
          </w:rPr>
          <w:tab/>
        </w:r>
        <w:r>
          <w:rPr>
            <w:noProof/>
            <w:webHidden/>
          </w:rPr>
          <w:fldChar w:fldCharType="begin"/>
        </w:r>
        <w:r w:rsidR="003F04C0">
          <w:rPr>
            <w:noProof/>
            <w:webHidden/>
          </w:rPr>
          <w:instrText xml:space="preserve"> PAGEREF _Toc338059721 \h </w:instrText>
        </w:r>
        <w:r>
          <w:rPr>
            <w:noProof/>
            <w:webHidden/>
          </w:rPr>
        </w:r>
        <w:r>
          <w:rPr>
            <w:noProof/>
            <w:webHidden/>
          </w:rPr>
          <w:fldChar w:fldCharType="separate"/>
        </w:r>
        <w:r w:rsidR="00B750CD">
          <w:rPr>
            <w:noProof/>
            <w:webHidden/>
          </w:rPr>
          <w:t>18</w:t>
        </w:r>
        <w:r>
          <w:rPr>
            <w:noProof/>
            <w:webHidden/>
          </w:rPr>
          <w:fldChar w:fldCharType="end"/>
        </w:r>
      </w:hyperlink>
    </w:p>
    <w:p w:rsidR="003F04C0" w:rsidRDefault="003F0916">
      <w:pPr>
        <w:pStyle w:val="TOC2"/>
        <w:rPr>
          <w:rFonts w:asciiTheme="minorHAnsi" w:eastAsiaTheme="minorEastAsia" w:hAnsiTheme="minorHAnsi" w:cstheme="minorBidi"/>
          <w:smallCaps w:val="0"/>
          <w:noProof/>
          <w:sz w:val="22"/>
          <w:szCs w:val="22"/>
        </w:rPr>
      </w:pPr>
      <w:hyperlink w:anchor="_Toc338059722" w:history="1">
        <w:r w:rsidR="003F04C0" w:rsidRPr="00704B1A">
          <w:rPr>
            <w:rStyle w:val="Hyperlink"/>
            <w:rFonts w:cstheme="minorHAnsi"/>
            <w:noProof/>
          </w:rPr>
          <w:t>5.5</w:t>
        </w:r>
        <w:r w:rsidR="003F04C0">
          <w:rPr>
            <w:rFonts w:asciiTheme="minorHAnsi" w:eastAsiaTheme="minorEastAsia" w:hAnsiTheme="minorHAnsi" w:cstheme="minorBidi"/>
            <w:smallCaps w:val="0"/>
            <w:noProof/>
            <w:sz w:val="22"/>
            <w:szCs w:val="22"/>
          </w:rPr>
          <w:tab/>
        </w:r>
        <w:r w:rsidR="003F04C0" w:rsidRPr="00704B1A">
          <w:rPr>
            <w:rStyle w:val="Hyperlink"/>
            <w:rFonts w:cstheme="minorHAnsi"/>
            <w:noProof/>
          </w:rPr>
          <w:t>System Service and Support</w:t>
        </w:r>
        <w:r w:rsidR="003F04C0">
          <w:rPr>
            <w:noProof/>
            <w:webHidden/>
          </w:rPr>
          <w:tab/>
        </w:r>
        <w:r>
          <w:rPr>
            <w:noProof/>
            <w:webHidden/>
          </w:rPr>
          <w:fldChar w:fldCharType="begin"/>
        </w:r>
        <w:r w:rsidR="003F04C0">
          <w:rPr>
            <w:noProof/>
            <w:webHidden/>
          </w:rPr>
          <w:instrText xml:space="preserve"> PAGEREF _Toc338059722 \h </w:instrText>
        </w:r>
        <w:r>
          <w:rPr>
            <w:noProof/>
            <w:webHidden/>
          </w:rPr>
        </w:r>
        <w:r>
          <w:rPr>
            <w:noProof/>
            <w:webHidden/>
          </w:rPr>
          <w:fldChar w:fldCharType="separate"/>
        </w:r>
        <w:r w:rsidR="00B750CD">
          <w:rPr>
            <w:noProof/>
            <w:webHidden/>
          </w:rPr>
          <w:t>18</w:t>
        </w:r>
        <w:r>
          <w:rPr>
            <w:noProof/>
            <w:webHidden/>
          </w:rPr>
          <w:fldChar w:fldCharType="end"/>
        </w:r>
      </w:hyperlink>
    </w:p>
    <w:p w:rsidR="003F04C0" w:rsidRDefault="003F0916">
      <w:pPr>
        <w:pStyle w:val="TOC2"/>
        <w:rPr>
          <w:rFonts w:asciiTheme="minorHAnsi" w:eastAsiaTheme="minorEastAsia" w:hAnsiTheme="minorHAnsi" w:cstheme="minorBidi"/>
          <w:smallCaps w:val="0"/>
          <w:noProof/>
          <w:sz w:val="22"/>
          <w:szCs w:val="22"/>
        </w:rPr>
      </w:pPr>
      <w:hyperlink w:anchor="_Toc338059723" w:history="1">
        <w:r w:rsidR="003F04C0" w:rsidRPr="00704B1A">
          <w:rPr>
            <w:rStyle w:val="Hyperlink"/>
            <w:rFonts w:cstheme="minorHAnsi"/>
            <w:noProof/>
          </w:rPr>
          <w:t>5.6</w:t>
        </w:r>
        <w:r w:rsidR="003F04C0">
          <w:rPr>
            <w:rFonts w:asciiTheme="minorHAnsi" w:eastAsiaTheme="minorEastAsia" w:hAnsiTheme="minorHAnsi" w:cstheme="minorBidi"/>
            <w:smallCaps w:val="0"/>
            <w:noProof/>
            <w:sz w:val="22"/>
            <w:szCs w:val="22"/>
          </w:rPr>
          <w:tab/>
        </w:r>
        <w:r w:rsidR="003F04C0" w:rsidRPr="00704B1A">
          <w:rPr>
            <w:rStyle w:val="Hyperlink"/>
            <w:rFonts w:cstheme="minorHAnsi"/>
            <w:noProof/>
          </w:rPr>
          <w:t>Proposer Project References</w:t>
        </w:r>
        <w:r w:rsidR="003F04C0">
          <w:rPr>
            <w:noProof/>
            <w:webHidden/>
          </w:rPr>
          <w:tab/>
        </w:r>
        <w:r>
          <w:rPr>
            <w:noProof/>
            <w:webHidden/>
          </w:rPr>
          <w:fldChar w:fldCharType="begin"/>
        </w:r>
        <w:r w:rsidR="003F04C0">
          <w:rPr>
            <w:noProof/>
            <w:webHidden/>
          </w:rPr>
          <w:instrText xml:space="preserve"> PAGEREF _Toc338059723 \h </w:instrText>
        </w:r>
        <w:r>
          <w:rPr>
            <w:noProof/>
            <w:webHidden/>
          </w:rPr>
        </w:r>
        <w:r>
          <w:rPr>
            <w:noProof/>
            <w:webHidden/>
          </w:rPr>
          <w:fldChar w:fldCharType="separate"/>
        </w:r>
        <w:r w:rsidR="00B750CD">
          <w:rPr>
            <w:noProof/>
            <w:webHidden/>
          </w:rPr>
          <w:t>18</w:t>
        </w:r>
        <w:r>
          <w:rPr>
            <w:noProof/>
            <w:webHidden/>
          </w:rPr>
          <w:fldChar w:fldCharType="end"/>
        </w:r>
      </w:hyperlink>
    </w:p>
    <w:p w:rsidR="003F04C0" w:rsidRDefault="003F0916">
      <w:pPr>
        <w:pStyle w:val="TOC2"/>
        <w:rPr>
          <w:rFonts w:asciiTheme="minorHAnsi" w:eastAsiaTheme="minorEastAsia" w:hAnsiTheme="minorHAnsi" w:cstheme="minorBidi"/>
          <w:smallCaps w:val="0"/>
          <w:noProof/>
          <w:sz w:val="22"/>
          <w:szCs w:val="22"/>
        </w:rPr>
      </w:pPr>
      <w:hyperlink w:anchor="_Toc338059724" w:history="1">
        <w:r w:rsidR="003F04C0" w:rsidRPr="00704B1A">
          <w:rPr>
            <w:rStyle w:val="Hyperlink"/>
            <w:rFonts w:cstheme="minorHAnsi"/>
            <w:noProof/>
          </w:rPr>
          <w:t>5.7</w:t>
        </w:r>
        <w:r w:rsidR="003F04C0">
          <w:rPr>
            <w:rFonts w:asciiTheme="minorHAnsi" w:eastAsiaTheme="minorEastAsia" w:hAnsiTheme="minorHAnsi" w:cstheme="minorBidi"/>
            <w:smallCaps w:val="0"/>
            <w:noProof/>
            <w:sz w:val="22"/>
            <w:szCs w:val="22"/>
          </w:rPr>
          <w:tab/>
        </w:r>
        <w:r w:rsidR="003F04C0" w:rsidRPr="00704B1A">
          <w:rPr>
            <w:rStyle w:val="Hyperlink"/>
            <w:rFonts w:cstheme="minorHAnsi"/>
            <w:noProof/>
          </w:rPr>
          <w:t>Acceptance Test Procedure</w:t>
        </w:r>
        <w:r w:rsidR="003F04C0">
          <w:rPr>
            <w:noProof/>
            <w:webHidden/>
          </w:rPr>
          <w:tab/>
        </w:r>
        <w:r>
          <w:rPr>
            <w:noProof/>
            <w:webHidden/>
          </w:rPr>
          <w:fldChar w:fldCharType="begin"/>
        </w:r>
        <w:r w:rsidR="003F04C0">
          <w:rPr>
            <w:noProof/>
            <w:webHidden/>
          </w:rPr>
          <w:instrText xml:space="preserve"> PAGEREF _Toc338059724 \h </w:instrText>
        </w:r>
        <w:r>
          <w:rPr>
            <w:noProof/>
            <w:webHidden/>
          </w:rPr>
        </w:r>
        <w:r>
          <w:rPr>
            <w:noProof/>
            <w:webHidden/>
          </w:rPr>
          <w:fldChar w:fldCharType="separate"/>
        </w:r>
        <w:r w:rsidR="00B750CD">
          <w:rPr>
            <w:noProof/>
            <w:webHidden/>
          </w:rPr>
          <w:t>19</w:t>
        </w:r>
        <w:r>
          <w:rPr>
            <w:noProof/>
            <w:webHidden/>
          </w:rPr>
          <w:fldChar w:fldCharType="end"/>
        </w:r>
      </w:hyperlink>
    </w:p>
    <w:p w:rsidR="003F04C0" w:rsidRDefault="003F0916">
      <w:pPr>
        <w:pStyle w:val="TOC1"/>
        <w:rPr>
          <w:rFonts w:eastAsiaTheme="minorEastAsia" w:cstheme="minorBidi"/>
          <w:b w:val="0"/>
          <w:bCs w:val="0"/>
          <w:caps w:val="0"/>
          <w:sz w:val="22"/>
          <w:szCs w:val="22"/>
        </w:rPr>
      </w:pPr>
      <w:hyperlink w:anchor="_Toc338059725" w:history="1">
        <w:r w:rsidR="003F04C0" w:rsidRPr="00704B1A">
          <w:rPr>
            <w:rStyle w:val="Hyperlink"/>
          </w:rPr>
          <w:t>6</w:t>
        </w:r>
        <w:r w:rsidR="003F04C0">
          <w:rPr>
            <w:rFonts w:eastAsiaTheme="minorEastAsia" w:cstheme="minorBidi"/>
            <w:b w:val="0"/>
            <w:bCs w:val="0"/>
            <w:caps w:val="0"/>
            <w:sz w:val="22"/>
            <w:szCs w:val="22"/>
          </w:rPr>
          <w:tab/>
        </w:r>
        <w:r w:rsidR="003F04C0" w:rsidRPr="00704B1A">
          <w:rPr>
            <w:rStyle w:val="Hyperlink"/>
          </w:rPr>
          <w:t>DESIRED DEVICE/SYSTEM FUNCTIONALITY</w:t>
        </w:r>
        <w:r w:rsidR="003F04C0">
          <w:rPr>
            <w:webHidden/>
          </w:rPr>
          <w:tab/>
        </w:r>
        <w:r>
          <w:rPr>
            <w:webHidden/>
          </w:rPr>
          <w:fldChar w:fldCharType="begin"/>
        </w:r>
        <w:r w:rsidR="003F04C0">
          <w:rPr>
            <w:webHidden/>
          </w:rPr>
          <w:instrText xml:space="preserve"> PAGEREF _Toc338059725 \h </w:instrText>
        </w:r>
        <w:r>
          <w:rPr>
            <w:webHidden/>
          </w:rPr>
        </w:r>
        <w:r>
          <w:rPr>
            <w:webHidden/>
          </w:rPr>
          <w:fldChar w:fldCharType="separate"/>
        </w:r>
        <w:r w:rsidR="00B750CD">
          <w:rPr>
            <w:webHidden/>
          </w:rPr>
          <w:t>20</w:t>
        </w:r>
        <w:r>
          <w:rPr>
            <w:webHidden/>
          </w:rPr>
          <w:fldChar w:fldCharType="end"/>
        </w:r>
      </w:hyperlink>
    </w:p>
    <w:p w:rsidR="003F04C0" w:rsidRDefault="003F0916">
      <w:pPr>
        <w:pStyle w:val="TOC2"/>
        <w:rPr>
          <w:rFonts w:asciiTheme="minorHAnsi" w:eastAsiaTheme="minorEastAsia" w:hAnsiTheme="minorHAnsi" w:cstheme="minorBidi"/>
          <w:smallCaps w:val="0"/>
          <w:noProof/>
          <w:sz w:val="22"/>
          <w:szCs w:val="22"/>
        </w:rPr>
      </w:pPr>
      <w:hyperlink w:anchor="_Toc338059726" w:history="1">
        <w:r w:rsidR="003F04C0" w:rsidRPr="00704B1A">
          <w:rPr>
            <w:rStyle w:val="Hyperlink"/>
            <w:rFonts w:cstheme="minorHAnsi"/>
            <w:noProof/>
          </w:rPr>
          <w:t>6.1</w:t>
        </w:r>
        <w:r w:rsidR="003F04C0">
          <w:rPr>
            <w:rFonts w:asciiTheme="minorHAnsi" w:eastAsiaTheme="minorEastAsia" w:hAnsiTheme="minorHAnsi" w:cstheme="minorBidi"/>
            <w:smallCaps w:val="0"/>
            <w:noProof/>
            <w:sz w:val="22"/>
            <w:szCs w:val="22"/>
          </w:rPr>
          <w:tab/>
        </w:r>
        <w:r w:rsidR="003F04C0" w:rsidRPr="00704B1A">
          <w:rPr>
            <w:rStyle w:val="Hyperlink"/>
            <w:rFonts w:cstheme="minorHAnsi"/>
            <w:noProof/>
          </w:rPr>
          <w:t>Wireless Signal Strength</w:t>
        </w:r>
        <w:r w:rsidR="003F04C0">
          <w:rPr>
            <w:noProof/>
            <w:webHidden/>
          </w:rPr>
          <w:tab/>
        </w:r>
        <w:r>
          <w:rPr>
            <w:noProof/>
            <w:webHidden/>
          </w:rPr>
          <w:fldChar w:fldCharType="begin"/>
        </w:r>
        <w:r w:rsidR="003F04C0">
          <w:rPr>
            <w:noProof/>
            <w:webHidden/>
          </w:rPr>
          <w:instrText xml:space="preserve"> PAGEREF _Toc338059726 \h </w:instrText>
        </w:r>
        <w:r>
          <w:rPr>
            <w:noProof/>
            <w:webHidden/>
          </w:rPr>
        </w:r>
        <w:r>
          <w:rPr>
            <w:noProof/>
            <w:webHidden/>
          </w:rPr>
          <w:fldChar w:fldCharType="separate"/>
        </w:r>
        <w:r w:rsidR="00B750CD">
          <w:rPr>
            <w:noProof/>
            <w:webHidden/>
          </w:rPr>
          <w:t>20</w:t>
        </w:r>
        <w:r>
          <w:rPr>
            <w:noProof/>
            <w:webHidden/>
          </w:rPr>
          <w:fldChar w:fldCharType="end"/>
        </w:r>
      </w:hyperlink>
    </w:p>
    <w:p w:rsidR="003F04C0" w:rsidRDefault="003F0916">
      <w:pPr>
        <w:pStyle w:val="TOC2"/>
        <w:rPr>
          <w:rFonts w:asciiTheme="minorHAnsi" w:eastAsiaTheme="minorEastAsia" w:hAnsiTheme="minorHAnsi" w:cstheme="minorBidi"/>
          <w:smallCaps w:val="0"/>
          <w:noProof/>
          <w:sz w:val="22"/>
          <w:szCs w:val="22"/>
        </w:rPr>
      </w:pPr>
      <w:hyperlink w:anchor="_Toc338059727" w:history="1">
        <w:r w:rsidR="003F04C0" w:rsidRPr="00704B1A">
          <w:rPr>
            <w:rStyle w:val="Hyperlink"/>
            <w:rFonts w:cstheme="minorHAnsi"/>
            <w:noProof/>
          </w:rPr>
          <w:t>6.2</w:t>
        </w:r>
        <w:r w:rsidR="003F04C0">
          <w:rPr>
            <w:rFonts w:asciiTheme="minorHAnsi" w:eastAsiaTheme="minorEastAsia" w:hAnsiTheme="minorHAnsi" w:cstheme="minorBidi"/>
            <w:smallCaps w:val="0"/>
            <w:noProof/>
            <w:sz w:val="22"/>
            <w:szCs w:val="22"/>
          </w:rPr>
          <w:tab/>
        </w:r>
        <w:r w:rsidR="003F04C0" w:rsidRPr="00704B1A">
          <w:rPr>
            <w:rStyle w:val="Hyperlink"/>
            <w:rFonts w:cstheme="minorHAnsi"/>
            <w:noProof/>
          </w:rPr>
          <w:t>Bluetooth Scanning Frequency</w:t>
        </w:r>
        <w:r w:rsidR="003F04C0">
          <w:rPr>
            <w:noProof/>
            <w:webHidden/>
          </w:rPr>
          <w:tab/>
        </w:r>
        <w:r>
          <w:rPr>
            <w:noProof/>
            <w:webHidden/>
          </w:rPr>
          <w:fldChar w:fldCharType="begin"/>
        </w:r>
        <w:r w:rsidR="003F04C0">
          <w:rPr>
            <w:noProof/>
            <w:webHidden/>
          </w:rPr>
          <w:instrText xml:space="preserve"> PAGEREF _Toc338059727 \h </w:instrText>
        </w:r>
        <w:r>
          <w:rPr>
            <w:noProof/>
            <w:webHidden/>
          </w:rPr>
        </w:r>
        <w:r>
          <w:rPr>
            <w:noProof/>
            <w:webHidden/>
          </w:rPr>
          <w:fldChar w:fldCharType="separate"/>
        </w:r>
        <w:r w:rsidR="00B750CD">
          <w:rPr>
            <w:noProof/>
            <w:webHidden/>
          </w:rPr>
          <w:t>20</w:t>
        </w:r>
        <w:r>
          <w:rPr>
            <w:noProof/>
            <w:webHidden/>
          </w:rPr>
          <w:fldChar w:fldCharType="end"/>
        </w:r>
      </w:hyperlink>
    </w:p>
    <w:p w:rsidR="003F04C0" w:rsidRDefault="003F0916">
      <w:pPr>
        <w:pStyle w:val="TOC2"/>
        <w:rPr>
          <w:rFonts w:asciiTheme="minorHAnsi" w:eastAsiaTheme="minorEastAsia" w:hAnsiTheme="minorHAnsi" w:cstheme="minorBidi"/>
          <w:smallCaps w:val="0"/>
          <w:noProof/>
          <w:sz w:val="22"/>
          <w:szCs w:val="22"/>
        </w:rPr>
      </w:pPr>
      <w:hyperlink w:anchor="_Toc338059728" w:history="1">
        <w:r w:rsidR="003F04C0" w:rsidRPr="00704B1A">
          <w:rPr>
            <w:rStyle w:val="Hyperlink"/>
            <w:rFonts w:cstheme="minorHAnsi"/>
            <w:noProof/>
          </w:rPr>
          <w:t>6.3</w:t>
        </w:r>
        <w:r w:rsidR="003F04C0">
          <w:rPr>
            <w:rFonts w:asciiTheme="minorHAnsi" w:eastAsiaTheme="minorEastAsia" w:hAnsiTheme="minorHAnsi" w:cstheme="minorBidi"/>
            <w:smallCaps w:val="0"/>
            <w:noProof/>
            <w:sz w:val="22"/>
            <w:szCs w:val="22"/>
          </w:rPr>
          <w:tab/>
        </w:r>
        <w:r w:rsidR="003F04C0" w:rsidRPr="00704B1A">
          <w:rPr>
            <w:rStyle w:val="Hyperlink"/>
            <w:rFonts w:cstheme="minorHAnsi"/>
            <w:noProof/>
          </w:rPr>
          <w:t>Wi-Fi Detection Technology</w:t>
        </w:r>
        <w:r w:rsidR="003F04C0">
          <w:rPr>
            <w:noProof/>
            <w:webHidden/>
          </w:rPr>
          <w:tab/>
        </w:r>
        <w:r>
          <w:rPr>
            <w:noProof/>
            <w:webHidden/>
          </w:rPr>
          <w:fldChar w:fldCharType="begin"/>
        </w:r>
        <w:r w:rsidR="003F04C0">
          <w:rPr>
            <w:noProof/>
            <w:webHidden/>
          </w:rPr>
          <w:instrText xml:space="preserve"> PAGEREF _Toc338059728 \h </w:instrText>
        </w:r>
        <w:r>
          <w:rPr>
            <w:noProof/>
            <w:webHidden/>
          </w:rPr>
        </w:r>
        <w:r>
          <w:rPr>
            <w:noProof/>
            <w:webHidden/>
          </w:rPr>
          <w:fldChar w:fldCharType="separate"/>
        </w:r>
        <w:r w:rsidR="00B750CD">
          <w:rPr>
            <w:noProof/>
            <w:webHidden/>
          </w:rPr>
          <w:t>21</w:t>
        </w:r>
        <w:r>
          <w:rPr>
            <w:noProof/>
            <w:webHidden/>
          </w:rPr>
          <w:fldChar w:fldCharType="end"/>
        </w:r>
      </w:hyperlink>
    </w:p>
    <w:p w:rsidR="003F04C0" w:rsidRDefault="003F0916">
      <w:pPr>
        <w:pStyle w:val="TOC2"/>
        <w:rPr>
          <w:rFonts w:asciiTheme="minorHAnsi" w:eastAsiaTheme="minorEastAsia" w:hAnsiTheme="minorHAnsi" w:cstheme="minorBidi"/>
          <w:smallCaps w:val="0"/>
          <w:noProof/>
          <w:sz w:val="22"/>
          <w:szCs w:val="22"/>
        </w:rPr>
      </w:pPr>
      <w:hyperlink w:anchor="_Toc338059729" w:history="1">
        <w:r w:rsidR="003F04C0" w:rsidRPr="00704B1A">
          <w:rPr>
            <w:rStyle w:val="Hyperlink"/>
            <w:rFonts w:cstheme="minorHAnsi"/>
            <w:noProof/>
          </w:rPr>
          <w:t>6.4</w:t>
        </w:r>
        <w:r w:rsidR="003F04C0">
          <w:rPr>
            <w:rFonts w:asciiTheme="minorHAnsi" w:eastAsiaTheme="minorEastAsia" w:hAnsiTheme="minorHAnsi" w:cstheme="minorBidi"/>
            <w:smallCaps w:val="0"/>
            <w:noProof/>
            <w:sz w:val="22"/>
            <w:szCs w:val="22"/>
          </w:rPr>
          <w:tab/>
        </w:r>
        <w:r w:rsidR="003F04C0" w:rsidRPr="00704B1A">
          <w:rPr>
            <w:rStyle w:val="Hyperlink"/>
            <w:rFonts w:cstheme="minorHAnsi"/>
            <w:noProof/>
          </w:rPr>
          <w:t>MAC Address Data Encryption</w:t>
        </w:r>
        <w:r w:rsidR="003F04C0">
          <w:rPr>
            <w:noProof/>
            <w:webHidden/>
          </w:rPr>
          <w:tab/>
        </w:r>
        <w:r>
          <w:rPr>
            <w:noProof/>
            <w:webHidden/>
          </w:rPr>
          <w:fldChar w:fldCharType="begin"/>
        </w:r>
        <w:r w:rsidR="003F04C0">
          <w:rPr>
            <w:noProof/>
            <w:webHidden/>
          </w:rPr>
          <w:instrText xml:space="preserve"> PAGEREF _Toc338059729 \h </w:instrText>
        </w:r>
        <w:r>
          <w:rPr>
            <w:noProof/>
            <w:webHidden/>
          </w:rPr>
        </w:r>
        <w:r>
          <w:rPr>
            <w:noProof/>
            <w:webHidden/>
          </w:rPr>
          <w:fldChar w:fldCharType="separate"/>
        </w:r>
        <w:r w:rsidR="00B750CD">
          <w:rPr>
            <w:noProof/>
            <w:webHidden/>
          </w:rPr>
          <w:t>21</w:t>
        </w:r>
        <w:r>
          <w:rPr>
            <w:noProof/>
            <w:webHidden/>
          </w:rPr>
          <w:fldChar w:fldCharType="end"/>
        </w:r>
      </w:hyperlink>
    </w:p>
    <w:p w:rsidR="003F04C0" w:rsidRDefault="003F0916">
      <w:pPr>
        <w:pStyle w:val="TOC2"/>
        <w:rPr>
          <w:rFonts w:asciiTheme="minorHAnsi" w:eastAsiaTheme="minorEastAsia" w:hAnsiTheme="minorHAnsi" w:cstheme="minorBidi"/>
          <w:smallCaps w:val="0"/>
          <w:noProof/>
          <w:sz w:val="22"/>
          <w:szCs w:val="22"/>
        </w:rPr>
      </w:pPr>
      <w:hyperlink w:anchor="_Toc338059730" w:history="1">
        <w:r w:rsidR="003F04C0" w:rsidRPr="00704B1A">
          <w:rPr>
            <w:rStyle w:val="Hyperlink"/>
            <w:rFonts w:cstheme="minorHAnsi"/>
            <w:noProof/>
          </w:rPr>
          <w:t>6.5</w:t>
        </w:r>
        <w:r w:rsidR="003F04C0">
          <w:rPr>
            <w:rFonts w:asciiTheme="minorHAnsi" w:eastAsiaTheme="minorEastAsia" w:hAnsiTheme="minorHAnsi" w:cstheme="minorBidi"/>
            <w:smallCaps w:val="0"/>
            <w:noProof/>
            <w:sz w:val="22"/>
            <w:szCs w:val="22"/>
          </w:rPr>
          <w:tab/>
        </w:r>
        <w:r w:rsidR="003F04C0" w:rsidRPr="00704B1A">
          <w:rPr>
            <w:rStyle w:val="Hyperlink"/>
            <w:rFonts w:cstheme="minorHAnsi"/>
            <w:noProof/>
          </w:rPr>
          <w:t>Interoperability and Open Standards</w:t>
        </w:r>
        <w:r w:rsidR="003F04C0">
          <w:rPr>
            <w:noProof/>
            <w:webHidden/>
          </w:rPr>
          <w:tab/>
        </w:r>
        <w:r>
          <w:rPr>
            <w:noProof/>
            <w:webHidden/>
          </w:rPr>
          <w:fldChar w:fldCharType="begin"/>
        </w:r>
        <w:r w:rsidR="003F04C0">
          <w:rPr>
            <w:noProof/>
            <w:webHidden/>
          </w:rPr>
          <w:instrText xml:space="preserve"> PAGEREF _Toc338059730 \h </w:instrText>
        </w:r>
        <w:r>
          <w:rPr>
            <w:noProof/>
            <w:webHidden/>
          </w:rPr>
        </w:r>
        <w:r>
          <w:rPr>
            <w:noProof/>
            <w:webHidden/>
          </w:rPr>
          <w:fldChar w:fldCharType="separate"/>
        </w:r>
        <w:r w:rsidR="00B750CD">
          <w:rPr>
            <w:noProof/>
            <w:webHidden/>
          </w:rPr>
          <w:t>21</w:t>
        </w:r>
        <w:r>
          <w:rPr>
            <w:noProof/>
            <w:webHidden/>
          </w:rPr>
          <w:fldChar w:fldCharType="end"/>
        </w:r>
      </w:hyperlink>
    </w:p>
    <w:p w:rsidR="003F04C0" w:rsidRDefault="003F0916">
      <w:pPr>
        <w:pStyle w:val="TOC2"/>
        <w:rPr>
          <w:rFonts w:asciiTheme="minorHAnsi" w:eastAsiaTheme="minorEastAsia" w:hAnsiTheme="minorHAnsi" w:cstheme="minorBidi"/>
          <w:smallCaps w:val="0"/>
          <w:noProof/>
          <w:sz w:val="22"/>
          <w:szCs w:val="22"/>
        </w:rPr>
      </w:pPr>
      <w:hyperlink w:anchor="_Toc338059731" w:history="1">
        <w:r w:rsidR="003F04C0" w:rsidRPr="00704B1A">
          <w:rPr>
            <w:rStyle w:val="Hyperlink"/>
            <w:rFonts w:cstheme="minorHAnsi"/>
            <w:noProof/>
          </w:rPr>
          <w:t>6.6</w:t>
        </w:r>
        <w:r w:rsidR="003F04C0">
          <w:rPr>
            <w:rFonts w:asciiTheme="minorHAnsi" w:eastAsiaTheme="minorEastAsia" w:hAnsiTheme="minorHAnsi" w:cstheme="minorBidi"/>
            <w:smallCaps w:val="0"/>
            <w:noProof/>
            <w:sz w:val="22"/>
            <w:szCs w:val="22"/>
          </w:rPr>
          <w:tab/>
        </w:r>
        <w:r w:rsidR="003F04C0" w:rsidRPr="00704B1A">
          <w:rPr>
            <w:rStyle w:val="Hyperlink"/>
            <w:rFonts w:cstheme="minorHAnsi"/>
            <w:noProof/>
          </w:rPr>
          <w:t>Wireless Device Antennas</w:t>
        </w:r>
        <w:r w:rsidR="003F04C0">
          <w:rPr>
            <w:noProof/>
            <w:webHidden/>
          </w:rPr>
          <w:tab/>
        </w:r>
        <w:r>
          <w:rPr>
            <w:noProof/>
            <w:webHidden/>
          </w:rPr>
          <w:fldChar w:fldCharType="begin"/>
        </w:r>
        <w:r w:rsidR="003F04C0">
          <w:rPr>
            <w:noProof/>
            <w:webHidden/>
          </w:rPr>
          <w:instrText xml:space="preserve"> PAGEREF _Toc338059731 \h </w:instrText>
        </w:r>
        <w:r>
          <w:rPr>
            <w:noProof/>
            <w:webHidden/>
          </w:rPr>
        </w:r>
        <w:r>
          <w:rPr>
            <w:noProof/>
            <w:webHidden/>
          </w:rPr>
          <w:fldChar w:fldCharType="separate"/>
        </w:r>
        <w:r w:rsidR="00B750CD">
          <w:rPr>
            <w:noProof/>
            <w:webHidden/>
          </w:rPr>
          <w:t>21</w:t>
        </w:r>
        <w:r>
          <w:rPr>
            <w:noProof/>
            <w:webHidden/>
          </w:rPr>
          <w:fldChar w:fldCharType="end"/>
        </w:r>
      </w:hyperlink>
    </w:p>
    <w:p w:rsidR="003F04C0" w:rsidRDefault="003F0916">
      <w:pPr>
        <w:pStyle w:val="TOC2"/>
        <w:rPr>
          <w:rFonts w:asciiTheme="minorHAnsi" w:eastAsiaTheme="minorEastAsia" w:hAnsiTheme="minorHAnsi" w:cstheme="minorBidi"/>
          <w:smallCaps w:val="0"/>
          <w:noProof/>
          <w:sz w:val="22"/>
          <w:szCs w:val="22"/>
        </w:rPr>
      </w:pPr>
      <w:hyperlink w:anchor="_Toc338059732" w:history="1">
        <w:r w:rsidR="003F04C0" w:rsidRPr="00704B1A">
          <w:rPr>
            <w:rStyle w:val="Hyperlink"/>
            <w:rFonts w:cstheme="minorHAnsi"/>
            <w:noProof/>
          </w:rPr>
          <w:t>6.7</w:t>
        </w:r>
        <w:r w:rsidR="003F04C0">
          <w:rPr>
            <w:rFonts w:asciiTheme="minorHAnsi" w:eastAsiaTheme="minorEastAsia" w:hAnsiTheme="minorHAnsi" w:cstheme="minorBidi"/>
            <w:smallCaps w:val="0"/>
            <w:noProof/>
            <w:sz w:val="22"/>
            <w:szCs w:val="22"/>
          </w:rPr>
          <w:tab/>
        </w:r>
        <w:r w:rsidR="003F04C0" w:rsidRPr="00704B1A">
          <w:rPr>
            <w:rStyle w:val="Hyperlink"/>
            <w:rFonts w:cstheme="minorHAnsi"/>
            <w:noProof/>
          </w:rPr>
          <w:t>Software Licensing</w:t>
        </w:r>
        <w:r w:rsidR="003F04C0">
          <w:rPr>
            <w:noProof/>
            <w:webHidden/>
          </w:rPr>
          <w:tab/>
        </w:r>
        <w:r>
          <w:rPr>
            <w:noProof/>
            <w:webHidden/>
          </w:rPr>
          <w:fldChar w:fldCharType="begin"/>
        </w:r>
        <w:r w:rsidR="003F04C0">
          <w:rPr>
            <w:noProof/>
            <w:webHidden/>
          </w:rPr>
          <w:instrText xml:space="preserve"> PAGEREF _Toc338059732 \h </w:instrText>
        </w:r>
        <w:r>
          <w:rPr>
            <w:noProof/>
            <w:webHidden/>
          </w:rPr>
        </w:r>
        <w:r>
          <w:rPr>
            <w:noProof/>
            <w:webHidden/>
          </w:rPr>
          <w:fldChar w:fldCharType="separate"/>
        </w:r>
        <w:r w:rsidR="00B750CD">
          <w:rPr>
            <w:noProof/>
            <w:webHidden/>
          </w:rPr>
          <w:t>21</w:t>
        </w:r>
        <w:r>
          <w:rPr>
            <w:noProof/>
            <w:webHidden/>
          </w:rPr>
          <w:fldChar w:fldCharType="end"/>
        </w:r>
      </w:hyperlink>
    </w:p>
    <w:p w:rsidR="003F04C0" w:rsidRDefault="003F0916">
      <w:pPr>
        <w:pStyle w:val="TOC2"/>
        <w:rPr>
          <w:rFonts w:asciiTheme="minorHAnsi" w:eastAsiaTheme="minorEastAsia" w:hAnsiTheme="minorHAnsi" w:cstheme="minorBidi"/>
          <w:smallCaps w:val="0"/>
          <w:noProof/>
          <w:sz w:val="22"/>
          <w:szCs w:val="22"/>
        </w:rPr>
      </w:pPr>
      <w:hyperlink w:anchor="_Toc338059733" w:history="1">
        <w:r w:rsidR="003F04C0" w:rsidRPr="00704B1A">
          <w:rPr>
            <w:rStyle w:val="Hyperlink"/>
            <w:rFonts w:cstheme="minorHAnsi"/>
            <w:noProof/>
          </w:rPr>
          <w:t>6.8</w:t>
        </w:r>
        <w:r w:rsidR="003F04C0">
          <w:rPr>
            <w:rFonts w:asciiTheme="minorHAnsi" w:eastAsiaTheme="minorEastAsia" w:hAnsiTheme="minorHAnsi" w:cstheme="minorBidi"/>
            <w:smallCaps w:val="0"/>
            <w:noProof/>
            <w:sz w:val="22"/>
            <w:szCs w:val="22"/>
          </w:rPr>
          <w:tab/>
        </w:r>
        <w:r w:rsidR="003F04C0" w:rsidRPr="00704B1A">
          <w:rPr>
            <w:rStyle w:val="Hyperlink"/>
            <w:rFonts w:cstheme="minorHAnsi"/>
            <w:noProof/>
          </w:rPr>
          <w:t>Value Added Solutions</w:t>
        </w:r>
        <w:r w:rsidR="003F04C0">
          <w:rPr>
            <w:noProof/>
            <w:webHidden/>
          </w:rPr>
          <w:tab/>
        </w:r>
        <w:r>
          <w:rPr>
            <w:noProof/>
            <w:webHidden/>
          </w:rPr>
          <w:fldChar w:fldCharType="begin"/>
        </w:r>
        <w:r w:rsidR="003F04C0">
          <w:rPr>
            <w:noProof/>
            <w:webHidden/>
          </w:rPr>
          <w:instrText xml:space="preserve"> PAGEREF _Toc338059733 \h </w:instrText>
        </w:r>
        <w:r>
          <w:rPr>
            <w:noProof/>
            <w:webHidden/>
          </w:rPr>
        </w:r>
        <w:r>
          <w:rPr>
            <w:noProof/>
            <w:webHidden/>
          </w:rPr>
          <w:fldChar w:fldCharType="separate"/>
        </w:r>
        <w:r w:rsidR="00B750CD">
          <w:rPr>
            <w:noProof/>
            <w:webHidden/>
          </w:rPr>
          <w:t>22</w:t>
        </w:r>
        <w:r>
          <w:rPr>
            <w:noProof/>
            <w:webHidden/>
          </w:rPr>
          <w:fldChar w:fldCharType="end"/>
        </w:r>
      </w:hyperlink>
    </w:p>
    <w:p w:rsidR="003F04C0" w:rsidRDefault="003F0916">
      <w:pPr>
        <w:pStyle w:val="TOC1"/>
        <w:rPr>
          <w:rFonts w:eastAsiaTheme="minorEastAsia" w:cstheme="minorBidi"/>
          <w:b w:val="0"/>
          <w:bCs w:val="0"/>
          <w:caps w:val="0"/>
          <w:sz w:val="22"/>
          <w:szCs w:val="22"/>
        </w:rPr>
      </w:pPr>
      <w:hyperlink w:anchor="_Toc338059734" w:history="1">
        <w:r w:rsidR="003F04C0" w:rsidRPr="00704B1A">
          <w:rPr>
            <w:rStyle w:val="Hyperlink"/>
          </w:rPr>
          <w:t>7</w:t>
        </w:r>
        <w:r w:rsidR="003F04C0">
          <w:rPr>
            <w:rFonts w:eastAsiaTheme="minorEastAsia" w:cstheme="minorBidi"/>
            <w:b w:val="0"/>
            <w:bCs w:val="0"/>
            <w:caps w:val="0"/>
            <w:sz w:val="22"/>
            <w:szCs w:val="22"/>
          </w:rPr>
          <w:tab/>
        </w:r>
        <w:r w:rsidR="003F04C0" w:rsidRPr="00704B1A">
          <w:rPr>
            <w:rStyle w:val="Hyperlink"/>
          </w:rPr>
          <w:t>COST PROPOSAL</w:t>
        </w:r>
        <w:r w:rsidR="003F04C0">
          <w:rPr>
            <w:webHidden/>
          </w:rPr>
          <w:tab/>
        </w:r>
        <w:r>
          <w:rPr>
            <w:webHidden/>
          </w:rPr>
          <w:fldChar w:fldCharType="begin"/>
        </w:r>
        <w:r w:rsidR="003F04C0">
          <w:rPr>
            <w:webHidden/>
          </w:rPr>
          <w:instrText xml:space="preserve"> PAGEREF _Toc338059734 \h </w:instrText>
        </w:r>
        <w:r>
          <w:rPr>
            <w:webHidden/>
          </w:rPr>
        </w:r>
        <w:r>
          <w:rPr>
            <w:webHidden/>
          </w:rPr>
          <w:fldChar w:fldCharType="separate"/>
        </w:r>
        <w:r w:rsidR="00B750CD">
          <w:rPr>
            <w:webHidden/>
          </w:rPr>
          <w:t>22</w:t>
        </w:r>
        <w:r>
          <w:rPr>
            <w:webHidden/>
          </w:rPr>
          <w:fldChar w:fldCharType="end"/>
        </w:r>
      </w:hyperlink>
    </w:p>
    <w:p w:rsidR="003F04C0" w:rsidRDefault="003F0916">
      <w:pPr>
        <w:pStyle w:val="TOC2"/>
        <w:rPr>
          <w:rFonts w:asciiTheme="minorHAnsi" w:eastAsiaTheme="minorEastAsia" w:hAnsiTheme="minorHAnsi" w:cstheme="minorBidi"/>
          <w:smallCaps w:val="0"/>
          <w:noProof/>
          <w:sz w:val="22"/>
          <w:szCs w:val="22"/>
        </w:rPr>
      </w:pPr>
      <w:hyperlink w:anchor="_Toc338059735" w:history="1">
        <w:r w:rsidR="003F04C0" w:rsidRPr="00704B1A">
          <w:rPr>
            <w:rStyle w:val="Hyperlink"/>
            <w:rFonts w:cstheme="minorHAnsi"/>
            <w:noProof/>
          </w:rPr>
          <w:t>7.1</w:t>
        </w:r>
        <w:r w:rsidR="003F04C0">
          <w:rPr>
            <w:rFonts w:asciiTheme="minorHAnsi" w:eastAsiaTheme="minorEastAsia" w:hAnsiTheme="minorHAnsi" w:cstheme="minorBidi"/>
            <w:smallCaps w:val="0"/>
            <w:noProof/>
            <w:sz w:val="22"/>
            <w:szCs w:val="22"/>
          </w:rPr>
          <w:tab/>
        </w:r>
        <w:r w:rsidR="003F04C0" w:rsidRPr="00704B1A">
          <w:rPr>
            <w:rStyle w:val="Hyperlink"/>
            <w:rFonts w:cstheme="minorHAnsi"/>
            <w:noProof/>
          </w:rPr>
          <w:t>General Instructions and Scoring of the Cost Proposal</w:t>
        </w:r>
        <w:r w:rsidR="003F04C0">
          <w:rPr>
            <w:noProof/>
            <w:webHidden/>
          </w:rPr>
          <w:tab/>
        </w:r>
        <w:r>
          <w:rPr>
            <w:noProof/>
            <w:webHidden/>
          </w:rPr>
          <w:fldChar w:fldCharType="begin"/>
        </w:r>
        <w:r w:rsidR="003F04C0">
          <w:rPr>
            <w:noProof/>
            <w:webHidden/>
          </w:rPr>
          <w:instrText xml:space="preserve"> PAGEREF _Toc338059735 \h </w:instrText>
        </w:r>
        <w:r>
          <w:rPr>
            <w:noProof/>
            <w:webHidden/>
          </w:rPr>
        </w:r>
        <w:r>
          <w:rPr>
            <w:noProof/>
            <w:webHidden/>
          </w:rPr>
          <w:fldChar w:fldCharType="separate"/>
        </w:r>
        <w:r w:rsidR="00B750CD">
          <w:rPr>
            <w:noProof/>
            <w:webHidden/>
          </w:rPr>
          <w:t>22</w:t>
        </w:r>
        <w:r>
          <w:rPr>
            <w:noProof/>
            <w:webHidden/>
          </w:rPr>
          <w:fldChar w:fldCharType="end"/>
        </w:r>
      </w:hyperlink>
    </w:p>
    <w:p w:rsidR="003F04C0" w:rsidRDefault="003F0916">
      <w:pPr>
        <w:pStyle w:val="TOC2"/>
        <w:rPr>
          <w:rFonts w:asciiTheme="minorHAnsi" w:eastAsiaTheme="minorEastAsia" w:hAnsiTheme="minorHAnsi" w:cstheme="minorBidi"/>
          <w:smallCaps w:val="0"/>
          <w:noProof/>
          <w:sz w:val="22"/>
          <w:szCs w:val="22"/>
        </w:rPr>
      </w:pPr>
      <w:hyperlink w:anchor="_Toc338059736" w:history="1">
        <w:r w:rsidR="003F04C0" w:rsidRPr="00704B1A">
          <w:rPr>
            <w:rStyle w:val="Hyperlink"/>
            <w:rFonts w:cstheme="minorHAnsi"/>
            <w:noProof/>
          </w:rPr>
          <w:t>7.2</w:t>
        </w:r>
        <w:r w:rsidR="003F04C0">
          <w:rPr>
            <w:rFonts w:asciiTheme="minorHAnsi" w:eastAsiaTheme="minorEastAsia" w:hAnsiTheme="minorHAnsi" w:cstheme="minorBidi"/>
            <w:smallCaps w:val="0"/>
            <w:noProof/>
            <w:sz w:val="22"/>
            <w:szCs w:val="22"/>
          </w:rPr>
          <w:tab/>
        </w:r>
        <w:r w:rsidR="003F04C0" w:rsidRPr="00704B1A">
          <w:rPr>
            <w:rStyle w:val="Hyperlink"/>
            <w:rFonts w:cstheme="minorHAnsi"/>
            <w:noProof/>
          </w:rPr>
          <w:t>Format for Submitting the Cost Proposal (Attachment D)</w:t>
        </w:r>
        <w:r w:rsidR="003F04C0">
          <w:rPr>
            <w:noProof/>
            <w:webHidden/>
          </w:rPr>
          <w:tab/>
        </w:r>
        <w:r>
          <w:rPr>
            <w:noProof/>
            <w:webHidden/>
          </w:rPr>
          <w:fldChar w:fldCharType="begin"/>
        </w:r>
        <w:r w:rsidR="003F04C0">
          <w:rPr>
            <w:noProof/>
            <w:webHidden/>
          </w:rPr>
          <w:instrText xml:space="preserve"> PAGEREF _Toc338059736 \h </w:instrText>
        </w:r>
        <w:r>
          <w:rPr>
            <w:noProof/>
            <w:webHidden/>
          </w:rPr>
        </w:r>
        <w:r>
          <w:rPr>
            <w:noProof/>
            <w:webHidden/>
          </w:rPr>
          <w:fldChar w:fldCharType="separate"/>
        </w:r>
        <w:r w:rsidR="00B750CD">
          <w:rPr>
            <w:noProof/>
            <w:webHidden/>
          </w:rPr>
          <w:t>22</w:t>
        </w:r>
        <w:r>
          <w:rPr>
            <w:noProof/>
            <w:webHidden/>
          </w:rPr>
          <w:fldChar w:fldCharType="end"/>
        </w:r>
      </w:hyperlink>
    </w:p>
    <w:p w:rsidR="003F04C0" w:rsidRDefault="003F0916">
      <w:pPr>
        <w:pStyle w:val="TOC2"/>
        <w:rPr>
          <w:rFonts w:asciiTheme="minorHAnsi" w:eastAsiaTheme="minorEastAsia" w:hAnsiTheme="minorHAnsi" w:cstheme="minorBidi"/>
          <w:smallCaps w:val="0"/>
          <w:noProof/>
          <w:sz w:val="22"/>
          <w:szCs w:val="22"/>
        </w:rPr>
      </w:pPr>
      <w:hyperlink w:anchor="_Toc338059737" w:history="1">
        <w:r w:rsidR="003F04C0" w:rsidRPr="00704B1A">
          <w:rPr>
            <w:rStyle w:val="Hyperlink"/>
            <w:rFonts w:cstheme="minorHAnsi"/>
            <w:noProof/>
          </w:rPr>
          <w:t>7.3</w:t>
        </w:r>
        <w:r w:rsidR="003F04C0">
          <w:rPr>
            <w:rFonts w:asciiTheme="minorHAnsi" w:eastAsiaTheme="minorEastAsia" w:hAnsiTheme="minorHAnsi" w:cstheme="minorBidi"/>
            <w:smallCaps w:val="0"/>
            <w:noProof/>
            <w:sz w:val="22"/>
            <w:szCs w:val="22"/>
          </w:rPr>
          <w:tab/>
        </w:r>
        <w:r w:rsidR="003F04C0" w:rsidRPr="00704B1A">
          <w:rPr>
            <w:rStyle w:val="Hyperlink"/>
            <w:rFonts w:cstheme="minorHAnsi"/>
            <w:noProof/>
          </w:rPr>
          <w:t>Fixed Price Period</w:t>
        </w:r>
        <w:r w:rsidR="003F04C0">
          <w:rPr>
            <w:noProof/>
            <w:webHidden/>
          </w:rPr>
          <w:tab/>
        </w:r>
        <w:r>
          <w:rPr>
            <w:noProof/>
            <w:webHidden/>
          </w:rPr>
          <w:fldChar w:fldCharType="begin"/>
        </w:r>
        <w:r w:rsidR="003F04C0">
          <w:rPr>
            <w:noProof/>
            <w:webHidden/>
          </w:rPr>
          <w:instrText xml:space="preserve"> PAGEREF _Toc338059737 \h </w:instrText>
        </w:r>
        <w:r>
          <w:rPr>
            <w:noProof/>
            <w:webHidden/>
          </w:rPr>
        </w:r>
        <w:r>
          <w:rPr>
            <w:noProof/>
            <w:webHidden/>
          </w:rPr>
          <w:fldChar w:fldCharType="separate"/>
        </w:r>
        <w:r w:rsidR="00B750CD">
          <w:rPr>
            <w:noProof/>
            <w:webHidden/>
          </w:rPr>
          <w:t>22</w:t>
        </w:r>
        <w:r>
          <w:rPr>
            <w:noProof/>
            <w:webHidden/>
          </w:rPr>
          <w:fldChar w:fldCharType="end"/>
        </w:r>
      </w:hyperlink>
    </w:p>
    <w:p w:rsidR="00325F54" w:rsidRPr="00A057AF" w:rsidRDefault="003F0916" w:rsidP="00E85AB6">
      <w:pPr>
        <w:spacing w:after="0" w:line="240" w:lineRule="auto"/>
        <w:rPr>
          <w:rFonts w:asciiTheme="minorHAnsi" w:hAnsiTheme="minorHAnsi" w:cstheme="minorHAnsi"/>
          <w:b/>
          <w:bCs/>
          <w:caps/>
          <w:sz w:val="20"/>
          <w:szCs w:val="20"/>
          <w:highlight w:val="lightGray"/>
        </w:rPr>
      </w:pPr>
      <w:r w:rsidRPr="00A057AF">
        <w:rPr>
          <w:rFonts w:asciiTheme="minorHAnsi" w:hAnsiTheme="minorHAnsi" w:cstheme="minorHAnsi"/>
          <w:b/>
          <w:bCs/>
          <w:caps/>
          <w:sz w:val="20"/>
          <w:szCs w:val="20"/>
          <w:highlight w:val="lightGray"/>
        </w:rPr>
        <w:fldChar w:fldCharType="end"/>
      </w:r>
    </w:p>
    <w:p w:rsidR="00D56298" w:rsidRDefault="00D56298" w:rsidP="00E85AB6">
      <w:pPr>
        <w:spacing w:after="0" w:line="240" w:lineRule="auto"/>
        <w:rPr>
          <w:rFonts w:asciiTheme="minorHAnsi" w:hAnsiTheme="minorHAnsi" w:cstheme="minorHAnsi"/>
          <w:b/>
          <w:bCs/>
          <w:caps/>
          <w:sz w:val="24"/>
          <w:szCs w:val="24"/>
          <w:highlight w:val="lightGray"/>
        </w:rPr>
      </w:pPr>
    </w:p>
    <w:p w:rsidR="00D26C13" w:rsidRDefault="00D26C13" w:rsidP="004219F8">
      <w:pPr>
        <w:spacing w:after="0" w:line="240" w:lineRule="auto"/>
        <w:ind w:left="180"/>
        <w:rPr>
          <w:rFonts w:asciiTheme="minorHAnsi" w:hAnsiTheme="minorHAnsi" w:cstheme="minorHAnsi"/>
          <w:b/>
          <w:bCs/>
          <w:caps/>
          <w:sz w:val="24"/>
          <w:szCs w:val="24"/>
          <w:highlight w:val="lightGray"/>
        </w:rPr>
      </w:pPr>
    </w:p>
    <w:p w:rsidR="00D21F38" w:rsidRPr="00D26C13" w:rsidRDefault="00D21F38" w:rsidP="006756E0">
      <w:pPr>
        <w:spacing w:after="0" w:line="240" w:lineRule="auto"/>
        <w:ind w:left="630"/>
        <w:rPr>
          <w:rFonts w:asciiTheme="minorHAnsi" w:hAnsiTheme="minorHAnsi" w:cstheme="minorHAnsi"/>
          <w:b/>
          <w:bCs/>
          <w:caps/>
          <w:sz w:val="24"/>
          <w:szCs w:val="24"/>
        </w:rPr>
      </w:pPr>
      <w:r w:rsidRPr="00D26C13">
        <w:rPr>
          <w:rFonts w:asciiTheme="minorHAnsi" w:hAnsiTheme="minorHAnsi" w:cstheme="minorHAnsi"/>
          <w:b/>
          <w:bCs/>
          <w:caps/>
          <w:sz w:val="24"/>
          <w:szCs w:val="24"/>
        </w:rPr>
        <w:t>ATTACHMENTS</w:t>
      </w:r>
    </w:p>
    <w:p w:rsidR="00BF1B7B" w:rsidRPr="00D26C13" w:rsidRDefault="00BF1B7B" w:rsidP="006756E0">
      <w:pPr>
        <w:spacing w:after="0" w:line="240" w:lineRule="auto"/>
        <w:ind w:left="630"/>
        <w:rPr>
          <w:rFonts w:asciiTheme="minorHAnsi" w:hAnsiTheme="minorHAnsi" w:cstheme="minorHAnsi"/>
          <w:b/>
          <w:bCs/>
          <w:caps/>
        </w:rPr>
      </w:pPr>
    </w:p>
    <w:p w:rsidR="00BF1B7B" w:rsidRPr="00D26C13" w:rsidRDefault="006756E0" w:rsidP="006756E0">
      <w:pPr>
        <w:spacing w:after="0" w:line="240" w:lineRule="auto"/>
        <w:ind w:left="630"/>
        <w:rPr>
          <w:rFonts w:asciiTheme="minorHAnsi" w:hAnsiTheme="minorHAnsi" w:cstheme="minorHAnsi"/>
          <w:bCs/>
          <w:caps/>
        </w:rPr>
      </w:pPr>
      <w:r>
        <w:rPr>
          <w:rFonts w:asciiTheme="minorHAnsi" w:hAnsiTheme="minorHAnsi" w:cstheme="minorHAnsi"/>
          <w:bCs/>
          <w:caps/>
        </w:rPr>
        <w:t xml:space="preserve">   </w:t>
      </w:r>
      <w:r w:rsidR="00BF1B7B" w:rsidRPr="00D26C13">
        <w:rPr>
          <w:rFonts w:asciiTheme="minorHAnsi" w:hAnsiTheme="minorHAnsi" w:cstheme="minorHAnsi"/>
          <w:bCs/>
          <w:caps/>
        </w:rPr>
        <w:t>ATTACHMENT A</w:t>
      </w:r>
      <w:r w:rsidR="002B1B76" w:rsidRPr="00D26C13">
        <w:rPr>
          <w:rFonts w:asciiTheme="minorHAnsi" w:hAnsiTheme="minorHAnsi" w:cstheme="minorHAnsi"/>
          <w:bCs/>
          <w:caps/>
        </w:rPr>
        <w:t xml:space="preserve"> </w:t>
      </w:r>
      <w:r w:rsidR="008A1F28" w:rsidRPr="00D26C13">
        <w:rPr>
          <w:rFonts w:asciiTheme="minorHAnsi" w:hAnsiTheme="minorHAnsi" w:cstheme="minorHAnsi"/>
          <w:bCs/>
          <w:caps/>
        </w:rPr>
        <w:t xml:space="preserve">– </w:t>
      </w:r>
      <w:r w:rsidR="00BF1B7B" w:rsidRPr="00D26C13">
        <w:rPr>
          <w:rFonts w:asciiTheme="minorHAnsi" w:hAnsiTheme="minorHAnsi" w:cstheme="minorHAnsi"/>
          <w:bCs/>
          <w:caps/>
        </w:rPr>
        <w:t>PROPOSER INFORMATION</w:t>
      </w:r>
    </w:p>
    <w:p w:rsidR="00BF1B7B" w:rsidRPr="00D26C13" w:rsidRDefault="006756E0" w:rsidP="006756E0">
      <w:pPr>
        <w:spacing w:after="0" w:line="240" w:lineRule="auto"/>
        <w:ind w:left="630"/>
        <w:rPr>
          <w:rFonts w:asciiTheme="minorHAnsi" w:hAnsiTheme="minorHAnsi" w:cstheme="minorHAnsi"/>
          <w:bCs/>
          <w:caps/>
        </w:rPr>
      </w:pPr>
      <w:r>
        <w:rPr>
          <w:rFonts w:asciiTheme="minorHAnsi" w:hAnsiTheme="minorHAnsi" w:cstheme="minorHAnsi"/>
          <w:bCs/>
          <w:caps/>
        </w:rPr>
        <w:t xml:space="preserve">   </w:t>
      </w:r>
      <w:r w:rsidR="00BF1B7B" w:rsidRPr="00D26C13">
        <w:rPr>
          <w:rFonts w:asciiTheme="minorHAnsi" w:hAnsiTheme="minorHAnsi" w:cstheme="minorHAnsi"/>
          <w:bCs/>
          <w:caps/>
        </w:rPr>
        <w:t>ATTACHMENT B</w:t>
      </w:r>
      <w:r w:rsidR="002B1B76" w:rsidRPr="00D26C13">
        <w:rPr>
          <w:rFonts w:asciiTheme="minorHAnsi" w:hAnsiTheme="minorHAnsi" w:cstheme="minorHAnsi"/>
          <w:bCs/>
          <w:caps/>
        </w:rPr>
        <w:t xml:space="preserve"> </w:t>
      </w:r>
      <w:r w:rsidR="008A1F28" w:rsidRPr="00D26C13">
        <w:rPr>
          <w:rFonts w:asciiTheme="minorHAnsi" w:hAnsiTheme="minorHAnsi" w:cstheme="minorHAnsi"/>
          <w:bCs/>
          <w:caps/>
        </w:rPr>
        <w:t xml:space="preserve">– proposer </w:t>
      </w:r>
      <w:r w:rsidR="00BF1B7B" w:rsidRPr="00D26C13">
        <w:rPr>
          <w:rFonts w:asciiTheme="minorHAnsi" w:hAnsiTheme="minorHAnsi" w:cstheme="minorHAnsi"/>
          <w:bCs/>
          <w:caps/>
        </w:rPr>
        <w:t>REFERENCES</w:t>
      </w:r>
    </w:p>
    <w:p w:rsidR="00BF1B7B" w:rsidRPr="00D26C13" w:rsidRDefault="006756E0" w:rsidP="006756E0">
      <w:pPr>
        <w:spacing w:after="0" w:line="240" w:lineRule="auto"/>
        <w:ind w:left="630"/>
        <w:rPr>
          <w:rFonts w:asciiTheme="minorHAnsi" w:hAnsiTheme="minorHAnsi" w:cstheme="minorHAnsi"/>
          <w:bCs/>
          <w:caps/>
        </w:rPr>
      </w:pPr>
      <w:r>
        <w:rPr>
          <w:rFonts w:asciiTheme="minorHAnsi" w:hAnsiTheme="minorHAnsi" w:cstheme="minorHAnsi"/>
          <w:bCs/>
          <w:caps/>
        </w:rPr>
        <w:t xml:space="preserve">   </w:t>
      </w:r>
      <w:r w:rsidR="00BF1B7B" w:rsidRPr="00D26C13">
        <w:rPr>
          <w:rFonts w:asciiTheme="minorHAnsi" w:hAnsiTheme="minorHAnsi" w:cstheme="minorHAnsi"/>
          <w:bCs/>
          <w:caps/>
        </w:rPr>
        <w:t>ATTACHMENT C</w:t>
      </w:r>
      <w:r w:rsidR="002B1B76" w:rsidRPr="00D26C13">
        <w:rPr>
          <w:rFonts w:asciiTheme="minorHAnsi" w:hAnsiTheme="minorHAnsi" w:cstheme="minorHAnsi"/>
          <w:bCs/>
          <w:caps/>
        </w:rPr>
        <w:t xml:space="preserve"> </w:t>
      </w:r>
      <w:r w:rsidR="008A1F28" w:rsidRPr="00D26C13">
        <w:rPr>
          <w:rFonts w:asciiTheme="minorHAnsi" w:hAnsiTheme="minorHAnsi" w:cstheme="minorHAnsi"/>
          <w:bCs/>
          <w:caps/>
        </w:rPr>
        <w:t xml:space="preserve">– </w:t>
      </w:r>
      <w:r w:rsidR="00BF1B7B" w:rsidRPr="00D26C13">
        <w:rPr>
          <w:rFonts w:asciiTheme="minorHAnsi" w:hAnsiTheme="minorHAnsi" w:cstheme="minorHAnsi"/>
          <w:bCs/>
          <w:caps/>
        </w:rPr>
        <w:t>MinorITY BUSINESS eNterprises</w:t>
      </w:r>
    </w:p>
    <w:p w:rsidR="00461C68" w:rsidRPr="00D26C13" w:rsidRDefault="006756E0" w:rsidP="006756E0">
      <w:pPr>
        <w:spacing w:after="0" w:line="240" w:lineRule="auto"/>
        <w:ind w:left="630"/>
        <w:rPr>
          <w:rFonts w:asciiTheme="minorHAnsi" w:hAnsiTheme="minorHAnsi" w:cstheme="minorHAnsi"/>
          <w:bCs/>
          <w:caps/>
        </w:rPr>
      </w:pPr>
      <w:bookmarkStart w:id="0" w:name="_Toc240777966"/>
      <w:r>
        <w:rPr>
          <w:rFonts w:asciiTheme="minorHAnsi" w:hAnsiTheme="minorHAnsi" w:cstheme="minorHAnsi"/>
          <w:bCs/>
          <w:caps/>
        </w:rPr>
        <w:t xml:space="preserve">   </w:t>
      </w:r>
      <w:r w:rsidR="00461C68" w:rsidRPr="00D26C13">
        <w:rPr>
          <w:rFonts w:asciiTheme="minorHAnsi" w:hAnsiTheme="minorHAnsi" w:cstheme="minorHAnsi"/>
          <w:bCs/>
          <w:caps/>
        </w:rPr>
        <w:t>ATTACHMENT D – cost Proposal</w:t>
      </w:r>
    </w:p>
    <w:p w:rsidR="00461C68" w:rsidRPr="00D26C13" w:rsidRDefault="006756E0" w:rsidP="006756E0">
      <w:pPr>
        <w:spacing w:after="0" w:line="240" w:lineRule="auto"/>
        <w:ind w:left="630"/>
        <w:rPr>
          <w:rFonts w:asciiTheme="minorHAnsi" w:hAnsiTheme="minorHAnsi" w:cstheme="minorHAnsi"/>
          <w:bCs/>
          <w:caps/>
        </w:rPr>
      </w:pPr>
      <w:r>
        <w:rPr>
          <w:rFonts w:asciiTheme="minorHAnsi" w:hAnsiTheme="minorHAnsi" w:cstheme="minorHAnsi"/>
          <w:bCs/>
          <w:caps/>
        </w:rPr>
        <w:t xml:space="preserve">   </w:t>
      </w:r>
      <w:r w:rsidR="00461C68" w:rsidRPr="00D26C13">
        <w:rPr>
          <w:rFonts w:asciiTheme="minorHAnsi" w:hAnsiTheme="minorHAnsi" w:cstheme="minorHAnsi"/>
          <w:bCs/>
          <w:caps/>
        </w:rPr>
        <w:t xml:space="preserve">ATTACHMENT E – </w:t>
      </w:r>
      <w:r w:rsidR="00D26C13" w:rsidRPr="00D26C13">
        <w:rPr>
          <w:rFonts w:asciiTheme="minorHAnsi" w:hAnsiTheme="minorHAnsi" w:cstheme="minorHAnsi"/>
          <w:bCs/>
          <w:caps/>
        </w:rPr>
        <w:t xml:space="preserve">STANDARD WIRELESS TRAFFIC </w:t>
      </w:r>
      <w:r w:rsidR="008443BA">
        <w:rPr>
          <w:rFonts w:asciiTheme="minorHAnsi" w:hAnsiTheme="minorHAnsi" w:cstheme="minorHAnsi"/>
          <w:bCs/>
          <w:caps/>
        </w:rPr>
        <w:t>detection</w:t>
      </w:r>
      <w:r w:rsidR="008C4024">
        <w:rPr>
          <w:rFonts w:asciiTheme="minorHAnsi" w:hAnsiTheme="minorHAnsi" w:cstheme="minorHAnsi"/>
          <w:bCs/>
          <w:caps/>
        </w:rPr>
        <w:t xml:space="preserve"> DEVICE</w:t>
      </w:r>
    </w:p>
    <w:p w:rsidR="00461C68" w:rsidRPr="00D26C13" w:rsidRDefault="006756E0" w:rsidP="006756E0">
      <w:pPr>
        <w:spacing w:after="0" w:line="240" w:lineRule="auto"/>
        <w:ind w:left="630"/>
        <w:rPr>
          <w:rFonts w:asciiTheme="minorHAnsi" w:hAnsiTheme="minorHAnsi" w:cstheme="minorHAnsi"/>
          <w:bCs/>
          <w:caps/>
        </w:rPr>
      </w:pPr>
      <w:r>
        <w:rPr>
          <w:rFonts w:asciiTheme="minorHAnsi" w:hAnsiTheme="minorHAnsi" w:cstheme="minorHAnsi"/>
          <w:bCs/>
          <w:caps/>
        </w:rPr>
        <w:t xml:space="preserve">   </w:t>
      </w:r>
      <w:r w:rsidR="00461C68" w:rsidRPr="00D26C13">
        <w:rPr>
          <w:rFonts w:asciiTheme="minorHAnsi" w:hAnsiTheme="minorHAnsi" w:cstheme="minorHAnsi"/>
          <w:bCs/>
          <w:caps/>
        </w:rPr>
        <w:t xml:space="preserve">ATTACHMENT F – </w:t>
      </w:r>
      <w:r w:rsidR="00D26C13" w:rsidRPr="00D26C13">
        <w:rPr>
          <w:rFonts w:asciiTheme="minorHAnsi" w:hAnsiTheme="minorHAnsi" w:cstheme="minorHAnsi"/>
          <w:bCs/>
          <w:caps/>
        </w:rPr>
        <w:t xml:space="preserve">CABINET OR RACK MOUNTABLE WIRELESS TRAFFIC </w:t>
      </w:r>
      <w:r w:rsidR="008443BA">
        <w:rPr>
          <w:rFonts w:asciiTheme="minorHAnsi" w:hAnsiTheme="minorHAnsi" w:cstheme="minorHAnsi"/>
          <w:bCs/>
          <w:caps/>
        </w:rPr>
        <w:t>detection</w:t>
      </w:r>
      <w:r w:rsidR="00D26C13" w:rsidRPr="00D26C13">
        <w:rPr>
          <w:rFonts w:asciiTheme="minorHAnsi" w:hAnsiTheme="minorHAnsi" w:cstheme="minorHAnsi"/>
          <w:bCs/>
          <w:caps/>
        </w:rPr>
        <w:t xml:space="preserve"> DEVICE</w:t>
      </w:r>
    </w:p>
    <w:p w:rsidR="00461C68" w:rsidRPr="00D26C13" w:rsidRDefault="006756E0" w:rsidP="006756E0">
      <w:pPr>
        <w:spacing w:after="0" w:line="240" w:lineRule="auto"/>
        <w:ind w:left="630"/>
        <w:rPr>
          <w:rFonts w:asciiTheme="minorHAnsi" w:hAnsiTheme="minorHAnsi" w:cstheme="minorHAnsi"/>
          <w:bCs/>
          <w:caps/>
        </w:rPr>
      </w:pPr>
      <w:r>
        <w:rPr>
          <w:rFonts w:asciiTheme="minorHAnsi" w:hAnsiTheme="minorHAnsi" w:cstheme="minorHAnsi"/>
          <w:bCs/>
          <w:caps/>
        </w:rPr>
        <w:t xml:space="preserve">   </w:t>
      </w:r>
      <w:r w:rsidR="00461C68" w:rsidRPr="00D26C13">
        <w:rPr>
          <w:rFonts w:asciiTheme="minorHAnsi" w:hAnsiTheme="minorHAnsi" w:cstheme="minorHAnsi"/>
          <w:bCs/>
          <w:caps/>
        </w:rPr>
        <w:t xml:space="preserve">ATTACHMENT G – </w:t>
      </w:r>
      <w:r w:rsidR="00D26C13" w:rsidRPr="00D26C13">
        <w:rPr>
          <w:rFonts w:asciiTheme="minorHAnsi" w:hAnsiTheme="minorHAnsi" w:cstheme="minorHAnsi"/>
          <w:bCs/>
          <w:caps/>
        </w:rPr>
        <w:t xml:space="preserve">PORTABLE WIRELESS TRAFFIC </w:t>
      </w:r>
      <w:r w:rsidR="008443BA">
        <w:rPr>
          <w:rFonts w:asciiTheme="minorHAnsi" w:hAnsiTheme="minorHAnsi" w:cstheme="minorHAnsi"/>
          <w:bCs/>
          <w:caps/>
        </w:rPr>
        <w:t>detection</w:t>
      </w:r>
      <w:r w:rsidR="008C4024">
        <w:rPr>
          <w:rFonts w:asciiTheme="minorHAnsi" w:hAnsiTheme="minorHAnsi" w:cstheme="minorHAnsi"/>
          <w:bCs/>
          <w:caps/>
        </w:rPr>
        <w:t xml:space="preserve"> DEVICE</w:t>
      </w:r>
    </w:p>
    <w:p w:rsidR="00461C68" w:rsidRPr="00D26C13" w:rsidRDefault="006756E0" w:rsidP="006756E0">
      <w:pPr>
        <w:spacing w:after="0" w:line="240" w:lineRule="auto"/>
        <w:ind w:left="630"/>
        <w:rPr>
          <w:rFonts w:asciiTheme="minorHAnsi" w:hAnsiTheme="minorHAnsi" w:cstheme="minorHAnsi"/>
          <w:bCs/>
          <w:caps/>
        </w:rPr>
      </w:pPr>
      <w:r>
        <w:rPr>
          <w:rFonts w:asciiTheme="minorHAnsi" w:hAnsiTheme="minorHAnsi" w:cstheme="minorHAnsi"/>
          <w:bCs/>
          <w:caps/>
        </w:rPr>
        <w:t xml:space="preserve">   </w:t>
      </w:r>
      <w:r w:rsidR="00461C68" w:rsidRPr="00D26C13">
        <w:rPr>
          <w:rFonts w:asciiTheme="minorHAnsi" w:hAnsiTheme="minorHAnsi" w:cstheme="minorHAnsi"/>
          <w:bCs/>
          <w:caps/>
        </w:rPr>
        <w:t xml:space="preserve">ATTACHMENT H – </w:t>
      </w:r>
      <w:r w:rsidR="00D26C13" w:rsidRPr="00D26C13">
        <w:rPr>
          <w:rFonts w:asciiTheme="minorHAnsi" w:hAnsiTheme="minorHAnsi" w:cstheme="minorHAnsi"/>
          <w:bCs/>
          <w:caps/>
        </w:rPr>
        <w:t xml:space="preserve">SOLAR POWER SYSTEM FOR WIRELESS TRAFFIC </w:t>
      </w:r>
      <w:r w:rsidR="008443BA">
        <w:rPr>
          <w:rFonts w:asciiTheme="minorHAnsi" w:hAnsiTheme="minorHAnsi" w:cstheme="minorHAnsi"/>
          <w:bCs/>
          <w:caps/>
        </w:rPr>
        <w:t>detection</w:t>
      </w:r>
      <w:r w:rsidR="00D26C13" w:rsidRPr="00D26C13">
        <w:rPr>
          <w:rFonts w:asciiTheme="minorHAnsi" w:hAnsiTheme="minorHAnsi" w:cstheme="minorHAnsi"/>
          <w:bCs/>
          <w:caps/>
        </w:rPr>
        <w:t xml:space="preserve"> DEVICE</w:t>
      </w:r>
    </w:p>
    <w:p w:rsidR="00461C68" w:rsidRPr="00D26C13" w:rsidRDefault="006756E0" w:rsidP="006756E0">
      <w:pPr>
        <w:spacing w:after="0" w:line="240" w:lineRule="auto"/>
        <w:ind w:left="630"/>
        <w:rPr>
          <w:rFonts w:asciiTheme="minorHAnsi" w:hAnsiTheme="minorHAnsi" w:cstheme="minorHAnsi"/>
          <w:bCs/>
          <w:caps/>
        </w:rPr>
      </w:pPr>
      <w:r>
        <w:rPr>
          <w:rFonts w:asciiTheme="minorHAnsi" w:hAnsiTheme="minorHAnsi" w:cstheme="minorHAnsi"/>
          <w:bCs/>
          <w:caps/>
        </w:rPr>
        <w:t xml:space="preserve">   </w:t>
      </w:r>
      <w:r w:rsidR="00461C68" w:rsidRPr="00D26C13">
        <w:rPr>
          <w:rFonts w:asciiTheme="minorHAnsi" w:hAnsiTheme="minorHAnsi" w:cstheme="minorHAnsi"/>
          <w:bCs/>
          <w:caps/>
        </w:rPr>
        <w:t xml:space="preserve">ATTACHMENT I – </w:t>
      </w:r>
      <w:r w:rsidR="00D26C13" w:rsidRPr="00D26C13">
        <w:rPr>
          <w:rFonts w:asciiTheme="minorHAnsi" w:hAnsiTheme="minorHAnsi" w:cstheme="minorHAnsi"/>
          <w:bCs/>
          <w:caps/>
        </w:rPr>
        <w:t xml:space="preserve">CELLULAR MODEM FOR WIRELESS </w:t>
      </w:r>
      <w:r w:rsidR="008443BA">
        <w:rPr>
          <w:rFonts w:asciiTheme="minorHAnsi" w:hAnsiTheme="minorHAnsi" w:cstheme="minorHAnsi"/>
          <w:bCs/>
          <w:caps/>
        </w:rPr>
        <w:t>TRAFFIC</w:t>
      </w:r>
      <w:r w:rsidR="00D26C13" w:rsidRPr="00D26C13">
        <w:rPr>
          <w:rFonts w:asciiTheme="minorHAnsi" w:hAnsiTheme="minorHAnsi" w:cstheme="minorHAnsi"/>
          <w:bCs/>
          <w:caps/>
        </w:rPr>
        <w:t xml:space="preserve"> DETECTION DEVICE</w:t>
      </w:r>
    </w:p>
    <w:p w:rsidR="00461C68" w:rsidRPr="00D26C13" w:rsidRDefault="006756E0" w:rsidP="006756E0">
      <w:pPr>
        <w:spacing w:after="0" w:line="240" w:lineRule="auto"/>
        <w:ind w:left="630"/>
        <w:rPr>
          <w:rFonts w:asciiTheme="minorHAnsi" w:hAnsiTheme="minorHAnsi" w:cstheme="minorHAnsi"/>
          <w:bCs/>
          <w:caps/>
        </w:rPr>
      </w:pPr>
      <w:r>
        <w:rPr>
          <w:rFonts w:asciiTheme="minorHAnsi" w:hAnsiTheme="minorHAnsi" w:cstheme="minorHAnsi"/>
          <w:bCs/>
          <w:caps/>
        </w:rPr>
        <w:t xml:space="preserve">   </w:t>
      </w:r>
      <w:r w:rsidR="00D26C13" w:rsidRPr="00D26C13">
        <w:rPr>
          <w:rFonts w:asciiTheme="minorHAnsi" w:hAnsiTheme="minorHAnsi" w:cstheme="minorHAnsi"/>
          <w:bCs/>
          <w:caps/>
        </w:rPr>
        <w:t>ATTACHMENT J</w:t>
      </w:r>
      <w:r w:rsidR="00461C68" w:rsidRPr="00D26C13">
        <w:rPr>
          <w:rFonts w:asciiTheme="minorHAnsi" w:hAnsiTheme="minorHAnsi" w:cstheme="minorHAnsi"/>
          <w:bCs/>
          <w:caps/>
        </w:rPr>
        <w:t xml:space="preserve"> – </w:t>
      </w:r>
      <w:r w:rsidR="00D26C13" w:rsidRPr="00D26C13">
        <w:rPr>
          <w:rFonts w:asciiTheme="minorHAnsi" w:hAnsiTheme="minorHAnsi" w:cstheme="minorHAnsi"/>
          <w:bCs/>
          <w:caps/>
        </w:rPr>
        <w:t>TRAFFIC DETECTION CENTR</w:t>
      </w:r>
      <w:r w:rsidR="008C4024">
        <w:rPr>
          <w:rFonts w:asciiTheme="minorHAnsi" w:hAnsiTheme="minorHAnsi" w:cstheme="minorHAnsi"/>
          <w:bCs/>
          <w:caps/>
        </w:rPr>
        <w:t>AL SYSTEM SOFTWARE</w:t>
      </w:r>
    </w:p>
    <w:p w:rsidR="00D26C13" w:rsidRPr="00D26C13" w:rsidRDefault="006756E0" w:rsidP="006756E0">
      <w:pPr>
        <w:spacing w:after="0" w:line="240" w:lineRule="auto"/>
        <w:ind w:left="630"/>
        <w:rPr>
          <w:rFonts w:asciiTheme="minorHAnsi" w:hAnsiTheme="minorHAnsi" w:cstheme="minorHAnsi"/>
          <w:bCs/>
          <w:caps/>
        </w:rPr>
      </w:pPr>
      <w:r>
        <w:rPr>
          <w:rFonts w:asciiTheme="minorHAnsi" w:hAnsiTheme="minorHAnsi" w:cstheme="minorHAnsi"/>
          <w:bCs/>
          <w:caps/>
        </w:rPr>
        <w:t xml:space="preserve">   </w:t>
      </w:r>
      <w:r w:rsidR="00D26C13" w:rsidRPr="00D26C13">
        <w:rPr>
          <w:rFonts w:asciiTheme="minorHAnsi" w:hAnsiTheme="minorHAnsi" w:cstheme="minorHAnsi"/>
          <w:bCs/>
          <w:caps/>
        </w:rPr>
        <w:t xml:space="preserve">ATTACHMENT K – </w:t>
      </w:r>
      <w:r w:rsidR="00D26C13" w:rsidRPr="006F1449">
        <w:rPr>
          <w:rFonts w:asciiTheme="minorHAnsi" w:hAnsiTheme="minorHAnsi" w:cstheme="minorHAnsi"/>
          <w:bCs/>
          <w:caps/>
        </w:rPr>
        <w:t xml:space="preserve">WIRELESS DETECTION SYSTEM </w:t>
      </w:r>
      <w:r w:rsidR="00820DE7" w:rsidRPr="006F1449">
        <w:rPr>
          <w:rFonts w:asciiTheme="minorHAnsi" w:hAnsiTheme="minorHAnsi" w:cstheme="minorHAnsi"/>
          <w:bCs/>
          <w:caps/>
        </w:rPr>
        <w:t>Service</w:t>
      </w:r>
      <w:r w:rsidR="00D26C13" w:rsidRPr="006F1449">
        <w:rPr>
          <w:rFonts w:asciiTheme="minorHAnsi" w:hAnsiTheme="minorHAnsi" w:cstheme="minorHAnsi"/>
          <w:bCs/>
          <w:caps/>
        </w:rPr>
        <w:t>, SUP</w:t>
      </w:r>
      <w:r w:rsidR="008C4024" w:rsidRPr="006F1449">
        <w:rPr>
          <w:rFonts w:asciiTheme="minorHAnsi" w:hAnsiTheme="minorHAnsi" w:cstheme="minorHAnsi"/>
          <w:bCs/>
          <w:caps/>
        </w:rPr>
        <w:t>PORT, TRAINING, and MAINTENANCE</w:t>
      </w:r>
    </w:p>
    <w:p w:rsidR="00461C68" w:rsidRDefault="00461C68">
      <w:pPr>
        <w:spacing w:after="0" w:line="240" w:lineRule="auto"/>
        <w:rPr>
          <w:rFonts w:asciiTheme="minorHAnsi" w:eastAsia="Times New Roman" w:hAnsiTheme="minorHAnsi" w:cstheme="minorHAnsi"/>
          <w:b/>
          <w:bCs/>
          <w:color w:val="365F91"/>
          <w:sz w:val="24"/>
          <w:szCs w:val="24"/>
        </w:rPr>
      </w:pPr>
      <w:r>
        <w:rPr>
          <w:rFonts w:asciiTheme="minorHAnsi" w:hAnsiTheme="minorHAnsi" w:cstheme="minorHAnsi"/>
          <w:sz w:val="24"/>
          <w:szCs w:val="24"/>
        </w:rPr>
        <w:br w:type="page"/>
      </w:r>
    </w:p>
    <w:p w:rsidR="001A50DC" w:rsidRPr="00A057AF" w:rsidRDefault="001A50DC" w:rsidP="00237B59">
      <w:pPr>
        <w:pStyle w:val="Heading1"/>
        <w:keepNext w:val="0"/>
        <w:keepLines w:val="0"/>
        <w:spacing w:before="0" w:after="120" w:line="240" w:lineRule="auto"/>
        <w:rPr>
          <w:rFonts w:asciiTheme="minorHAnsi" w:hAnsiTheme="minorHAnsi" w:cstheme="minorHAnsi"/>
          <w:sz w:val="24"/>
          <w:szCs w:val="24"/>
        </w:rPr>
      </w:pPr>
      <w:bookmarkStart w:id="1" w:name="_Toc338059667"/>
      <w:r w:rsidRPr="00A057AF">
        <w:rPr>
          <w:rFonts w:asciiTheme="minorHAnsi" w:hAnsiTheme="minorHAnsi" w:cstheme="minorHAnsi"/>
          <w:sz w:val="24"/>
          <w:szCs w:val="24"/>
        </w:rPr>
        <w:t>GENERAL INFORMATION</w:t>
      </w:r>
      <w:bookmarkEnd w:id="0"/>
      <w:bookmarkEnd w:id="1"/>
    </w:p>
    <w:p w:rsidR="001A50DC" w:rsidRPr="00A057AF" w:rsidRDefault="001A50DC" w:rsidP="00237B59">
      <w:pPr>
        <w:pStyle w:val="Heading2"/>
        <w:keepNext w:val="0"/>
        <w:keepLines w:val="0"/>
        <w:spacing w:before="0" w:line="240" w:lineRule="auto"/>
        <w:ind w:left="1440"/>
        <w:rPr>
          <w:rFonts w:asciiTheme="minorHAnsi" w:hAnsiTheme="minorHAnsi" w:cstheme="minorHAnsi"/>
          <w:sz w:val="22"/>
          <w:szCs w:val="22"/>
        </w:rPr>
      </w:pPr>
      <w:bookmarkStart w:id="2" w:name="_Toc240777967"/>
      <w:bookmarkStart w:id="3" w:name="_Toc338059668"/>
      <w:r w:rsidRPr="00A057AF">
        <w:rPr>
          <w:rFonts w:asciiTheme="minorHAnsi" w:hAnsiTheme="minorHAnsi" w:cstheme="minorHAnsi"/>
          <w:sz w:val="22"/>
          <w:szCs w:val="22"/>
        </w:rPr>
        <w:t>Introduction</w:t>
      </w:r>
      <w:bookmarkEnd w:id="2"/>
      <w:bookmarkEnd w:id="3"/>
    </w:p>
    <w:p w:rsidR="00721CBA" w:rsidRPr="00A057AF" w:rsidRDefault="001A50DC" w:rsidP="00237B59">
      <w:pPr>
        <w:spacing w:after="0" w:line="240" w:lineRule="auto"/>
        <w:ind w:left="1440"/>
        <w:rPr>
          <w:rFonts w:asciiTheme="minorHAnsi" w:hAnsiTheme="minorHAnsi" w:cstheme="minorHAnsi"/>
        </w:rPr>
      </w:pPr>
      <w:r w:rsidRPr="00A057AF">
        <w:rPr>
          <w:rFonts w:asciiTheme="minorHAnsi" w:hAnsiTheme="minorHAnsi" w:cstheme="minorHAnsi"/>
        </w:rPr>
        <w:t xml:space="preserve">The purpose of this document is to provide interested parties with </w:t>
      </w:r>
      <w:r w:rsidR="00DA78E0" w:rsidRPr="00A057AF">
        <w:rPr>
          <w:rFonts w:asciiTheme="minorHAnsi" w:hAnsiTheme="minorHAnsi" w:cstheme="minorHAnsi"/>
        </w:rPr>
        <w:t xml:space="preserve">the </w:t>
      </w:r>
      <w:r w:rsidRPr="00A057AF">
        <w:rPr>
          <w:rFonts w:asciiTheme="minorHAnsi" w:hAnsiTheme="minorHAnsi" w:cstheme="minorHAnsi"/>
        </w:rPr>
        <w:t xml:space="preserve">information </w:t>
      </w:r>
      <w:r w:rsidR="00DA78E0" w:rsidRPr="00A057AF">
        <w:rPr>
          <w:rFonts w:asciiTheme="minorHAnsi" w:hAnsiTheme="minorHAnsi" w:cstheme="minorHAnsi"/>
        </w:rPr>
        <w:t xml:space="preserve">necessary </w:t>
      </w:r>
      <w:r w:rsidRPr="00A057AF">
        <w:rPr>
          <w:rFonts w:asciiTheme="minorHAnsi" w:hAnsiTheme="minorHAnsi" w:cstheme="minorHAnsi"/>
        </w:rPr>
        <w:t xml:space="preserve">to prepare and submit a proposal for </w:t>
      </w:r>
      <w:r w:rsidR="00B3279C" w:rsidRPr="00A057AF">
        <w:rPr>
          <w:rFonts w:asciiTheme="minorHAnsi" w:hAnsiTheme="minorHAnsi" w:cstheme="minorHAnsi"/>
        </w:rPr>
        <w:t xml:space="preserve">providing </w:t>
      </w:r>
      <w:r w:rsidR="00DA78E0" w:rsidRPr="00A057AF">
        <w:rPr>
          <w:rFonts w:asciiTheme="minorHAnsi" w:hAnsiTheme="minorHAnsi" w:cstheme="minorHAnsi"/>
        </w:rPr>
        <w:t xml:space="preserve">a Wireless </w:t>
      </w:r>
      <w:r w:rsidR="008443BA">
        <w:rPr>
          <w:rFonts w:asciiTheme="minorHAnsi" w:hAnsiTheme="minorHAnsi" w:cstheme="minorHAnsi"/>
        </w:rPr>
        <w:t>Traffic</w:t>
      </w:r>
      <w:r w:rsidR="00DA78E0" w:rsidRPr="00A057AF">
        <w:rPr>
          <w:rFonts w:asciiTheme="minorHAnsi" w:hAnsiTheme="minorHAnsi" w:cstheme="minorHAnsi"/>
        </w:rPr>
        <w:t xml:space="preserve"> Detection S</w:t>
      </w:r>
      <w:r w:rsidR="00721CBA" w:rsidRPr="00A057AF">
        <w:rPr>
          <w:rFonts w:asciiTheme="minorHAnsi" w:hAnsiTheme="minorHAnsi" w:cstheme="minorHAnsi"/>
        </w:rPr>
        <w:t>ystem</w:t>
      </w:r>
      <w:r w:rsidR="006F1449">
        <w:rPr>
          <w:rFonts w:asciiTheme="minorHAnsi" w:hAnsiTheme="minorHAnsi" w:cstheme="minorHAnsi"/>
        </w:rPr>
        <w:t xml:space="preserve"> (System)</w:t>
      </w:r>
      <w:r w:rsidRPr="00A057AF">
        <w:rPr>
          <w:rFonts w:asciiTheme="minorHAnsi" w:hAnsiTheme="minorHAnsi" w:cstheme="minorHAnsi"/>
        </w:rPr>
        <w:t>.</w:t>
      </w:r>
      <w:r w:rsidR="00721CBA" w:rsidRPr="00A057AF">
        <w:rPr>
          <w:rFonts w:asciiTheme="minorHAnsi" w:hAnsiTheme="minorHAnsi" w:cstheme="minorHAnsi"/>
        </w:rPr>
        <w:t xml:space="preserve">  The </w:t>
      </w:r>
      <w:r w:rsidR="004845D1" w:rsidRPr="00A057AF">
        <w:rPr>
          <w:rFonts w:asciiTheme="minorHAnsi" w:hAnsiTheme="minorHAnsi" w:cstheme="minorHAnsi"/>
        </w:rPr>
        <w:t xml:space="preserve">Wireless </w:t>
      </w:r>
      <w:r w:rsidR="008443BA">
        <w:rPr>
          <w:rFonts w:asciiTheme="minorHAnsi" w:hAnsiTheme="minorHAnsi" w:cstheme="minorHAnsi"/>
        </w:rPr>
        <w:t>Traffic</w:t>
      </w:r>
      <w:r w:rsidR="004845D1" w:rsidRPr="00A057AF">
        <w:rPr>
          <w:rFonts w:asciiTheme="minorHAnsi" w:hAnsiTheme="minorHAnsi" w:cstheme="minorHAnsi"/>
        </w:rPr>
        <w:t xml:space="preserve"> Detection System </w:t>
      </w:r>
      <w:r w:rsidR="00721CBA" w:rsidRPr="00A057AF">
        <w:rPr>
          <w:rFonts w:asciiTheme="minorHAnsi" w:hAnsiTheme="minorHAnsi" w:cstheme="minorHAnsi"/>
        </w:rPr>
        <w:t xml:space="preserve">includes </w:t>
      </w:r>
      <w:r w:rsidR="004845D1" w:rsidRPr="00A057AF">
        <w:rPr>
          <w:rFonts w:asciiTheme="minorHAnsi" w:hAnsiTheme="minorHAnsi" w:cstheme="minorHAnsi"/>
        </w:rPr>
        <w:t>the p</w:t>
      </w:r>
      <w:r w:rsidR="00DA78E0" w:rsidRPr="00A057AF">
        <w:rPr>
          <w:rFonts w:asciiTheme="minorHAnsi" w:hAnsiTheme="minorHAnsi" w:cstheme="minorHAnsi"/>
        </w:rPr>
        <w:t xml:space="preserve">rocurement of </w:t>
      </w:r>
      <w:r w:rsidR="004845D1" w:rsidRPr="00A057AF">
        <w:rPr>
          <w:rFonts w:asciiTheme="minorHAnsi" w:hAnsiTheme="minorHAnsi" w:cstheme="minorHAnsi"/>
        </w:rPr>
        <w:t xml:space="preserve">several </w:t>
      </w:r>
      <w:r w:rsidR="0080545A" w:rsidRPr="00A057AF">
        <w:rPr>
          <w:rFonts w:asciiTheme="minorHAnsi" w:hAnsiTheme="minorHAnsi" w:cstheme="minorHAnsi"/>
        </w:rPr>
        <w:t xml:space="preserve">different </w:t>
      </w:r>
      <w:r w:rsidR="004845D1" w:rsidRPr="00A057AF">
        <w:rPr>
          <w:rFonts w:asciiTheme="minorHAnsi" w:hAnsiTheme="minorHAnsi" w:cstheme="minorHAnsi"/>
        </w:rPr>
        <w:t>types of</w:t>
      </w:r>
      <w:r w:rsidR="006F1449">
        <w:rPr>
          <w:rFonts w:asciiTheme="minorHAnsi" w:hAnsiTheme="minorHAnsi" w:cstheme="minorHAnsi"/>
        </w:rPr>
        <w:t xml:space="preserve"> Wireless D</w:t>
      </w:r>
      <w:r w:rsidR="005640B4" w:rsidRPr="00A057AF">
        <w:rPr>
          <w:rFonts w:asciiTheme="minorHAnsi" w:hAnsiTheme="minorHAnsi" w:cstheme="minorHAnsi"/>
        </w:rPr>
        <w:t xml:space="preserve">etection </w:t>
      </w:r>
      <w:r w:rsidR="0080545A" w:rsidRPr="00A057AF">
        <w:rPr>
          <w:rFonts w:asciiTheme="minorHAnsi" w:hAnsiTheme="minorHAnsi" w:cstheme="minorHAnsi"/>
        </w:rPr>
        <w:t>D</w:t>
      </w:r>
      <w:r w:rsidR="005640B4" w:rsidRPr="00A057AF">
        <w:rPr>
          <w:rFonts w:asciiTheme="minorHAnsi" w:hAnsiTheme="minorHAnsi" w:cstheme="minorHAnsi"/>
        </w:rPr>
        <w:t xml:space="preserve">evices </w:t>
      </w:r>
      <w:r w:rsidR="006F1449">
        <w:rPr>
          <w:rFonts w:asciiTheme="minorHAnsi" w:hAnsiTheme="minorHAnsi" w:cstheme="minorHAnsi"/>
        </w:rPr>
        <w:t xml:space="preserve">(Devices) </w:t>
      </w:r>
      <w:r w:rsidR="005640B4" w:rsidRPr="00A057AF">
        <w:rPr>
          <w:rFonts w:asciiTheme="minorHAnsi" w:hAnsiTheme="minorHAnsi" w:cstheme="minorHAnsi"/>
        </w:rPr>
        <w:t xml:space="preserve">and </w:t>
      </w:r>
      <w:r w:rsidR="004845D1" w:rsidRPr="00A057AF">
        <w:rPr>
          <w:rFonts w:asciiTheme="minorHAnsi" w:hAnsiTheme="minorHAnsi" w:cstheme="minorHAnsi"/>
        </w:rPr>
        <w:t xml:space="preserve">related </w:t>
      </w:r>
      <w:r w:rsidR="005640B4" w:rsidRPr="00A057AF">
        <w:rPr>
          <w:rFonts w:asciiTheme="minorHAnsi" w:hAnsiTheme="minorHAnsi" w:cstheme="minorHAnsi"/>
        </w:rPr>
        <w:t xml:space="preserve">equipment, </w:t>
      </w:r>
      <w:r w:rsidR="006F1449">
        <w:rPr>
          <w:rFonts w:asciiTheme="minorHAnsi" w:hAnsiTheme="minorHAnsi" w:cstheme="minorHAnsi"/>
        </w:rPr>
        <w:t>C</w:t>
      </w:r>
      <w:r w:rsidR="005640B4" w:rsidRPr="00A057AF">
        <w:rPr>
          <w:rFonts w:asciiTheme="minorHAnsi" w:hAnsiTheme="minorHAnsi" w:cstheme="minorHAnsi"/>
        </w:rPr>
        <w:t xml:space="preserve">entral </w:t>
      </w:r>
      <w:r w:rsidR="006F1449">
        <w:rPr>
          <w:rFonts w:asciiTheme="minorHAnsi" w:hAnsiTheme="minorHAnsi" w:cstheme="minorHAnsi"/>
        </w:rPr>
        <w:t>S</w:t>
      </w:r>
      <w:r w:rsidR="005640B4" w:rsidRPr="00A057AF">
        <w:rPr>
          <w:rFonts w:asciiTheme="minorHAnsi" w:hAnsiTheme="minorHAnsi" w:cstheme="minorHAnsi"/>
        </w:rPr>
        <w:t xml:space="preserve">ystem </w:t>
      </w:r>
      <w:r w:rsidR="004219F8">
        <w:rPr>
          <w:rFonts w:asciiTheme="minorHAnsi" w:hAnsiTheme="minorHAnsi" w:cstheme="minorHAnsi"/>
        </w:rPr>
        <w:t>S</w:t>
      </w:r>
      <w:r w:rsidR="005640B4" w:rsidRPr="00A057AF">
        <w:rPr>
          <w:rFonts w:asciiTheme="minorHAnsi" w:hAnsiTheme="minorHAnsi" w:cstheme="minorHAnsi"/>
        </w:rPr>
        <w:t>oftware</w:t>
      </w:r>
      <w:r w:rsidR="006F1449">
        <w:rPr>
          <w:rFonts w:asciiTheme="minorHAnsi" w:hAnsiTheme="minorHAnsi" w:cstheme="minorHAnsi"/>
        </w:rPr>
        <w:t xml:space="preserve"> (Software) </w:t>
      </w:r>
      <w:r w:rsidR="005640B4" w:rsidRPr="00A057AF">
        <w:rPr>
          <w:rFonts w:asciiTheme="minorHAnsi" w:hAnsiTheme="minorHAnsi" w:cstheme="minorHAnsi"/>
        </w:rPr>
        <w:t xml:space="preserve">to process </w:t>
      </w:r>
      <w:r w:rsidR="004845D1" w:rsidRPr="00A057AF">
        <w:rPr>
          <w:rFonts w:asciiTheme="minorHAnsi" w:hAnsiTheme="minorHAnsi" w:cstheme="minorHAnsi"/>
        </w:rPr>
        <w:t xml:space="preserve">the </w:t>
      </w:r>
      <w:r w:rsidR="005640B4" w:rsidRPr="00A057AF">
        <w:rPr>
          <w:rFonts w:asciiTheme="minorHAnsi" w:hAnsiTheme="minorHAnsi" w:cstheme="minorHAnsi"/>
        </w:rPr>
        <w:t>data</w:t>
      </w:r>
      <w:r w:rsidR="004845D1" w:rsidRPr="00A057AF">
        <w:rPr>
          <w:rFonts w:asciiTheme="minorHAnsi" w:hAnsiTheme="minorHAnsi" w:cstheme="minorHAnsi"/>
        </w:rPr>
        <w:t xml:space="preserve"> collected by the </w:t>
      </w:r>
      <w:r w:rsidR="0080545A" w:rsidRPr="00A057AF">
        <w:rPr>
          <w:rFonts w:asciiTheme="minorHAnsi" w:hAnsiTheme="minorHAnsi" w:cstheme="minorHAnsi"/>
        </w:rPr>
        <w:t>D</w:t>
      </w:r>
      <w:r w:rsidR="004845D1" w:rsidRPr="00A057AF">
        <w:rPr>
          <w:rFonts w:asciiTheme="minorHAnsi" w:hAnsiTheme="minorHAnsi" w:cstheme="minorHAnsi"/>
        </w:rPr>
        <w:t>evices</w:t>
      </w:r>
      <w:r w:rsidR="005640B4" w:rsidRPr="00A057AF">
        <w:rPr>
          <w:rFonts w:asciiTheme="minorHAnsi" w:hAnsiTheme="minorHAnsi" w:cstheme="minorHAnsi"/>
        </w:rPr>
        <w:t xml:space="preserve">, and </w:t>
      </w:r>
      <w:r w:rsidR="004845D1" w:rsidRPr="00A057AF">
        <w:rPr>
          <w:rFonts w:asciiTheme="minorHAnsi" w:hAnsiTheme="minorHAnsi" w:cstheme="minorHAnsi"/>
        </w:rPr>
        <w:t xml:space="preserve">Vendor </w:t>
      </w:r>
      <w:r w:rsidR="004219F8">
        <w:rPr>
          <w:rFonts w:asciiTheme="minorHAnsi" w:hAnsiTheme="minorHAnsi" w:cstheme="minorHAnsi"/>
        </w:rPr>
        <w:t xml:space="preserve">provided </w:t>
      </w:r>
      <w:r w:rsidR="004845D1" w:rsidRPr="00A057AF">
        <w:rPr>
          <w:rFonts w:asciiTheme="minorHAnsi" w:hAnsiTheme="minorHAnsi" w:cstheme="minorHAnsi"/>
        </w:rPr>
        <w:t>services related to training, support, and maintenance of the System.</w:t>
      </w:r>
    </w:p>
    <w:p w:rsidR="00721CBA" w:rsidRPr="00A057AF" w:rsidRDefault="00721CBA" w:rsidP="00237B59">
      <w:pPr>
        <w:spacing w:after="0" w:line="240" w:lineRule="auto"/>
        <w:ind w:left="1440"/>
        <w:rPr>
          <w:rFonts w:asciiTheme="minorHAnsi" w:hAnsiTheme="minorHAnsi" w:cstheme="minorHAnsi"/>
        </w:rPr>
      </w:pPr>
    </w:p>
    <w:p w:rsidR="005640B4" w:rsidRPr="00A057AF" w:rsidRDefault="005640B4" w:rsidP="00237B59">
      <w:pPr>
        <w:spacing w:after="0" w:line="240" w:lineRule="auto"/>
        <w:ind w:left="1440"/>
        <w:rPr>
          <w:rFonts w:asciiTheme="minorHAnsi" w:hAnsiTheme="minorHAnsi" w:cstheme="minorHAnsi"/>
        </w:rPr>
      </w:pPr>
      <w:r w:rsidRPr="00A057AF">
        <w:rPr>
          <w:rFonts w:asciiTheme="minorHAnsi" w:hAnsiTheme="minorHAnsi" w:cstheme="minorHAnsi"/>
        </w:rPr>
        <w:t>The State, as represented by WisDOT, intends to use the results of this Request for Proposal (RFP) to award a contract</w:t>
      </w:r>
      <w:r w:rsidR="004219F8">
        <w:rPr>
          <w:rFonts w:asciiTheme="minorHAnsi" w:hAnsiTheme="minorHAnsi" w:cstheme="minorHAnsi"/>
        </w:rPr>
        <w:t>(s)</w:t>
      </w:r>
      <w:r w:rsidRPr="00A057AF">
        <w:rPr>
          <w:rFonts w:asciiTheme="minorHAnsi" w:hAnsiTheme="minorHAnsi" w:cstheme="minorHAnsi"/>
        </w:rPr>
        <w:t xml:space="preserve"> for the above listed Wireless </w:t>
      </w:r>
      <w:r w:rsidR="008443BA">
        <w:rPr>
          <w:rFonts w:asciiTheme="minorHAnsi" w:hAnsiTheme="minorHAnsi" w:cstheme="minorHAnsi"/>
        </w:rPr>
        <w:t>Traffic</w:t>
      </w:r>
      <w:r w:rsidRPr="00A057AF">
        <w:rPr>
          <w:rFonts w:asciiTheme="minorHAnsi" w:hAnsiTheme="minorHAnsi" w:cstheme="minorHAnsi"/>
        </w:rPr>
        <w:t xml:space="preserve"> Detection System.  The contract administrator will be determined at the time the </w:t>
      </w:r>
      <w:r w:rsidR="006F1449">
        <w:rPr>
          <w:rFonts w:asciiTheme="minorHAnsi" w:hAnsiTheme="minorHAnsi" w:cstheme="minorHAnsi"/>
        </w:rPr>
        <w:t>c</w:t>
      </w:r>
      <w:r w:rsidRPr="00A057AF">
        <w:rPr>
          <w:rFonts w:asciiTheme="minorHAnsi" w:hAnsiTheme="minorHAnsi" w:cstheme="minorHAnsi"/>
        </w:rPr>
        <w:t>ontract is awarded.</w:t>
      </w:r>
    </w:p>
    <w:p w:rsidR="005640B4" w:rsidRPr="00A057AF" w:rsidRDefault="005640B4" w:rsidP="00237B59">
      <w:pPr>
        <w:spacing w:after="0" w:line="240" w:lineRule="auto"/>
        <w:ind w:left="1440"/>
        <w:rPr>
          <w:rFonts w:asciiTheme="minorHAnsi" w:hAnsiTheme="minorHAnsi" w:cstheme="minorHAnsi"/>
        </w:rPr>
      </w:pPr>
    </w:p>
    <w:p w:rsidR="005640B4" w:rsidRDefault="005640B4" w:rsidP="00237B59">
      <w:pPr>
        <w:spacing w:after="100" w:line="240" w:lineRule="auto"/>
        <w:ind w:left="1440"/>
        <w:rPr>
          <w:rFonts w:asciiTheme="minorHAnsi" w:hAnsiTheme="minorHAnsi" w:cstheme="minorHAnsi"/>
          <w:b/>
        </w:rPr>
      </w:pPr>
      <w:r w:rsidRPr="00A057AF">
        <w:rPr>
          <w:rFonts w:asciiTheme="minorHAnsi" w:hAnsiTheme="minorHAnsi" w:cstheme="minorHAnsi"/>
        </w:rPr>
        <w:t xml:space="preserve">The </w:t>
      </w:r>
      <w:r w:rsidR="006F1449">
        <w:rPr>
          <w:rFonts w:asciiTheme="minorHAnsi" w:hAnsiTheme="minorHAnsi" w:cstheme="minorHAnsi"/>
        </w:rPr>
        <w:t xml:space="preserve">Wisconsin </w:t>
      </w:r>
      <w:r w:rsidR="0048425D">
        <w:rPr>
          <w:rFonts w:asciiTheme="minorHAnsi" w:hAnsiTheme="minorHAnsi" w:cstheme="minorHAnsi"/>
        </w:rPr>
        <w:t>Department</w:t>
      </w:r>
      <w:r w:rsidR="006F1449">
        <w:rPr>
          <w:rFonts w:asciiTheme="minorHAnsi" w:hAnsiTheme="minorHAnsi" w:cstheme="minorHAnsi"/>
        </w:rPr>
        <w:t xml:space="preserve"> of Transportation (</w:t>
      </w:r>
      <w:r w:rsidRPr="00A057AF">
        <w:rPr>
          <w:rFonts w:asciiTheme="minorHAnsi" w:hAnsiTheme="minorHAnsi" w:cstheme="minorHAnsi"/>
        </w:rPr>
        <w:t>WisDOT</w:t>
      </w:r>
      <w:r w:rsidR="006F1449">
        <w:rPr>
          <w:rFonts w:asciiTheme="minorHAnsi" w:hAnsiTheme="minorHAnsi" w:cstheme="minorHAnsi"/>
        </w:rPr>
        <w:t>)</w:t>
      </w:r>
      <w:r w:rsidRPr="00A057AF">
        <w:rPr>
          <w:rFonts w:asciiTheme="minorHAnsi" w:hAnsiTheme="minorHAnsi" w:cstheme="minorHAnsi"/>
        </w:rPr>
        <w:t xml:space="preserve"> Purchasing Unit </w:t>
      </w:r>
      <w:r w:rsidR="0080545A" w:rsidRPr="00A057AF">
        <w:rPr>
          <w:rFonts w:asciiTheme="minorHAnsi" w:hAnsiTheme="minorHAnsi" w:cstheme="minorHAnsi"/>
        </w:rPr>
        <w:t>is</w:t>
      </w:r>
      <w:r w:rsidRPr="00A057AF">
        <w:rPr>
          <w:rFonts w:asciiTheme="minorHAnsi" w:hAnsiTheme="minorHAnsi" w:cstheme="minorHAnsi"/>
        </w:rPr>
        <w:t xml:space="preserve"> the sole point of contact for the State of Wisconsin</w:t>
      </w:r>
      <w:r w:rsidR="006F1449">
        <w:rPr>
          <w:rFonts w:asciiTheme="minorHAnsi" w:hAnsiTheme="minorHAnsi" w:cstheme="minorHAnsi"/>
        </w:rPr>
        <w:t xml:space="preserve"> (State)</w:t>
      </w:r>
      <w:r w:rsidRPr="00A057AF">
        <w:rPr>
          <w:rFonts w:asciiTheme="minorHAnsi" w:hAnsiTheme="minorHAnsi" w:cstheme="minorHAnsi"/>
        </w:rPr>
        <w:t xml:space="preserve"> during the </w:t>
      </w:r>
      <w:r w:rsidR="0080545A" w:rsidRPr="00A057AF">
        <w:rPr>
          <w:rFonts w:asciiTheme="minorHAnsi" w:hAnsiTheme="minorHAnsi" w:cstheme="minorHAnsi"/>
        </w:rPr>
        <w:t xml:space="preserve">entire </w:t>
      </w:r>
      <w:r w:rsidRPr="00A057AF">
        <w:rPr>
          <w:rFonts w:asciiTheme="minorHAnsi" w:hAnsiTheme="minorHAnsi" w:cstheme="minorHAnsi"/>
        </w:rPr>
        <w:t xml:space="preserve">selection </w:t>
      </w:r>
      <w:r w:rsidR="004219F8">
        <w:rPr>
          <w:rFonts w:asciiTheme="minorHAnsi" w:hAnsiTheme="minorHAnsi" w:cstheme="minorHAnsi"/>
        </w:rPr>
        <w:t xml:space="preserve">and award </w:t>
      </w:r>
      <w:r w:rsidRPr="00A057AF">
        <w:rPr>
          <w:rFonts w:asciiTheme="minorHAnsi" w:hAnsiTheme="minorHAnsi" w:cstheme="minorHAnsi"/>
        </w:rPr>
        <w:t xml:space="preserve">process.  </w:t>
      </w:r>
      <w:r w:rsidRPr="00A057AF">
        <w:rPr>
          <w:rFonts w:asciiTheme="minorHAnsi" w:hAnsiTheme="minorHAnsi" w:cstheme="minorHAnsi"/>
          <w:b/>
        </w:rPr>
        <w:t xml:space="preserve">The person responsible for managing the procurement </w:t>
      </w:r>
      <w:r w:rsidR="004219F8">
        <w:rPr>
          <w:rFonts w:asciiTheme="minorHAnsi" w:hAnsiTheme="minorHAnsi" w:cstheme="minorHAnsi"/>
          <w:b/>
        </w:rPr>
        <w:t xml:space="preserve">and award </w:t>
      </w:r>
      <w:r w:rsidRPr="00A057AF">
        <w:rPr>
          <w:rFonts w:asciiTheme="minorHAnsi" w:hAnsiTheme="minorHAnsi" w:cstheme="minorHAnsi"/>
          <w:b/>
        </w:rPr>
        <w:t>process is Lyman Fuson</w:t>
      </w:r>
      <w:r w:rsidR="006E2096">
        <w:rPr>
          <w:rFonts w:asciiTheme="minorHAnsi" w:hAnsiTheme="minorHAnsi" w:cstheme="minorHAnsi"/>
          <w:b/>
        </w:rPr>
        <w:t xml:space="preserve"> (see contact information below</w:t>
      </w:r>
      <w:r w:rsidR="004219F8">
        <w:rPr>
          <w:rFonts w:asciiTheme="minorHAnsi" w:hAnsiTheme="minorHAnsi" w:cstheme="minorHAnsi"/>
          <w:b/>
        </w:rPr>
        <w:t>)</w:t>
      </w:r>
      <w:r w:rsidR="006E2096">
        <w:rPr>
          <w:rFonts w:asciiTheme="minorHAnsi" w:hAnsiTheme="minorHAnsi" w:cstheme="minorHAnsi"/>
          <w:b/>
        </w:rPr>
        <w:t>.</w:t>
      </w:r>
      <w:r w:rsidRPr="00A057AF">
        <w:rPr>
          <w:rFonts w:asciiTheme="minorHAnsi" w:hAnsiTheme="minorHAnsi" w:cstheme="minorHAnsi"/>
          <w:b/>
        </w:rPr>
        <w:t xml:space="preserve">  Contact with anyone else involved with this process without the prior authorization of </w:t>
      </w:r>
      <w:r w:rsidR="005C2FB9" w:rsidRPr="00A057AF">
        <w:rPr>
          <w:rFonts w:asciiTheme="minorHAnsi" w:hAnsiTheme="minorHAnsi" w:cstheme="minorHAnsi"/>
          <w:b/>
        </w:rPr>
        <w:t xml:space="preserve">the </w:t>
      </w:r>
      <w:r w:rsidRPr="00A057AF">
        <w:rPr>
          <w:rFonts w:asciiTheme="minorHAnsi" w:hAnsiTheme="minorHAnsi" w:cstheme="minorHAnsi"/>
          <w:b/>
        </w:rPr>
        <w:t xml:space="preserve">WisDOT Purchasing </w:t>
      </w:r>
      <w:r w:rsidR="005C2FB9" w:rsidRPr="00A057AF">
        <w:rPr>
          <w:rFonts w:asciiTheme="minorHAnsi" w:hAnsiTheme="minorHAnsi" w:cstheme="minorHAnsi"/>
          <w:b/>
        </w:rPr>
        <w:t xml:space="preserve">Unit </w:t>
      </w:r>
      <w:r w:rsidRPr="00A057AF">
        <w:rPr>
          <w:rFonts w:asciiTheme="minorHAnsi" w:hAnsiTheme="minorHAnsi" w:cstheme="minorHAnsi"/>
          <w:b/>
        </w:rPr>
        <w:t>may result in the disqualification of your proposal.</w:t>
      </w:r>
    </w:p>
    <w:p w:rsidR="006E2096" w:rsidRPr="006E2096" w:rsidRDefault="006E2096" w:rsidP="00237B59">
      <w:pPr>
        <w:spacing w:after="0" w:line="240" w:lineRule="auto"/>
        <w:ind w:left="1440"/>
        <w:rPr>
          <w:rFonts w:asciiTheme="minorHAnsi" w:hAnsiTheme="minorHAnsi" w:cstheme="minorHAnsi"/>
          <w:u w:val="single"/>
        </w:rPr>
      </w:pPr>
      <w:r w:rsidRPr="006E2096">
        <w:rPr>
          <w:rFonts w:asciiTheme="minorHAnsi" w:hAnsiTheme="minorHAnsi" w:cstheme="minorHAnsi"/>
        </w:rPr>
        <w:tab/>
      </w:r>
      <w:r w:rsidR="006C1E4F">
        <w:rPr>
          <w:rFonts w:asciiTheme="minorHAnsi" w:hAnsiTheme="minorHAnsi" w:cstheme="minorHAnsi"/>
          <w:u w:val="single"/>
        </w:rPr>
        <w:t>WisDOT Purchasing Unit Contact</w:t>
      </w:r>
    </w:p>
    <w:p w:rsidR="006E2096" w:rsidRDefault="006E2096" w:rsidP="00237B59">
      <w:pPr>
        <w:spacing w:after="0" w:line="240" w:lineRule="auto"/>
        <w:ind w:left="1440" w:firstLine="720"/>
        <w:rPr>
          <w:rFonts w:asciiTheme="minorHAnsi" w:hAnsiTheme="minorHAnsi" w:cstheme="minorHAnsi"/>
        </w:rPr>
      </w:pPr>
      <w:r w:rsidRPr="006E2096">
        <w:rPr>
          <w:rFonts w:asciiTheme="minorHAnsi" w:hAnsiTheme="minorHAnsi" w:cstheme="minorHAnsi"/>
        </w:rPr>
        <w:t>Name</w:t>
      </w:r>
      <w:r>
        <w:rPr>
          <w:rFonts w:asciiTheme="minorHAnsi" w:hAnsiTheme="minorHAnsi" w:cstheme="minorHAnsi"/>
        </w:rPr>
        <w:t>:</w:t>
      </w:r>
      <w:r>
        <w:rPr>
          <w:rFonts w:asciiTheme="minorHAnsi" w:hAnsiTheme="minorHAnsi" w:cstheme="minorHAnsi"/>
        </w:rPr>
        <w:tab/>
        <w:t>Lyman Fuson</w:t>
      </w:r>
    </w:p>
    <w:p w:rsidR="006E2096" w:rsidRPr="006E2096" w:rsidRDefault="006E2096" w:rsidP="00237B59">
      <w:pPr>
        <w:spacing w:after="0" w:line="240" w:lineRule="auto"/>
        <w:ind w:left="1440" w:firstLine="720"/>
        <w:rPr>
          <w:rFonts w:asciiTheme="minorHAnsi" w:hAnsiTheme="minorHAnsi" w:cstheme="minorHAnsi"/>
        </w:rPr>
      </w:pPr>
      <w:r>
        <w:rPr>
          <w:rFonts w:asciiTheme="minorHAnsi" w:hAnsiTheme="minorHAnsi" w:cstheme="minorHAnsi"/>
        </w:rPr>
        <w:t>Phone:</w:t>
      </w:r>
      <w:r>
        <w:rPr>
          <w:rFonts w:asciiTheme="minorHAnsi" w:hAnsiTheme="minorHAnsi" w:cstheme="minorHAnsi"/>
        </w:rPr>
        <w:tab/>
      </w:r>
      <w:r w:rsidRPr="006E2096">
        <w:rPr>
          <w:rFonts w:asciiTheme="minorHAnsi" w:hAnsiTheme="minorHAnsi" w:cstheme="minorHAnsi"/>
        </w:rPr>
        <w:t>(608) 267-3628</w:t>
      </w:r>
    </w:p>
    <w:p w:rsidR="005064F7" w:rsidRDefault="006E2096" w:rsidP="00237B59">
      <w:pPr>
        <w:spacing w:after="0" w:line="240" w:lineRule="auto"/>
        <w:ind w:left="1440" w:firstLine="720"/>
        <w:rPr>
          <w:rFonts w:asciiTheme="minorHAnsi" w:hAnsiTheme="minorHAnsi" w:cstheme="minorHAnsi"/>
        </w:rPr>
      </w:pPr>
      <w:r w:rsidRPr="006E2096">
        <w:rPr>
          <w:rFonts w:asciiTheme="minorHAnsi" w:hAnsiTheme="minorHAnsi" w:cstheme="minorHAnsi"/>
        </w:rPr>
        <w:t>Email:</w:t>
      </w:r>
      <w:r>
        <w:rPr>
          <w:rFonts w:asciiTheme="minorHAnsi" w:hAnsiTheme="minorHAnsi" w:cstheme="minorHAnsi"/>
        </w:rPr>
        <w:tab/>
      </w:r>
      <w:hyperlink r:id="rId11" w:history="1">
        <w:r w:rsidRPr="006A56BE">
          <w:rPr>
            <w:rStyle w:val="Hyperlink"/>
            <w:rFonts w:asciiTheme="minorHAnsi" w:hAnsiTheme="minorHAnsi" w:cstheme="minorHAnsi"/>
          </w:rPr>
          <w:t>lyman.fuson@dot.wi.gov</w:t>
        </w:r>
      </w:hyperlink>
    </w:p>
    <w:p w:rsidR="006E2096" w:rsidRPr="006E2096" w:rsidRDefault="006E2096" w:rsidP="00237B59">
      <w:pPr>
        <w:spacing w:after="0" w:line="240" w:lineRule="auto"/>
        <w:rPr>
          <w:rFonts w:asciiTheme="minorHAnsi" w:hAnsiTheme="minorHAnsi" w:cstheme="minorHAnsi"/>
        </w:rPr>
      </w:pPr>
    </w:p>
    <w:p w:rsidR="001A50DC" w:rsidRPr="00A057AF" w:rsidRDefault="001A50DC" w:rsidP="00237B59">
      <w:pPr>
        <w:pStyle w:val="Heading2"/>
        <w:keepNext w:val="0"/>
        <w:keepLines w:val="0"/>
        <w:spacing w:before="0" w:line="240" w:lineRule="auto"/>
        <w:ind w:left="1440"/>
        <w:rPr>
          <w:rFonts w:asciiTheme="minorHAnsi" w:hAnsiTheme="minorHAnsi" w:cstheme="minorHAnsi"/>
          <w:sz w:val="22"/>
          <w:szCs w:val="22"/>
        </w:rPr>
      </w:pPr>
      <w:bookmarkStart w:id="4" w:name="_Toc240777968"/>
      <w:bookmarkStart w:id="5" w:name="_Toc338059669"/>
      <w:r w:rsidRPr="00A057AF">
        <w:rPr>
          <w:rFonts w:asciiTheme="minorHAnsi" w:hAnsiTheme="minorHAnsi" w:cstheme="minorHAnsi"/>
          <w:sz w:val="22"/>
          <w:szCs w:val="22"/>
        </w:rPr>
        <w:t>Definitions</w:t>
      </w:r>
      <w:bookmarkEnd w:id="4"/>
      <w:bookmarkEnd w:id="5"/>
    </w:p>
    <w:p w:rsidR="001A50DC" w:rsidRPr="00A057AF" w:rsidRDefault="001A50DC" w:rsidP="00237B59">
      <w:pPr>
        <w:spacing w:after="100" w:line="240" w:lineRule="auto"/>
        <w:ind w:left="1440"/>
        <w:rPr>
          <w:rFonts w:asciiTheme="minorHAnsi" w:hAnsiTheme="minorHAnsi" w:cstheme="minorHAnsi"/>
        </w:rPr>
      </w:pPr>
      <w:r w:rsidRPr="00A057AF">
        <w:rPr>
          <w:rFonts w:asciiTheme="minorHAnsi" w:hAnsiTheme="minorHAnsi" w:cstheme="minorHAnsi"/>
        </w:rPr>
        <w:t>The following definitions are used throughout the RFP:</w:t>
      </w:r>
    </w:p>
    <w:p w:rsidR="001A50DC" w:rsidRPr="00A057AF" w:rsidRDefault="001A50DC" w:rsidP="00237B59">
      <w:pPr>
        <w:pStyle w:val="ListParagraph"/>
        <w:numPr>
          <w:ilvl w:val="0"/>
          <w:numId w:val="21"/>
        </w:numPr>
        <w:spacing w:after="0" w:line="240" w:lineRule="auto"/>
        <w:rPr>
          <w:rFonts w:asciiTheme="minorHAnsi" w:hAnsiTheme="minorHAnsi" w:cstheme="minorHAnsi"/>
        </w:rPr>
      </w:pPr>
      <w:r w:rsidRPr="00A057AF">
        <w:rPr>
          <w:rFonts w:asciiTheme="minorHAnsi" w:hAnsiTheme="minorHAnsi" w:cstheme="minorHAnsi"/>
          <w:u w:val="single"/>
        </w:rPr>
        <w:t>Agency</w:t>
      </w:r>
      <w:r w:rsidRPr="00A057AF">
        <w:rPr>
          <w:rFonts w:asciiTheme="minorHAnsi" w:hAnsiTheme="minorHAnsi" w:cstheme="minorHAnsi"/>
        </w:rPr>
        <w:t xml:space="preserve"> means the Wisconsin </w:t>
      </w:r>
      <w:r w:rsidR="0048425D">
        <w:rPr>
          <w:rFonts w:asciiTheme="minorHAnsi" w:hAnsiTheme="minorHAnsi" w:cstheme="minorHAnsi"/>
        </w:rPr>
        <w:t>Department</w:t>
      </w:r>
      <w:r w:rsidRPr="00A057AF">
        <w:rPr>
          <w:rFonts w:asciiTheme="minorHAnsi" w:hAnsiTheme="minorHAnsi" w:cstheme="minorHAnsi"/>
        </w:rPr>
        <w:t xml:space="preserve"> of Transportation</w:t>
      </w:r>
    </w:p>
    <w:p w:rsidR="006A01E6" w:rsidRPr="00A057AF" w:rsidRDefault="006A01E6" w:rsidP="00237B59">
      <w:pPr>
        <w:pStyle w:val="ListParagraph"/>
        <w:numPr>
          <w:ilvl w:val="0"/>
          <w:numId w:val="21"/>
        </w:numPr>
        <w:spacing w:after="0" w:line="240" w:lineRule="auto"/>
        <w:rPr>
          <w:rFonts w:asciiTheme="minorHAnsi" w:hAnsiTheme="minorHAnsi" w:cstheme="minorHAnsi"/>
          <w:u w:val="single"/>
        </w:rPr>
      </w:pPr>
      <w:r w:rsidRPr="00A057AF">
        <w:rPr>
          <w:rFonts w:asciiTheme="minorHAnsi" w:hAnsiTheme="minorHAnsi" w:cstheme="minorHAnsi"/>
          <w:u w:val="single"/>
        </w:rPr>
        <w:t>Assembly</w:t>
      </w:r>
      <w:r w:rsidRPr="00A057AF">
        <w:rPr>
          <w:rFonts w:asciiTheme="minorHAnsi" w:hAnsiTheme="minorHAnsi" w:cstheme="minorHAnsi"/>
        </w:rPr>
        <w:t xml:space="preserve"> means solar power assembly fo</w:t>
      </w:r>
      <w:r w:rsidR="006F1449">
        <w:rPr>
          <w:rFonts w:asciiTheme="minorHAnsi" w:hAnsiTheme="minorHAnsi" w:cstheme="minorHAnsi"/>
        </w:rPr>
        <w:t xml:space="preserve">r a wireless </w:t>
      </w:r>
      <w:r w:rsidR="008443BA">
        <w:rPr>
          <w:rFonts w:asciiTheme="minorHAnsi" w:hAnsiTheme="minorHAnsi" w:cstheme="minorHAnsi"/>
        </w:rPr>
        <w:t>traffic</w:t>
      </w:r>
      <w:r w:rsidR="006F1449">
        <w:rPr>
          <w:rFonts w:asciiTheme="minorHAnsi" w:hAnsiTheme="minorHAnsi" w:cstheme="minorHAnsi"/>
        </w:rPr>
        <w:t xml:space="preserve"> detection d</w:t>
      </w:r>
      <w:r w:rsidRPr="00A057AF">
        <w:rPr>
          <w:rFonts w:asciiTheme="minorHAnsi" w:hAnsiTheme="minorHAnsi" w:cstheme="minorHAnsi"/>
        </w:rPr>
        <w:t xml:space="preserve">evice </w:t>
      </w:r>
    </w:p>
    <w:p w:rsidR="003C7DE3" w:rsidRPr="00A057AF" w:rsidRDefault="003C7DE3" w:rsidP="00237B59">
      <w:pPr>
        <w:pStyle w:val="ListParagraph"/>
        <w:numPr>
          <w:ilvl w:val="0"/>
          <w:numId w:val="21"/>
        </w:numPr>
        <w:spacing w:after="0" w:line="240" w:lineRule="auto"/>
        <w:rPr>
          <w:rFonts w:asciiTheme="minorHAnsi" w:hAnsiTheme="minorHAnsi" w:cstheme="minorHAnsi"/>
          <w:u w:val="single"/>
        </w:rPr>
      </w:pPr>
      <w:r w:rsidRPr="00A057AF">
        <w:rPr>
          <w:rFonts w:asciiTheme="minorHAnsi" w:hAnsiTheme="minorHAnsi" w:cstheme="minorHAnsi"/>
          <w:u w:val="single"/>
        </w:rPr>
        <w:t>ATMS</w:t>
      </w:r>
      <w:r w:rsidR="006F1449">
        <w:rPr>
          <w:rFonts w:asciiTheme="minorHAnsi" w:hAnsiTheme="minorHAnsi" w:cstheme="minorHAnsi"/>
        </w:rPr>
        <w:t xml:space="preserve"> </w:t>
      </w:r>
      <w:r w:rsidRPr="00A057AF">
        <w:rPr>
          <w:rFonts w:asciiTheme="minorHAnsi" w:hAnsiTheme="minorHAnsi" w:cstheme="minorHAnsi"/>
        </w:rPr>
        <w:t>means Advanced Traffic Management System</w:t>
      </w:r>
    </w:p>
    <w:p w:rsidR="005C2FB9" w:rsidRPr="00A057AF" w:rsidRDefault="005C2FB9" w:rsidP="00237B59">
      <w:pPr>
        <w:pStyle w:val="ListParagraph"/>
        <w:numPr>
          <w:ilvl w:val="0"/>
          <w:numId w:val="21"/>
        </w:numPr>
        <w:spacing w:after="0" w:line="240" w:lineRule="auto"/>
        <w:rPr>
          <w:rFonts w:asciiTheme="minorHAnsi" w:hAnsiTheme="minorHAnsi" w:cstheme="minorHAnsi"/>
          <w:u w:val="single"/>
        </w:rPr>
      </w:pPr>
      <w:r w:rsidRPr="00A057AF">
        <w:rPr>
          <w:rFonts w:asciiTheme="minorHAnsi" w:hAnsiTheme="minorHAnsi" w:cstheme="minorHAnsi"/>
          <w:u w:val="single"/>
        </w:rPr>
        <w:t>ATP</w:t>
      </w:r>
      <w:r w:rsidRPr="00A057AF">
        <w:rPr>
          <w:rFonts w:asciiTheme="minorHAnsi" w:hAnsiTheme="minorHAnsi" w:cstheme="minorHAnsi"/>
        </w:rPr>
        <w:t xml:space="preserve"> means Acceptance Test Procedure</w:t>
      </w:r>
    </w:p>
    <w:p w:rsidR="00713000" w:rsidRPr="00A057AF" w:rsidRDefault="00713000" w:rsidP="00237B59">
      <w:pPr>
        <w:pStyle w:val="ListParagraph"/>
        <w:numPr>
          <w:ilvl w:val="0"/>
          <w:numId w:val="21"/>
        </w:numPr>
        <w:spacing w:after="0" w:line="240" w:lineRule="auto"/>
        <w:rPr>
          <w:rFonts w:asciiTheme="minorHAnsi" w:hAnsiTheme="minorHAnsi" w:cstheme="minorHAnsi"/>
        </w:rPr>
      </w:pPr>
      <w:r w:rsidRPr="00A057AF">
        <w:rPr>
          <w:rFonts w:asciiTheme="minorHAnsi" w:hAnsiTheme="minorHAnsi" w:cstheme="minorHAnsi"/>
          <w:u w:val="single"/>
        </w:rPr>
        <w:t>B</w:t>
      </w:r>
      <w:r>
        <w:rPr>
          <w:rFonts w:asciiTheme="minorHAnsi" w:hAnsiTheme="minorHAnsi" w:cstheme="minorHAnsi"/>
          <w:u w:val="single"/>
        </w:rPr>
        <w:t>AFO</w:t>
      </w:r>
      <w:r w:rsidR="006F1449">
        <w:rPr>
          <w:rFonts w:asciiTheme="minorHAnsi" w:hAnsiTheme="minorHAnsi" w:cstheme="minorHAnsi"/>
        </w:rPr>
        <w:t xml:space="preserve"> m</w:t>
      </w:r>
      <w:r w:rsidRPr="00A057AF">
        <w:rPr>
          <w:rFonts w:asciiTheme="minorHAnsi" w:hAnsiTheme="minorHAnsi" w:cstheme="minorHAnsi"/>
        </w:rPr>
        <w:t xml:space="preserve">eans </w:t>
      </w:r>
      <w:r>
        <w:rPr>
          <w:rFonts w:asciiTheme="minorHAnsi" w:hAnsiTheme="minorHAnsi" w:cstheme="minorHAnsi"/>
        </w:rPr>
        <w:t>Best and Final Offer</w:t>
      </w:r>
    </w:p>
    <w:p w:rsidR="00F753F8" w:rsidRPr="00A057AF" w:rsidRDefault="006F1449" w:rsidP="00237B59">
      <w:pPr>
        <w:pStyle w:val="ListParagraph"/>
        <w:numPr>
          <w:ilvl w:val="0"/>
          <w:numId w:val="21"/>
        </w:numPr>
        <w:spacing w:after="0" w:line="240" w:lineRule="auto"/>
        <w:rPr>
          <w:rFonts w:asciiTheme="minorHAnsi" w:hAnsiTheme="minorHAnsi" w:cstheme="minorHAnsi"/>
        </w:rPr>
      </w:pPr>
      <w:r>
        <w:rPr>
          <w:rFonts w:asciiTheme="minorHAnsi" w:hAnsiTheme="minorHAnsi" w:cstheme="minorHAnsi"/>
          <w:u w:val="single"/>
        </w:rPr>
        <w:t>BTO</w:t>
      </w:r>
      <w:r>
        <w:rPr>
          <w:rFonts w:asciiTheme="minorHAnsi" w:hAnsiTheme="minorHAnsi" w:cstheme="minorHAnsi"/>
        </w:rPr>
        <w:t xml:space="preserve"> m</w:t>
      </w:r>
      <w:r w:rsidR="00F753F8" w:rsidRPr="00A057AF">
        <w:rPr>
          <w:rFonts w:asciiTheme="minorHAnsi" w:hAnsiTheme="minorHAnsi" w:cstheme="minorHAnsi"/>
        </w:rPr>
        <w:t>eans the Bureau of Traffic Operations</w:t>
      </w:r>
    </w:p>
    <w:p w:rsidR="00682946" w:rsidRPr="00A057AF" w:rsidRDefault="006A01E6" w:rsidP="00237B59">
      <w:pPr>
        <w:pStyle w:val="ListParagraph"/>
        <w:numPr>
          <w:ilvl w:val="0"/>
          <w:numId w:val="21"/>
        </w:numPr>
        <w:spacing w:after="0" w:line="240" w:lineRule="auto"/>
        <w:rPr>
          <w:rFonts w:asciiTheme="minorHAnsi" w:hAnsiTheme="minorHAnsi" w:cstheme="minorHAnsi"/>
        </w:rPr>
      </w:pPr>
      <w:r w:rsidRPr="00A057AF">
        <w:rPr>
          <w:rFonts w:asciiTheme="minorHAnsi" w:hAnsiTheme="minorHAnsi" w:cstheme="minorHAnsi"/>
          <w:u w:val="single"/>
        </w:rPr>
        <w:t>Contractor</w:t>
      </w:r>
      <w:r w:rsidR="00682946" w:rsidRPr="00A057AF">
        <w:rPr>
          <w:rFonts w:asciiTheme="minorHAnsi" w:hAnsiTheme="minorHAnsi" w:cstheme="minorHAnsi"/>
        </w:rPr>
        <w:t xml:space="preserve"> means a company or individual submitting a proposal in response to this RFP</w:t>
      </w:r>
    </w:p>
    <w:p w:rsidR="001A50DC" w:rsidRPr="00A057AF" w:rsidRDefault="0048425D" w:rsidP="00237B59">
      <w:pPr>
        <w:pStyle w:val="ListParagraph"/>
        <w:numPr>
          <w:ilvl w:val="0"/>
          <w:numId w:val="21"/>
        </w:numPr>
        <w:spacing w:after="0" w:line="240" w:lineRule="auto"/>
        <w:rPr>
          <w:rFonts w:asciiTheme="minorHAnsi" w:hAnsiTheme="minorHAnsi" w:cstheme="minorHAnsi"/>
        </w:rPr>
      </w:pPr>
      <w:r>
        <w:rPr>
          <w:rFonts w:asciiTheme="minorHAnsi" w:hAnsiTheme="minorHAnsi" w:cstheme="minorHAnsi"/>
          <w:u w:val="single"/>
        </w:rPr>
        <w:t>Department</w:t>
      </w:r>
      <w:r w:rsidR="001A50DC" w:rsidRPr="00A057AF">
        <w:rPr>
          <w:rFonts w:asciiTheme="minorHAnsi" w:hAnsiTheme="minorHAnsi" w:cstheme="minorHAnsi"/>
        </w:rPr>
        <w:t xml:space="preserve"> means the Wisconsin </w:t>
      </w:r>
      <w:r>
        <w:rPr>
          <w:rFonts w:asciiTheme="minorHAnsi" w:hAnsiTheme="minorHAnsi" w:cstheme="minorHAnsi"/>
        </w:rPr>
        <w:t>Department</w:t>
      </w:r>
      <w:r w:rsidR="001A50DC" w:rsidRPr="00A057AF">
        <w:rPr>
          <w:rFonts w:asciiTheme="minorHAnsi" w:hAnsiTheme="minorHAnsi" w:cstheme="minorHAnsi"/>
        </w:rPr>
        <w:t xml:space="preserve"> of Transportation</w:t>
      </w:r>
    </w:p>
    <w:p w:rsidR="0080545A" w:rsidRPr="00A057AF" w:rsidRDefault="0080545A" w:rsidP="00237B59">
      <w:pPr>
        <w:pStyle w:val="ListParagraph"/>
        <w:numPr>
          <w:ilvl w:val="0"/>
          <w:numId w:val="21"/>
        </w:numPr>
        <w:spacing w:after="0" w:line="240" w:lineRule="auto"/>
        <w:rPr>
          <w:rFonts w:asciiTheme="minorHAnsi" w:hAnsiTheme="minorHAnsi" w:cstheme="minorHAnsi"/>
        </w:rPr>
      </w:pPr>
      <w:bookmarkStart w:id="6" w:name="OLE_LINK3"/>
      <w:bookmarkStart w:id="7" w:name="OLE_LINK4"/>
      <w:r w:rsidRPr="00A057AF">
        <w:rPr>
          <w:rFonts w:asciiTheme="minorHAnsi" w:hAnsiTheme="minorHAnsi" w:cstheme="minorHAnsi"/>
          <w:u w:val="single"/>
        </w:rPr>
        <w:t>Device</w:t>
      </w:r>
      <w:r w:rsidR="006F1449">
        <w:rPr>
          <w:rFonts w:asciiTheme="minorHAnsi" w:hAnsiTheme="minorHAnsi" w:cstheme="minorHAnsi"/>
        </w:rPr>
        <w:t xml:space="preserve"> m</w:t>
      </w:r>
      <w:r w:rsidRPr="00A057AF">
        <w:rPr>
          <w:rFonts w:asciiTheme="minorHAnsi" w:hAnsiTheme="minorHAnsi" w:cstheme="minorHAnsi"/>
        </w:rPr>
        <w:t xml:space="preserve">eans </w:t>
      </w:r>
      <w:r w:rsidR="006A01E6" w:rsidRPr="00A057AF">
        <w:rPr>
          <w:rFonts w:asciiTheme="minorHAnsi" w:hAnsiTheme="minorHAnsi" w:cstheme="minorHAnsi"/>
        </w:rPr>
        <w:t>wireless</w:t>
      </w:r>
      <w:r w:rsidRPr="00A057AF">
        <w:rPr>
          <w:rFonts w:asciiTheme="minorHAnsi" w:hAnsiTheme="minorHAnsi" w:cstheme="minorHAnsi"/>
        </w:rPr>
        <w:t xml:space="preserve"> </w:t>
      </w:r>
      <w:r w:rsidR="008443BA">
        <w:rPr>
          <w:rFonts w:asciiTheme="minorHAnsi" w:hAnsiTheme="minorHAnsi" w:cstheme="minorHAnsi"/>
        </w:rPr>
        <w:t>traffic</w:t>
      </w:r>
      <w:r w:rsidR="006A01E6" w:rsidRPr="00A057AF">
        <w:rPr>
          <w:rFonts w:asciiTheme="minorHAnsi" w:hAnsiTheme="minorHAnsi" w:cstheme="minorHAnsi"/>
        </w:rPr>
        <w:t xml:space="preserve"> </w:t>
      </w:r>
      <w:r w:rsidRPr="00A057AF">
        <w:rPr>
          <w:rFonts w:asciiTheme="minorHAnsi" w:hAnsiTheme="minorHAnsi" w:cstheme="minorHAnsi"/>
        </w:rPr>
        <w:t>detection device</w:t>
      </w:r>
    </w:p>
    <w:bookmarkEnd w:id="6"/>
    <w:bookmarkEnd w:id="7"/>
    <w:p w:rsidR="000F70AC" w:rsidRPr="00A057AF" w:rsidRDefault="006F1449" w:rsidP="00237B59">
      <w:pPr>
        <w:pStyle w:val="ListParagraph"/>
        <w:numPr>
          <w:ilvl w:val="0"/>
          <w:numId w:val="21"/>
        </w:numPr>
        <w:spacing w:after="0" w:line="240" w:lineRule="auto"/>
        <w:rPr>
          <w:rFonts w:asciiTheme="minorHAnsi" w:hAnsiTheme="minorHAnsi" w:cstheme="minorHAnsi"/>
        </w:rPr>
      </w:pPr>
      <w:r>
        <w:rPr>
          <w:rFonts w:asciiTheme="minorHAnsi" w:hAnsiTheme="minorHAnsi" w:cstheme="minorHAnsi"/>
          <w:u w:val="single"/>
        </w:rPr>
        <w:t>DTSD</w:t>
      </w:r>
      <w:r>
        <w:rPr>
          <w:rFonts w:asciiTheme="minorHAnsi" w:hAnsiTheme="minorHAnsi" w:cstheme="minorHAnsi"/>
        </w:rPr>
        <w:t xml:space="preserve"> m</w:t>
      </w:r>
      <w:r w:rsidR="000F70AC" w:rsidRPr="00A057AF">
        <w:rPr>
          <w:rFonts w:asciiTheme="minorHAnsi" w:hAnsiTheme="minorHAnsi" w:cstheme="minorHAnsi"/>
        </w:rPr>
        <w:t xml:space="preserve">eans </w:t>
      </w:r>
      <w:r w:rsidR="002B37A7" w:rsidRPr="00A057AF">
        <w:rPr>
          <w:rFonts w:asciiTheme="minorHAnsi" w:hAnsiTheme="minorHAnsi" w:cstheme="minorHAnsi"/>
        </w:rPr>
        <w:t xml:space="preserve">the </w:t>
      </w:r>
      <w:r w:rsidR="000F70AC" w:rsidRPr="00A057AF">
        <w:rPr>
          <w:rFonts w:asciiTheme="minorHAnsi" w:hAnsiTheme="minorHAnsi" w:cstheme="minorHAnsi"/>
        </w:rPr>
        <w:t>Division of Transportation System Development</w:t>
      </w:r>
    </w:p>
    <w:p w:rsidR="00F753F8" w:rsidRPr="00A057AF" w:rsidRDefault="0080545A" w:rsidP="00237B59">
      <w:pPr>
        <w:pStyle w:val="ListParagraph"/>
        <w:numPr>
          <w:ilvl w:val="0"/>
          <w:numId w:val="21"/>
        </w:numPr>
        <w:spacing w:after="0" w:line="240" w:lineRule="auto"/>
        <w:rPr>
          <w:rFonts w:asciiTheme="minorHAnsi" w:hAnsiTheme="minorHAnsi" w:cstheme="minorHAnsi"/>
        </w:rPr>
      </w:pPr>
      <w:r w:rsidRPr="00A057AF">
        <w:rPr>
          <w:rFonts w:asciiTheme="minorHAnsi" w:hAnsiTheme="minorHAnsi" w:cstheme="minorHAnsi"/>
          <w:u w:val="single"/>
        </w:rPr>
        <w:t>DOT</w:t>
      </w:r>
      <w:r w:rsidR="001A50DC" w:rsidRPr="00A057AF">
        <w:rPr>
          <w:rFonts w:asciiTheme="minorHAnsi" w:hAnsiTheme="minorHAnsi" w:cstheme="minorHAnsi"/>
        </w:rPr>
        <w:t xml:space="preserve"> means the Wisconsin </w:t>
      </w:r>
      <w:r w:rsidR="0048425D">
        <w:rPr>
          <w:rFonts w:asciiTheme="minorHAnsi" w:hAnsiTheme="minorHAnsi" w:cstheme="minorHAnsi"/>
        </w:rPr>
        <w:t>Department</w:t>
      </w:r>
      <w:r w:rsidR="001A50DC" w:rsidRPr="00A057AF">
        <w:rPr>
          <w:rFonts w:asciiTheme="minorHAnsi" w:hAnsiTheme="minorHAnsi" w:cstheme="minorHAnsi"/>
        </w:rPr>
        <w:t xml:space="preserve"> of Transportation</w:t>
      </w:r>
    </w:p>
    <w:p w:rsidR="00322D37" w:rsidRDefault="006F1449" w:rsidP="00237B59">
      <w:pPr>
        <w:pStyle w:val="ListParagraph"/>
        <w:numPr>
          <w:ilvl w:val="0"/>
          <w:numId w:val="21"/>
        </w:numPr>
        <w:spacing w:after="0" w:line="240" w:lineRule="auto"/>
      </w:pPr>
      <w:r>
        <w:rPr>
          <w:u w:val="single"/>
        </w:rPr>
        <w:t>DVB</w:t>
      </w:r>
      <w:r>
        <w:t xml:space="preserve"> m</w:t>
      </w:r>
      <w:r w:rsidR="00322D37">
        <w:t xml:space="preserve">eans a Disabled Veteran-Owned Business </w:t>
      </w:r>
      <w:r w:rsidR="004219F8">
        <w:t xml:space="preserve">as </w:t>
      </w:r>
      <w:r w:rsidR="00322D37" w:rsidRPr="00322D37">
        <w:rPr>
          <w:color w:val="000000"/>
          <w:sz w:val="23"/>
          <w:szCs w:val="23"/>
        </w:rPr>
        <w:t xml:space="preserve">certified by the </w:t>
      </w:r>
      <w:r w:rsidR="00322D37">
        <w:rPr>
          <w:color w:val="000000"/>
          <w:sz w:val="23"/>
          <w:szCs w:val="23"/>
        </w:rPr>
        <w:t xml:space="preserve">Wisconsin </w:t>
      </w:r>
      <w:r w:rsidR="0048425D">
        <w:rPr>
          <w:color w:val="000000"/>
          <w:sz w:val="23"/>
          <w:szCs w:val="23"/>
        </w:rPr>
        <w:t>Department</w:t>
      </w:r>
      <w:r w:rsidR="00322D37" w:rsidRPr="00322D37">
        <w:rPr>
          <w:color w:val="000000"/>
          <w:sz w:val="23"/>
          <w:szCs w:val="23"/>
        </w:rPr>
        <w:t xml:space="preserve"> o</w:t>
      </w:r>
      <w:r w:rsidR="00322D37">
        <w:rPr>
          <w:color w:val="000000"/>
          <w:sz w:val="23"/>
          <w:szCs w:val="23"/>
        </w:rPr>
        <w:t>f Commerce under S. 560.0335(3)</w:t>
      </w:r>
    </w:p>
    <w:p w:rsidR="00322D37" w:rsidRPr="00322D37" w:rsidRDefault="006F1449" w:rsidP="00237B59">
      <w:pPr>
        <w:pStyle w:val="ListParagraph"/>
        <w:numPr>
          <w:ilvl w:val="0"/>
          <w:numId w:val="21"/>
        </w:numPr>
        <w:spacing w:after="0" w:line="240" w:lineRule="auto"/>
        <w:rPr>
          <w:u w:val="single"/>
        </w:rPr>
      </w:pPr>
      <w:r>
        <w:rPr>
          <w:u w:val="single"/>
        </w:rPr>
        <w:t>Engineer</w:t>
      </w:r>
      <w:r w:rsidR="00322D37">
        <w:t xml:space="preserve"> </w:t>
      </w:r>
      <w:r>
        <w:t xml:space="preserve"> </w:t>
      </w:r>
      <w:r w:rsidR="00322D37">
        <w:t>means the WisDOT representative responsible for overseeing the project</w:t>
      </w:r>
    </w:p>
    <w:p w:rsidR="00945EC8" w:rsidRPr="00945EC8" w:rsidRDefault="00945EC8" w:rsidP="00237B59">
      <w:pPr>
        <w:pStyle w:val="ListParagraph"/>
        <w:numPr>
          <w:ilvl w:val="0"/>
          <w:numId w:val="21"/>
        </w:numPr>
        <w:spacing w:after="0" w:line="240" w:lineRule="auto"/>
        <w:rPr>
          <w:rFonts w:asciiTheme="minorHAnsi" w:hAnsiTheme="minorHAnsi" w:cstheme="minorHAnsi"/>
        </w:rPr>
      </w:pPr>
      <w:r w:rsidRPr="00945EC8">
        <w:rPr>
          <w:rFonts w:asciiTheme="minorHAnsi" w:hAnsiTheme="minorHAnsi" w:cstheme="minorHAnsi"/>
          <w:u w:val="single"/>
        </w:rPr>
        <w:t>GPS</w:t>
      </w:r>
      <w:r>
        <w:rPr>
          <w:rFonts w:asciiTheme="minorHAnsi" w:hAnsiTheme="minorHAnsi" w:cstheme="minorHAnsi"/>
        </w:rPr>
        <w:t xml:space="preserve"> means Global Positioning System</w:t>
      </w:r>
    </w:p>
    <w:p w:rsidR="00B861AC" w:rsidRPr="00B861AC" w:rsidRDefault="00B861AC" w:rsidP="00237B59">
      <w:pPr>
        <w:pStyle w:val="ListParagraph"/>
        <w:numPr>
          <w:ilvl w:val="0"/>
          <w:numId w:val="21"/>
        </w:numPr>
        <w:spacing w:after="0" w:line="240" w:lineRule="auto"/>
        <w:rPr>
          <w:rFonts w:asciiTheme="minorHAnsi" w:hAnsiTheme="minorHAnsi" w:cstheme="minorHAnsi"/>
        </w:rPr>
      </w:pPr>
      <w:r w:rsidRPr="00B861AC">
        <w:rPr>
          <w:rFonts w:asciiTheme="minorHAnsi" w:hAnsiTheme="minorHAnsi" w:cstheme="minorHAnsi"/>
          <w:u w:val="single"/>
        </w:rPr>
        <w:t>HARN</w:t>
      </w:r>
      <w:r>
        <w:rPr>
          <w:rFonts w:asciiTheme="minorHAnsi" w:hAnsiTheme="minorHAnsi" w:cstheme="minorHAnsi"/>
        </w:rPr>
        <w:t xml:space="preserve"> means </w:t>
      </w:r>
      <w:r>
        <w:t>High Accuracy Reference Network</w:t>
      </w:r>
    </w:p>
    <w:p w:rsidR="000F70AC" w:rsidRPr="00A057AF" w:rsidRDefault="006F1449" w:rsidP="00237B59">
      <w:pPr>
        <w:pStyle w:val="ListParagraph"/>
        <w:numPr>
          <w:ilvl w:val="0"/>
          <w:numId w:val="21"/>
        </w:numPr>
        <w:spacing w:after="0" w:line="240" w:lineRule="auto"/>
        <w:rPr>
          <w:rFonts w:asciiTheme="minorHAnsi" w:hAnsiTheme="minorHAnsi" w:cstheme="minorHAnsi"/>
        </w:rPr>
      </w:pPr>
      <w:r>
        <w:rPr>
          <w:rFonts w:asciiTheme="minorHAnsi" w:hAnsiTheme="minorHAnsi" w:cstheme="minorHAnsi"/>
          <w:u w:val="single"/>
        </w:rPr>
        <w:t>ITS</w:t>
      </w:r>
      <w:r>
        <w:rPr>
          <w:rFonts w:asciiTheme="minorHAnsi" w:hAnsiTheme="minorHAnsi" w:cstheme="minorHAnsi"/>
        </w:rPr>
        <w:t xml:space="preserve"> m</w:t>
      </w:r>
      <w:r w:rsidR="000F70AC" w:rsidRPr="00A057AF">
        <w:rPr>
          <w:rFonts w:asciiTheme="minorHAnsi" w:hAnsiTheme="minorHAnsi" w:cstheme="minorHAnsi"/>
        </w:rPr>
        <w:t>eans In</w:t>
      </w:r>
      <w:r>
        <w:rPr>
          <w:rFonts w:asciiTheme="minorHAnsi" w:hAnsiTheme="minorHAnsi" w:cstheme="minorHAnsi"/>
        </w:rPr>
        <w:t>telligent Transportation System</w:t>
      </w:r>
    </w:p>
    <w:p w:rsidR="000F70AC" w:rsidRPr="00A057AF" w:rsidRDefault="006F1449" w:rsidP="00237B59">
      <w:pPr>
        <w:pStyle w:val="ListParagraph"/>
        <w:numPr>
          <w:ilvl w:val="0"/>
          <w:numId w:val="21"/>
        </w:numPr>
        <w:spacing w:after="0" w:line="240" w:lineRule="auto"/>
        <w:rPr>
          <w:rFonts w:asciiTheme="minorHAnsi" w:hAnsiTheme="minorHAnsi" w:cstheme="minorHAnsi"/>
        </w:rPr>
      </w:pPr>
      <w:proofErr w:type="spellStart"/>
      <w:r>
        <w:rPr>
          <w:rFonts w:asciiTheme="minorHAnsi" w:hAnsiTheme="minorHAnsi" w:cstheme="minorHAnsi"/>
          <w:u w:val="single"/>
        </w:rPr>
        <w:t>ITSNet</w:t>
      </w:r>
      <w:proofErr w:type="spellEnd"/>
      <w:r>
        <w:rPr>
          <w:rFonts w:asciiTheme="minorHAnsi" w:hAnsiTheme="minorHAnsi" w:cstheme="minorHAnsi"/>
        </w:rPr>
        <w:t xml:space="preserve"> m</w:t>
      </w:r>
      <w:r w:rsidR="000F70AC" w:rsidRPr="00A057AF">
        <w:rPr>
          <w:rFonts w:asciiTheme="minorHAnsi" w:hAnsiTheme="minorHAnsi" w:cstheme="minorHAnsi"/>
        </w:rPr>
        <w:t xml:space="preserve">eans </w:t>
      </w:r>
      <w:r>
        <w:rPr>
          <w:rFonts w:asciiTheme="minorHAnsi" w:hAnsiTheme="minorHAnsi" w:cstheme="minorHAnsi"/>
        </w:rPr>
        <w:t xml:space="preserve">the </w:t>
      </w:r>
      <w:r w:rsidR="00302973" w:rsidRPr="00A057AF">
        <w:rPr>
          <w:rFonts w:asciiTheme="minorHAnsi" w:hAnsiTheme="minorHAnsi" w:cstheme="minorHAnsi"/>
        </w:rPr>
        <w:t xml:space="preserve">WisDOT owned and operated </w:t>
      </w:r>
      <w:r w:rsidR="000F70AC" w:rsidRPr="00A057AF">
        <w:rPr>
          <w:rFonts w:asciiTheme="minorHAnsi" w:hAnsiTheme="minorHAnsi" w:cstheme="minorHAnsi"/>
        </w:rPr>
        <w:t>ITS fiber</w:t>
      </w:r>
      <w:r w:rsidR="00302973" w:rsidRPr="00A057AF">
        <w:rPr>
          <w:rFonts w:asciiTheme="minorHAnsi" w:hAnsiTheme="minorHAnsi" w:cstheme="minorHAnsi"/>
        </w:rPr>
        <w:t xml:space="preserve"> optic communications</w:t>
      </w:r>
      <w:r w:rsidR="000F70AC" w:rsidRPr="00A057AF">
        <w:rPr>
          <w:rFonts w:asciiTheme="minorHAnsi" w:hAnsiTheme="minorHAnsi" w:cstheme="minorHAnsi"/>
        </w:rPr>
        <w:t xml:space="preserve"> network</w:t>
      </w:r>
    </w:p>
    <w:p w:rsidR="005C2FB9" w:rsidRPr="00A057AF" w:rsidRDefault="005C2FB9" w:rsidP="00237B59">
      <w:pPr>
        <w:pStyle w:val="ListParagraph"/>
        <w:numPr>
          <w:ilvl w:val="0"/>
          <w:numId w:val="21"/>
        </w:numPr>
        <w:spacing w:after="0" w:line="240" w:lineRule="auto"/>
        <w:rPr>
          <w:rFonts w:asciiTheme="minorHAnsi" w:hAnsiTheme="minorHAnsi" w:cstheme="minorHAnsi"/>
          <w:color w:val="000000"/>
        </w:rPr>
      </w:pPr>
      <w:r w:rsidRPr="00A057AF">
        <w:rPr>
          <w:rFonts w:asciiTheme="minorHAnsi" w:hAnsiTheme="minorHAnsi" w:cstheme="minorHAnsi"/>
          <w:u w:val="single"/>
        </w:rPr>
        <w:t>MAC</w:t>
      </w:r>
      <w:r w:rsidRPr="00A057AF">
        <w:rPr>
          <w:rFonts w:asciiTheme="minorHAnsi" w:hAnsiTheme="minorHAnsi" w:cstheme="minorHAnsi"/>
        </w:rPr>
        <w:t xml:space="preserve"> means Media Access Control</w:t>
      </w:r>
    </w:p>
    <w:p w:rsidR="00322D37" w:rsidRPr="00322D37" w:rsidRDefault="00322D37" w:rsidP="00237B59">
      <w:pPr>
        <w:pStyle w:val="ListParagraph"/>
        <w:numPr>
          <w:ilvl w:val="0"/>
          <w:numId w:val="21"/>
        </w:numPr>
        <w:spacing w:after="0" w:line="240" w:lineRule="auto"/>
        <w:rPr>
          <w:color w:val="000000"/>
          <w:sz w:val="23"/>
          <w:szCs w:val="23"/>
        </w:rPr>
      </w:pPr>
      <w:r w:rsidRPr="00322D37">
        <w:rPr>
          <w:u w:val="single"/>
        </w:rPr>
        <w:t>MBE</w:t>
      </w:r>
      <w:r>
        <w:t xml:space="preserve"> means a Minority Business Enterprise </w:t>
      </w:r>
      <w:r w:rsidR="004219F8">
        <w:t xml:space="preserve">as </w:t>
      </w:r>
      <w:r w:rsidRPr="00322D37">
        <w:rPr>
          <w:color w:val="000000"/>
          <w:sz w:val="23"/>
          <w:szCs w:val="23"/>
        </w:rPr>
        <w:t xml:space="preserve">certified by the </w:t>
      </w:r>
      <w:r>
        <w:rPr>
          <w:color w:val="000000"/>
          <w:sz w:val="23"/>
          <w:szCs w:val="23"/>
        </w:rPr>
        <w:t xml:space="preserve">Wisconsin </w:t>
      </w:r>
      <w:r w:rsidR="0048425D">
        <w:rPr>
          <w:color w:val="000000"/>
          <w:sz w:val="23"/>
          <w:szCs w:val="23"/>
        </w:rPr>
        <w:t>Department</w:t>
      </w:r>
      <w:r w:rsidRPr="00322D37">
        <w:rPr>
          <w:color w:val="000000"/>
          <w:sz w:val="23"/>
          <w:szCs w:val="23"/>
        </w:rPr>
        <w:t xml:space="preserve"> of Commerce under S. 560.036(2).</w:t>
      </w:r>
    </w:p>
    <w:p w:rsidR="005C2FB9" w:rsidRPr="00A057AF" w:rsidRDefault="005C2FB9" w:rsidP="00237B59">
      <w:pPr>
        <w:pStyle w:val="ListParagraph"/>
        <w:numPr>
          <w:ilvl w:val="0"/>
          <w:numId w:val="21"/>
        </w:numPr>
        <w:spacing w:after="0" w:line="240" w:lineRule="auto"/>
        <w:rPr>
          <w:rFonts w:asciiTheme="minorHAnsi" w:hAnsiTheme="minorHAnsi" w:cstheme="minorHAnsi"/>
        </w:rPr>
      </w:pPr>
      <w:r w:rsidRPr="00A057AF">
        <w:rPr>
          <w:rFonts w:asciiTheme="minorHAnsi" w:hAnsiTheme="minorHAnsi" w:cstheme="minorHAnsi"/>
          <w:u w:val="single"/>
        </w:rPr>
        <w:t>NEMA</w:t>
      </w:r>
      <w:r w:rsidRPr="00A057AF">
        <w:rPr>
          <w:rFonts w:asciiTheme="minorHAnsi" w:hAnsiTheme="minorHAnsi" w:cstheme="minorHAnsi"/>
        </w:rPr>
        <w:t xml:space="preserve"> means </w:t>
      </w:r>
      <w:bookmarkStart w:id="8" w:name="OLE_LINK5"/>
      <w:bookmarkStart w:id="9" w:name="OLE_LINK6"/>
      <w:r w:rsidRPr="00A057AF">
        <w:rPr>
          <w:rFonts w:asciiTheme="minorHAnsi" w:hAnsiTheme="minorHAnsi" w:cstheme="minorHAnsi"/>
        </w:rPr>
        <w:t>National Electrical Manufacturers Association</w:t>
      </w:r>
      <w:bookmarkEnd w:id="8"/>
      <w:bookmarkEnd w:id="9"/>
    </w:p>
    <w:p w:rsidR="00B861AC" w:rsidRPr="00B861AC" w:rsidRDefault="00B861AC" w:rsidP="00237B59">
      <w:pPr>
        <w:pStyle w:val="ListParagraph"/>
        <w:numPr>
          <w:ilvl w:val="0"/>
          <w:numId w:val="21"/>
        </w:numPr>
        <w:spacing w:after="0" w:line="240" w:lineRule="auto"/>
        <w:rPr>
          <w:rFonts w:asciiTheme="minorHAnsi" w:hAnsiTheme="minorHAnsi" w:cstheme="minorHAnsi"/>
        </w:rPr>
      </w:pPr>
      <w:r w:rsidRPr="00B861AC">
        <w:rPr>
          <w:rFonts w:asciiTheme="minorHAnsi" w:hAnsiTheme="minorHAnsi" w:cstheme="minorHAnsi"/>
          <w:u w:val="single"/>
        </w:rPr>
        <w:t>NAD 87</w:t>
      </w:r>
      <w:r>
        <w:rPr>
          <w:rFonts w:asciiTheme="minorHAnsi" w:hAnsiTheme="minorHAnsi" w:cstheme="minorHAnsi"/>
        </w:rPr>
        <w:t xml:space="preserve"> means </w:t>
      </w:r>
      <w:r>
        <w:t>North American Datum of 1987</w:t>
      </w:r>
    </w:p>
    <w:p w:rsidR="001A50DC" w:rsidRPr="00A057AF" w:rsidRDefault="001A50DC" w:rsidP="00237B59">
      <w:pPr>
        <w:pStyle w:val="ListParagraph"/>
        <w:numPr>
          <w:ilvl w:val="0"/>
          <w:numId w:val="21"/>
        </w:numPr>
        <w:spacing w:after="0" w:line="240" w:lineRule="auto"/>
        <w:rPr>
          <w:rFonts w:asciiTheme="minorHAnsi" w:hAnsiTheme="minorHAnsi" w:cstheme="minorHAnsi"/>
        </w:rPr>
      </w:pPr>
      <w:r w:rsidRPr="00A057AF">
        <w:rPr>
          <w:rFonts w:asciiTheme="minorHAnsi" w:hAnsiTheme="minorHAnsi" w:cstheme="minorHAnsi"/>
          <w:u w:val="single"/>
        </w:rPr>
        <w:t>Proposer</w:t>
      </w:r>
      <w:r w:rsidRPr="00A057AF">
        <w:rPr>
          <w:rFonts w:asciiTheme="minorHAnsi" w:hAnsiTheme="minorHAnsi" w:cstheme="minorHAnsi"/>
        </w:rPr>
        <w:t xml:space="preserve"> means a company or individual submitting a proposal in response to this RFP</w:t>
      </w:r>
    </w:p>
    <w:p w:rsidR="00711518" w:rsidRDefault="00711518" w:rsidP="00237B59">
      <w:pPr>
        <w:pStyle w:val="ListParagraph"/>
        <w:numPr>
          <w:ilvl w:val="0"/>
          <w:numId w:val="21"/>
        </w:numPr>
        <w:spacing w:after="0" w:line="240" w:lineRule="auto"/>
        <w:rPr>
          <w:rFonts w:asciiTheme="minorHAnsi" w:hAnsiTheme="minorHAnsi" w:cstheme="minorHAnsi"/>
        </w:rPr>
      </w:pPr>
      <w:r>
        <w:rPr>
          <w:rFonts w:asciiTheme="minorHAnsi" w:hAnsiTheme="minorHAnsi" w:cstheme="minorHAnsi"/>
          <w:u w:val="single"/>
        </w:rPr>
        <w:t>RFP</w:t>
      </w:r>
      <w:r w:rsidR="006F1449">
        <w:rPr>
          <w:rFonts w:asciiTheme="minorHAnsi" w:hAnsiTheme="minorHAnsi" w:cstheme="minorHAnsi"/>
        </w:rPr>
        <w:t xml:space="preserve"> m</w:t>
      </w:r>
      <w:r w:rsidRPr="00A057AF">
        <w:rPr>
          <w:rFonts w:asciiTheme="minorHAnsi" w:hAnsiTheme="minorHAnsi" w:cstheme="minorHAnsi"/>
        </w:rPr>
        <w:t xml:space="preserve">eans </w:t>
      </w:r>
      <w:r>
        <w:rPr>
          <w:rFonts w:asciiTheme="minorHAnsi" w:hAnsiTheme="minorHAnsi" w:cstheme="minorHAnsi"/>
        </w:rPr>
        <w:t>Request for Proposal</w:t>
      </w:r>
    </w:p>
    <w:p w:rsidR="0080545A" w:rsidRPr="00711518" w:rsidRDefault="006F1449" w:rsidP="00237B59">
      <w:pPr>
        <w:pStyle w:val="ListParagraph"/>
        <w:numPr>
          <w:ilvl w:val="0"/>
          <w:numId w:val="21"/>
        </w:numPr>
        <w:spacing w:after="0" w:line="240" w:lineRule="auto"/>
        <w:rPr>
          <w:rFonts w:asciiTheme="minorHAnsi" w:hAnsiTheme="minorHAnsi" w:cstheme="minorHAnsi"/>
        </w:rPr>
      </w:pPr>
      <w:r>
        <w:rPr>
          <w:rFonts w:asciiTheme="minorHAnsi" w:hAnsiTheme="minorHAnsi" w:cstheme="minorHAnsi"/>
          <w:u w:val="single"/>
        </w:rPr>
        <w:t>SDD</w:t>
      </w:r>
      <w:r>
        <w:rPr>
          <w:rFonts w:asciiTheme="minorHAnsi" w:hAnsiTheme="minorHAnsi" w:cstheme="minorHAnsi"/>
        </w:rPr>
        <w:t xml:space="preserve"> m</w:t>
      </w:r>
      <w:r w:rsidR="0080545A" w:rsidRPr="00711518">
        <w:rPr>
          <w:rFonts w:asciiTheme="minorHAnsi" w:hAnsiTheme="minorHAnsi" w:cstheme="minorHAnsi"/>
        </w:rPr>
        <w:t xml:space="preserve">eans </w:t>
      </w:r>
      <w:r w:rsidR="004219F8">
        <w:rPr>
          <w:rFonts w:asciiTheme="minorHAnsi" w:hAnsiTheme="minorHAnsi" w:cstheme="minorHAnsi"/>
        </w:rPr>
        <w:t>WisDOT</w:t>
      </w:r>
      <w:r w:rsidR="0080545A" w:rsidRPr="00711518">
        <w:rPr>
          <w:rFonts w:asciiTheme="minorHAnsi" w:hAnsiTheme="minorHAnsi" w:cstheme="minorHAnsi"/>
        </w:rPr>
        <w:t xml:space="preserve"> Standard Detail Drawings</w:t>
      </w:r>
    </w:p>
    <w:p w:rsidR="001A50DC" w:rsidRPr="00A057AF" w:rsidRDefault="001A50DC" w:rsidP="00237B59">
      <w:pPr>
        <w:pStyle w:val="ListParagraph"/>
        <w:numPr>
          <w:ilvl w:val="0"/>
          <w:numId w:val="21"/>
        </w:numPr>
        <w:spacing w:after="0" w:line="240" w:lineRule="auto"/>
        <w:rPr>
          <w:rFonts w:asciiTheme="minorHAnsi" w:hAnsiTheme="minorHAnsi" w:cstheme="minorHAnsi"/>
        </w:rPr>
      </w:pPr>
      <w:r w:rsidRPr="00A057AF">
        <w:rPr>
          <w:rFonts w:asciiTheme="minorHAnsi" w:hAnsiTheme="minorHAnsi" w:cstheme="minorHAnsi"/>
          <w:u w:val="single"/>
        </w:rPr>
        <w:t>State</w:t>
      </w:r>
      <w:r w:rsidR="00CA62F6" w:rsidRPr="00A057AF">
        <w:rPr>
          <w:rFonts w:asciiTheme="minorHAnsi" w:hAnsiTheme="minorHAnsi" w:cstheme="minorHAnsi"/>
        </w:rPr>
        <w:t xml:space="preserve"> means the State of Wisconsin</w:t>
      </w:r>
    </w:p>
    <w:p w:rsidR="000F70AC" w:rsidRPr="00A057AF" w:rsidRDefault="000F70AC" w:rsidP="00237B59">
      <w:pPr>
        <w:pStyle w:val="ListParagraph"/>
        <w:numPr>
          <w:ilvl w:val="0"/>
          <w:numId w:val="21"/>
        </w:numPr>
        <w:spacing w:after="0" w:line="240" w:lineRule="auto"/>
        <w:rPr>
          <w:rFonts w:asciiTheme="minorHAnsi" w:hAnsiTheme="minorHAnsi" w:cstheme="minorHAnsi"/>
        </w:rPr>
      </w:pPr>
      <w:r w:rsidRPr="00A057AF">
        <w:rPr>
          <w:rFonts w:asciiTheme="minorHAnsi" w:hAnsiTheme="minorHAnsi" w:cstheme="minorHAnsi"/>
          <w:u w:val="single"/>
        </w:rPr>
        <w:t>STOC</w:t>
      </w:r>
      <w:r w:rsidRPr="00A057AF">
        <w:rPr>
          <w:rFonts w:asciiTheme="minorHAnsi" w:hAnsiTheme="minorHAnsi" w:cstheme="minorHAnsi"/>
        </w:rPr>
        <w:t xml:space="preserve"> means </w:t>
      </w:r>
      <w:r w:rsidR="00682946" w:rsidRPr="00A057AF">
        <w:rPr>
          <w:rFonts w:asciiTheme="minorHAnsi" w:hAnsiTheme="minorHAnsi" w:cstheme="minorHAnsi"/>
        </w:rPr>
        <w:t xml:space="preserve">the </w:t>
      </w:r>
      <w:r w:rsidRPr="00A057AF">
        <w:rPr>
          <w:rFonts w:asciiTheme="minorHAnsi" w:hAnsiTheme="minorHAnsi" w:cstheme="minorHAnsi"/>
        </w:rPr>
        <w:t>WisDOT Statewide Traffic Op</w:t>
      </w:r>
      <w:r w:rsidR="00C31704">
        <w:rPr>
          <w:rFonts w:asciiTheme="minorHAnsi" w:hAnsiTheme="minorHAnsi" w:cstheme="minorHAnsi"/>
        </w:rPr>
        <w:t>erations Center in Milwaukee, Wisconsin</w:t>
      </w:r>
    </w:p>
    <w:p w:rsidR="0080545A" w:rsidRPr="00A057AF" w:rsidRDefault="0080545A" w:rsidP="00237B59">
      <w:pPr>
        <w:pStyle w:val="ListParagraph"/>
        <w:numPr>
          <w:ilvl w:val="0"/>
          <w:numId w:val="21"/>
        </w:numPr>
        <w:spacing w:after="0" w:line="240" w:lineRule="auto"/>
        <w:rPr>
          <w:rFonts w:asciiTheme="minorHAnsi" w:hAnsiTheme="minorHAnsi" w:cstheme="minorHAnsi"/>
        </w:rPr>
      </w:pPr>
      <w:r w:rsidRPr="00A057AF">
        <w:rPr>
          <w:rFonts w:asciiTheme="minorHAnsi" w:hAnsiTheme="minorHAnsi" w:cstheme="minorHAnsi"/>
          <w:u w:val="single"/>
        </w:rPr>
        <w:t>System</w:t>
      </w:r>
      <w:r w:rsidRPr="00A057AF">
        <w:rPr>
          <w:rFonts w:asciiTheme="minorHAnsi" w:hAnsiTheme="minorHAnsi" w:cstheme="minorHAnsi"/>
        </w:rPr>
        <w:t xml:space="preserve"> means </w:t>
      </w:r>
      <w:r w:rsidR="004219F8">
        <w:rPr>
          <w:rFonts w:asciiTheme="minorHAnsi" w:hAnsiTheme="minorHAnsi" w:cstheme="minorHAnsi"/>
        </w:rPr>
        <w:t xml:space="preserve">the entire </w:t>
      </w:r>
      <w:r w:rsidRPr="00A057AF">
        <w:rPr>
          <w:rFonts w:asciiTheme="minorHAnsi" w:hAnsiTheme="minorHAnsi" w:cstheme="minorHAnsi"/>
        </w:rPr>
        <w:t xml:space="preserve">wireless </w:t>
      </w:r>
      <w:r w:rsidR="008443BA">
        <w:rPr>
          <w:rFonts w:asciiTheme="minorHAnsi" w:hAnsiTheme="minorHAnsi" w:cstheme="minorHAnsi"/>
        </w:rPr>
        <w:t>traffic</w:t>
      </w:r>
      <w:r w:rsidRPr="00A057AF">
        <w:rPr>
          <w:rFonts w:asciiTheme="minorHAnsi" w:hAnsiTheme="minorHAnsi" w:cstheme="minorHAnsi"/>
        </w:rPr>
        <w:t xml:space="preserve"> detection </w:t>
      </w:r>
      <w:r w:rsidR="0071270B">
        <w:rPr>
          <w:rFonts w:asciiTheme="minorHAnsi" w:hAnsiTheme="minorHAnsi" w:cstheme="minorHAnsi"/>
        </w:rPr>
        <w:t>s</w:t>
      </w:r>
      <w:r w:rsidRPr="00A057AF">
        <w:rPr>
          <w:rFonts w:asciiTheme="minorHAnsi" w:hAnsiTheme="minorHAnsi" w:cstheme="minorHAnsi"/>
        </w:rPr>
        <w:t>ystem</w:t>
      </w:r>
      <w:r w:rsidR="004219F8">
        <w:rPr>
          <w:rFonts w:asciiTheme="minorHAnsi" w:hAnsiTheme="minorHAnsi" w:cstheme="minorHAnsi"/>
        </w:rPr>
        <w:t xml:space="preserve"> procured under this contract</w:t>
      </w:r>
    </w:p>
    <w:p w:rsidR="001F0FDC" w:rsidRDefault="001F0FDC" w:rsidP="00237B59">
      <w:pPr>
        <w:pStyle w:val="ListParagraph"/>
        <w:numPr>
          <w:ilvl w:val="0"/>
          <w:numId w:val="21"/>
        </w:numPr>
        <w:spacing w:after="0" w:line="240" w:lineRule="auto"/>
        <w:rPr>
          <w:rFonts w:asciiTheme="minorHAnsi" w:hAnsiTheme="minorHAnsi" w:cstheme="minorHAnsi"/>
        </w:rPr>
      </w:pPr>
      <w:r w:rsidRPr="001F0FDC">
        <w:rPr>
          <w:rFonts w:asciiTheme="minorHAnsi" w:hAnsiTheme="minorHAnsi" w:cstheme="minorHAnsi"/>
          <w:u w:val="single"/>
        </w:rPr>
        <w:t>TTY</w:t>
      </w:r>
      <w:r>
        <w:rPr>
          <w:rFonts w:asciiTheme="minorHAnsi" w:hAnsiTheme="minorHAnsi" w:cstheme="minorHAnsi"/>
        </w:rPr>
        <w:t xml:space="preserve"> means </w:t>
      </w:r>
      <w:r w:rsidRPr="00487C79">
        <w:rPr>
          <w:rFonts w:asciiTheme="minorHAnsi" w:hAnsiTheme="minorHAnsi" w:cstheme="minorHAnsi"/>
        </w:rPr>
        <w:t xml:space="preserve">Telecommunications Relay System </w:t>
      </w:r>
    </w:p>
    <w:p w:rsidR="00682946" w:rsidRPr="00A057AF" w:rsidRDefault="00682946" w:rsidP="00237B59">
      <w:pPr>
        <w:pStyle w:val="ListParagraph"/>
        <w:numPr>
          <w:ilvl w:val="0"/>
          <w:numId w:val="21"/>
        </w:numPr>
        <w:spacing w:after="0" w:line="240" w:lineRule="auto"/>
        <w:rPr>
          <w:rFonts w:asciiTheme="minorHAnsi" w:hAnsiTheme="minorHAnsi" w:cstheme="minorHAnsi"/>
        </w:rPr>
      </w:pPr>
      <w:r w:rsidRPr="00A057AF">
        <w:rPr>
          <w:rFonts w:asciiTheme="minorHAnsi" w:hAnsiTheme="minorHAnsi" w:cstheme="minorHAnsi"/>
          <w:u w:val="single"/>
        </w:rPr>
        <w:t>Vendor</w:t>
      </w:r>
      <w:r w:rsidRPr="00A057AF">
        <w:rPr>
          <w:rFonts w:asciiTheme="minorHAnsi" w:hAnsiTheme="minorHAnsi" w:cstheme="minorHAnsi"/>
        </w:rPr>
        <w:t xml:space="preserve"> </w:t>
      </w:r>
      <w:r w:rsidR="006A01E6" w:rsidRPr="00A057AF">
        <w:rPr>
          <w:rFonts w:asciiTheme="minorHAnsi" w:hAnsiTheme="minorHAnsi" w:cstheme="minorHAnsi"/>
        </w:rPr>
        <w:t>means a company or individual submitting a proposal in response to this RFP</w:t>
      </w:r>
    </w:p>
    <w:p w:rsidR="00B861AC" w:rsidRPr="00B861AC" w:rsidRDefault="00B861AC" w:rsidP="00237B59">
      <w:pPr>
        <w:pStyle w:val="ListParagraph"/>
        <w:numPr>
          <w:ilvl w:val="0"/>
          <w:numId w:val="21"/>
        </w:numPr>
        <w:spacing w:after="0" w:line="240" w:lineRule="auto"/>
        <w:rPr>
          <w:rFonts w:asciiTheme="minorHAnsi" w:hAnsiTheme="minorHAnsi" w:cstheme="minorHAnsi"/>
        </w:rPr>
      </w:pPr>
      <w:r w:rsidRPr="00B861AC">
        <w:rPr>
          <w:rFonts w:asciiTheme="minorHAnsi" w:hAnsiTheme="minorHAnsi" w:cstheme="minorHAnsi"/>
          <w:u w:val="single"/>
        </w:rPr>
        <w:t>WGS 84</w:t>
      </w:r>
      <w:r>
        <w:rPr>
          <w:rFonts w:asciiTheme="minorHAnsi" w:hAnsiTheme="minorHAnsi" w:cstheme="minorHAnsi"/>
        </w:rPr>
        <w:t xml:space="preserve"> means World Geodetic System of 1984</w:t>
      </w:r>
    </w:p>
    <w:p w:rsidR="00B861AC" w:rsidRPr="00B861AC" w:rsidRDefault="0080545A" w:rsidP="00B861AC">
      <w:pPr>
        <w:pStyle w:val="ListParagraph"/>
        <w:numPr>
          <w:ilvl w:val="0"/>
          <w:numId w:val="21"/>
        </w:numPr>
        <w:spacing w:after="0" w:line="240" w:lineRule="auto"/>
        <w:rPr>
          <w:rFonts w:asciiTheme="minorHAnsi" w:hAnsiTheme="minorHAnsi" w:cstheme="minorHAnsi"/>
        </w:rPr>
      </w:pPr>
      <w:r w:rsidRPr="00A057AF">
        <w:rPr>
          <w:rFonts w:asciiTheme="minorHAnsi" w:hAnsiTheme="minorHAnsi" w:cstheme="minorHAnsi"/>
          <w:u w:val="single"/>
        </w:rPr>
        <w:t>WisDOT</w:t>
      </w:r>
      <w:r w:rsidRPr="00A057AF">
        <w:rPr>
          <w:rFonts w:asciiTheme="minorHAnsi" w:hAnsiTheme="minorHAnsi" w:cstheme="minorHAnsi"/>
        </w:rPr>
        <w:t xml:space="preserve"> means the Wisconsin </w:t>
      </w:r>
      <w:r w:rsidR="0048425D">
        <w:rPr>
          <w:rFonts w:asciiTheme="minorHAnsi" w:hAnsiTheme="minorHAnsi" w:cstheme="minorHAnsi"/>
        </w:rPr>
        <w:t>Department</w:t>
      </w:r>
      <w:r w:rsidRPr="00A057AF">
        <w:rPr>
          <w:rFonts w:asciiTheme="minorHAnsi" w:hAnsiTheme="minorHAnsi" w:cstheme="minorHAnsi"/>
        </w:rPr>
        <w:t xml:space="preserve"> of Transportation</w:t>
      </w:r>
    </w:p>
    <w:p w:rsidR="00A057AF" w:rsidRPr="00A057AF" w:rsidRDefault="00A057AF" w:rsidP="00237B59">
      <w:pPr>
        <w:spacing w:after="0" w:line="240" w:lineRule="auto"/>
        <w:rPr>
          <w:rFonts w:asciiTheme="minorHAnsi" w:hAnsiTheme="minorHAnsi" w:cstheme="minorHAnsi"/>
        </w:rPr>
      </w:pPr>
    </w:p>
    <w:p w:rsidR="001A50DC" w:rsidRPr="00A057AF" w:rsidRDefault="006E2096" w:rsidP="00237B59">
      <w:pPr>
        <w:pStyle w:val="Heading2"/>
        <w:keepNext w:val="0"/>
        <w:keepLines w:val="0"/>
        <w:spacing w:before="0" w:line="240" w:lineRule="auto"/>
        <w:ind w:left="1440"/>
        <w:rPr>
          <w:rFonts w:asciiTheme="minorHAnsi" w:hAnsiTheme="minorHAnsi" w:cstheme="minorHAnsi"/>
          <w:sz w:val="22"/>
          <w:szCs w:val="22"/>
        </w:rPr>
      </w:pPr>
      <w:bookmarkStart w:id="10" w:name="_Toc240777969"/>
      <w:bookmarkStart w:id="11" w:name="_Toc338059670"/>
      <w:r>
        <w:rPr>
          <w:rFonts w:asciiTheme="minorHAnsi" w:hAnsiTheme="minorHAnsi" w:cstheme="minorHAnsi"/>
          <w:sz w:val="22"/>
          <w:szCs w:val="22"/>
        </w:rPr>
        <w:t xml:space="preserve">Project </w:t>
      </w:r>
      <w:r w:rsidR="001A50DC" w:rsidRPr="00A057AF">
        <w:rPr>
          <w:rFonts w:asciiTheme="minorHAnsi" w:hAnsiTheme="minorHAnsi" w:cstheme="minorHAnsi"/>
          <w:sz w:val="22"/>
          <w:szCs w:val="22"/>
        </w:rPr>
        <w:t>Scope</w:t>
      </w:r>
      <w:bookmarkEnd w:id="10"/>
      <w:bookmarkEnd w:id="11"/>
    </w:p>
    <w:p w:rsidR="002853E4" w:rsidRPr="00A057AF" w:rsidRDefault="00BC71A2" w:rsidP="00237B59">
      <w:pPr>
        <w:spacing w:after="100" w:line="240" w:lineRule="auto"/>
        <w:ind w:left="1440"/>
        <w:rPr>
          <w:rFonts w:asciiTheme="minorHAnsi" w:hAnsiTheme="minorHAnsi" w:cstheme="minorHAnsi"/>
        </w:rPr>
      </w:pPr>
      <w:r w:rsidRPr="00A057AF">
        <w:rPr>
          <w:rFonts w:asciiTheme="minorHAnsi" w:hAnsiTheme="minorHAnsi" w:cstheme="minorHAnsi"/>
        </w:rPr>
        <w:t>WisDOT desires to establish a contract</w:t>
      </w:r>
      <w:r w:rsidR="004219F8">
        <w:rPr>
          <w:rFonts w:asciiTheme="minorHAnsi" w:hAnsiTheme="minorHAnsi" w:cstheme="minorHAnsi"/>
        </w:rPr>
        <w:t>(s)</w:t>
      </w:r>
      <w:r w:rsidRPr="00A057AF">
        <w:rPr>
          <w:rFonts w:asciiTheme="minorHAnsi" w:hAnsiTheme="minorHAnsi" w:cstheme="minorHAnsi"/>
        </w:rPr>
        <w:t xml:space="preserve"> for the procurement of a </w:t>
      </w:r>
      <w:r w:rsidR="002853E4" w:rsidRPr="00A057AF">
        <w:rPr>
          <w:rFonts w:asciiTheme="minorHAnsi" w:hAnsiTheme="minorHAnsi" w:cstheme="minorHAnsi"/>
        </w:rPr>
        <w:t xml:space="preserve">Wireless </w:t>
      </w:r>
      <w:r w:rsidR="008443BA">
        <w:rPr>
          <w:rFonts w:asciiTheme="minorHAnsi" w:hAnsiTheme="minorHAnsi" w:cstheme="minorHAnsi"/>
        </w:rPr>
        <w:t>Traffic</w:t>
      </w:r>
      <w:r w:rsidR="002853E4" w:rsidRPr="00A057AF">
        <w:rPr>
          <w:rFonts w:asciiTheme="minorHAnsi" w:hAnsiTheme="minorHAnsi" w:cstheme="minorHAnsi"/>
        </w:rPr>
        <w:t xml:space="preserve"> Detection System.  The proposa</w:t>
      </w:r>
      <w:r w:rsidR="00C31704">
        <w:rPr>
          <w:rFonts w:asciiTheme="minorHAnsi" w:hAnsiTheme="minorHAnsi" w:cstheme="minorHAnsi"/>
        </w:rPr>
        <w:t xml:space="preserve">l includes acquisition and </w:t>
      </w:r>
      <w:r w:rsidR="002853E4" w:rsidRPr="00A057AF">
        <w:rPr>
          <w:rFonts w:asciiTheme="minorHAnsi" w:hAnsiTheme="minorHAnsi" w:cstheme="minorHAnsi"/>
        </w:rPr>
        <w:t xml:space="preserve">procurement of the following items, which collectively will </w:t>
      </w:r>
      <w:r w:rsidRPr="00A057AF">
        <w:rPr>
          <w:rFonts w:asciiTheme="minorHAnsi" w:hAnsiTheme="minorHAnsi" w:cstheme="minorHAnsi"/>
        </w:rPr>
        <w:t xml:space="preserve">comprise </w:t>
      </w:r>
      <w:r w:rsidR="00C31704">
        <w:rPr>
          <w:rFonts w:asciiTheme="minorHAnsi" w:hAnsiTheme="minorHAnsi" w:cstheme="minorHAnsi"/>
        </w:rPr>
        <w:t>the entire S</w:t>
      </w:r>
      <w:r w:rsidR="002853E4" w:rsidRPr="00A057AF">
        <w:rPr>
          <w:rFonts w:asciiTheme="minorHAnsi" w:hAnsiTheme="minorHAnsi" w:cstheme="minorHAnsi"/>
        </w:rPr>
        <w:t>ystem:</w:t>
      </w:r>
    </w:p>
    <w:p w:rsidR="002853E4" w:rsidRPr="006E2096" w:rsidRDefault="002853E4" w:rsidP="00237B59">
      <w:pPr>
        <w:pStyle w:val="ListParagraph"/>
        <w:numPr>
          <w:ilvl w:val="0"/>
          <w:numId w:val="21"/>
        </w:numPr>
        <w:spacing w:after="0" w:line="240" w:lineRule="auto"/>
        <w:rPr>
          <w:rFonts w:asciiTheme="minorHAnsi" w:hAnsiTheme="minorHAnsi" w:cstheme="minorHAnsi"/>
        </w:rPr>
      </w:pPr>
      <w:r w:rsidRPr="006E2096">
        <w:rPr>
          <w:rFonts w:asciiTheme="minorHAnsi" w:hAnsiTheme="minorHAnsi" w:cstheme="minorHAnsi"/>
        </w:rPr>
        <w:t xml:space="preserve">Standard Wireless Traffic </w:t>
      </w:r>
      <w:r w:rsidR="008443BA">
        <w:rPr>
          <w:rFonts w:asciiTheme="minorHAnsi" w:hAnsiTheme="minorHAnsi" w:cstheme="minorHAnsi"/>
        </w:rPr>
        <w:t>Detection</w:t>
      </w:r>
      <w:r w:rsidRPr="006E2096">
        <w:rPr>
          <w:rFonts w:asciiTheme="minorHAnsi" w:hAnsiTheme="minorHAnsi" w:cstheme="minorHAnsi"/>
        </w:rPr>
        <w:t xml:space="preserve"> Device</w:t>
      </w:r>
    </w:p>
    <w:p w:rsidR="002853E4" w:rsidRPr="006E2096" w:rsidRDefault="002853E4" w:rsidP="00237B59">
      <w:pPr>
        <w:pStyle w:val="ListParagraph"/>
        <w:numPr>
          <w:ilvl w:val="0"/>
          <w:numId w:val="21"/>
        </w:numPr>
        <w:spacing w:after="0" w:line="240" w:lineRule="auto"/>
        <w:rPr>
          <w:rFonts w:asciiTheme="minorHAnsi" w:hAnsiTheme="minorHAnsi" w:cstheme="minorHAnsi"/>
        </w:rPr>
      </w:pPr>
      <w:r w:rsidRPr="006E2096">
        <w:rPr>
          <w:rFonts w:asciiTheme="minorHAnsi" w:hAnsiTheme="minorHAnsi" w:cstheme="minorHAnsi"/>
        </w:rPr>
        <w:t xml:space="preserve">Cabinet or Rack Mountable Wireless Traffic </w:t>
      </w:r>
      <w:r w:rsidR="008443BA">
        <w:rPr>
          <w:rFonts w:asciiTheme="minorHAnsi" w:hAnsiTheme="minorHAnsi" w:cstheme="minorHAnsi"/>
        </w:rPr>
        <w:t>Detection</w:t>
      </w:r>
      <w:r w:rsidRPr="006E2096">
        <w:rPr>
          <w:rFonts w:asciiTheme="minorHAnsi" w:hAnsiTheme="minorHAnsi" w:cstheme="minorHAnsi"/>
        </w:rPr>
        <w:t xml:space="preserve"> Device</w:t>
      </w:r>
      <w:r w:rsidR="004219F8">
        <w:rPr>
          <w:rFonts w:asciiTheme="minorHAnsi" w:hAnsiTheme="minorHAnsi" w:cstheme="minorHAnsi"/>
        </w:rPr>
        <w:t>*</w:t>
      </w:r>
    </w:p>
    <w:p w:rsidR="002853E4" w:rsidRPr="006E2096" w:rsidRDefault="002853E4" w:rsidP="00237B59">
      <w:pPr>
        <w:pStyle w:val="ListParagraph"/>
        <w:numPr>
          <w:ilvl w:val="0"/>
          <w:numId w:val="21"/>
        </w:numPr>
        <w:spacing w:after="0" w:line="240" w:lineRule="auto"/>
        <w:rPr>
          <w:rFonts w:asciiTheme="minorHAnsi" w:hAnsiTheme="minorHAnsi" w:cstheme="minorHAnsi"/>
        </w:rPr>
      </w:pPr>
      <w:r w:rsidRPr="006E2096">
        <w:rPr>
          <w:rFonts w:asciiTheme="minorHAnsi" w:hAnsiTheme="minorHAnsi" w:cstheme="minorHAnsi"/>
        </w:rPr>
        <w:t xml:space="preserve">Portable Wireless Traffic </w:t>
      </w:r>
      <w:r w:rsidR="008443BA">
        <w:rPr>
          <w:rFonts w:asciiTheme="minorHAnsi" w:hAnsiTheme="minorHAnsi" w:cstheme="minorHAnsi"/>
        </w:rPr>
        <w:t>Detection</w:t>
      </w:r>
      <w:r w:rsidRPr="006E2096">
        <w:rPr>
          <w:rFonts w:asciiTheme="minorHAnsi" w:hAnsiTheme="minorHAnsi" w:cstheme="minorHAnsi"/>
        </w:rPr>
        <w:t xml:space="preserve"> Device</w:t>
      </w:r>
      <w:r w:rsidR="004219F8">
        <w:rPr>
          <w:rFonts w:asciiTheme="minorHAnsi" w:hAnsiTheme="minorHAnsi" w:cstheme="minorHAnsi"/>
        </w:rPr>
        <w:t>*</w:t>
      </w:r>
    </w:p>
    <w:p w:rsidR="002853E4" w:rsidRPr="006E2096" w:rsidRDefault="002853E4" w:rsidP="00237B59">
      <w:pPr>
        <w:pStyle w:val="ListParagraph"/>
        <w:numPr>
          <w:ilvl w:val="0"/>
          <w:numId w:val="21"/>
        </w:numPr>
        <w:spacing w:after="0" w:line="240" w:lineRule="auto"/>
        <w:rPr>
          <w:rFonts w:asciiTheme="minorHAnsi" w:hAnsiTheme="minorHAnsi" w:cstheme="minorHAnsi"/>
        </w:rPr>
      </w:pPr>
      <w:r w:rsidRPr="006E2096">
        <w:rPr>
          <w:rFonts w:asciiTheme="minorHAnsi" w:hAnsiTheme="minorHAnsi" w:cstheme="minorHAnsi"/>
        </w:rPr>
        <w:t>Solar Power System</w:t>
      </w:r>
      <w:r w:rsidR="00C31704">
        <w:rPr>
          <w:rFonts w:asciiTheme="minorHAnsi" w:hAnsiTheme="minorHAnsi" w:cstheme="minorHAnsi"/>
        </w:rPr>
        <w:t xml:space="preserve"> Assembly</w:t>
      </w:r>
      <w:r w:rsidRPr="006E2096">
        <w:rPr>
          <w:rFonts w:asciiTheme="minorHAnsi" w:hAnsiTheme="minorHAnsi" w:cstheme="minorHAnsi"/>
        </w:rPr>
        <w:t xml:space="preserve"> for </w:t>
      </w:r>
      <w:r w:rsidR="008443BA">
        <w:rPr>
          <w:rFonts w:asciiTheme="minorHAnsi" w:hAnsiTheme="minorHAnsi" w:cstheme="minorHAnsi"/>
        </w:rPr>
        <w:t xml:space="preserve">a </w:t>
      </w:r>
      <w:r w:rsidRPr="006E2096">
        <w:rPr>
          <w:rFonts w:asciiTheme="minorHAnsi" w:hAnsiTheme="minorHAnsi" w:cstheme="minorHAnsi"/>
        </w:rPr>
        <w:t xml:space="preserve">Wireless Traffic </w:t>
      </w:r>
      <w:r w:rsidR="008443BA">
        <w:rPr>
          <w:rFonts w:asciiTheme="minorHAnsi" w:hAnsiTheme="minorHAnsi" w:cstheme="minorHAnsi"/>
        </w:rPr>
        <w:t>Detection</w:t>
      </w:r>
      <w:r w:rsidRPr="006E2096">
        <w:rPr>
          <w:rFonts w:asciiTheme="minorHAnsi" w:hAnsiTheme="minorHAnsi" w:cstheme="minorHAnsi"/>
        </w:rPr>
        <w:t xml:space="preserve"> Device</w:t>
      </w:r>
    </w:p>
    <w:p w:rsidR="002853E4" w:rsidRPr="006E2096" w:rsidRDefault="002853E4" w:rsidP="00237B59">
      <w:pPr>
        <w:pStyle w:val="ListParagraph"/>
        <w:numPr>
          <w:ilvl w:val="0"/>
          <w:numId w:val="21"/>
        </w:numPr>
        <w:spacing w:after="0" w:line="240" w:lineRule="auto"/>
        <w:rPr>
          <w:rFonts w:asciiTheme="minorHAnsi" w:hAnsiTheme="minorHAnsi" w:cstheme="minorHAnsi"/>
        </w:rPr>
      </w:pPr>
      <w:r w:rsidRPr="006E2096">
        <w:rPr>
          <w:rFonts w:asciiTheme="minorHAnsi" w:hAnsiTheme="minorHAnsi" w:cstheme="minorHAnsi"/>
        </w:rPr>
        <w:t xml:space="preserve">Cellular Modem for </w:t>
      </w:r>
      <w:r w:rsidR="00C31704">
        <w:rPr>
          <w:rFonts w:asciiTheme="minorHAnsi" w:hAnsiTheme="minorHAnsi" w:cstheme="minorHAnsi"/>
        </w:rPr>
        <w:t xml:space="preserve">a </w:t>
      </w:r>
      <w:r w:rsidRPr="006E2096">
        <w:rPr>
          <w:rFonts w:asciiTheme="minorHAnsi" w:hAnsiTheme="minorHAnsi" w:cstheme="minorHAnsi"/>
        </w:rPr>
        <w:t xml:space="preserve">Wireless Traffic </w:t>
      </w:r>
      <w:r w:rsidR="008443BA">
        <w:rPr>
          <w:rFonts w:asciiTheme="minorHAnsi" w:hAnsiTheme="minorHAnsi" w:cstheme="minorHAnsi"/>
        </w:rPr>
        <w:t>Detection</w:t>
      </w:r>
      <w:r w:rsidRPr="006E2096">
        <w:rPr>
          <w:rFonts w:asciiTheme="minorHAnsi" w:hAnsiTheme="minorHAnsi" w:cstheme="minorHAnsi"/>
        </w:rPr>
        <w:t xml:space="preserve"> Device</w:t>
      </w:r>
    </w:p>
    <w:p w:rsidR="002853E4" w:rsidRPr="006E2096" w:rsidRDefault="00C31704" w:rsidP="00237B59">
      <w:pPr>
        <w:pStyle w:val="ListParagraph"/>
        <w:numPr>
          <w:ilvl w:val="0"/>
          <w:numId w:val="21"/>
        </w:numPr>
        <w:spacing w:after="0" w:line="240" w:lineRule="auto"/>
        <w:rPr>
          <w:rFonts w:asciiTheme="minorHAnsi" w:hAnsiTheme="minorHAnsi" w:cstheme="minorHAnsi"/>
        </w:rPr>
      </w:pPr>
      <w:r>
        <w:rPr>
          <w:rFonts w:asciiTheme="minorHAnsi" w:hAnsiTheme="minorHAnsi" w:cstheme="minorHAnsi"/>
        </w:rPr>
        <w:t xml:space="preserve">Wireless </w:t>
      </w:r>
      <w:r w:rsidR="008443BA">
        <w:rPr>
          <w:rFonts w:asciiTheme="minorHAnsi" w:hAnsiTheme="minorHAnsi" w:cstheme="minorHAnsi"/>
        </w:rPr>
        <w:t>Traffic</w:t>
      </w:r>
      <w:r w:rsidR="002853E4" w:rsidRPr="006E2096">
        <w:rPr>
          <w:rFonts w:asciiTheme="minorHAnsi" w:hAnsiTheme="minorHAnsi" w:cstheme="minorHAnsi"/>
        </w:rPr>
        <w:t xml:space="preserve"> Detection Central System Software</w:t>
      </w:r>
    </w:p>
    <w:p w:rsidR="002853E4" w:rsidRDefault="002853E4" w:rsidP="00237B59">
      <w:pPr>
        <w:pStyle w:val="ListParagraph"/>
        <w:numPr>
          <w:ilvl w:val="0"/>
          <w:numId w:val="21"/>
        </w:numPr>
        <w:spacing w:after="0" w:line="240" w:lineRule="auto"/>
        <w:rPr>
          <w:rFonts w:asciiTheme="minorHAnsi" w:hAnsiTheme="minorHAnsi" w:cstheme="minorHAnsi"/>
        </w:rPr>
      </w:pPr>
      <w:r w:rsidRPr="006E2096">
        <w:rPr>
          <w:rFonts w:asciiTheme="minorHAnsi" w:hAnsiTheme="minorHAnsi" w:cstheme="minorHAnsi"/>
        </w:rPr>
        <w:t xml:space="preserve">Wireless Traffic Detection System </w:t>
      </w:r>
      <w:r w:rsidR="00820DE7">
        <w:rPr>
          <w:rFonts w:asciiTheme="minorHAnsi" w:hAnsiTheme="minorHAnsi" w:cstheme="minorHAnsi"/>
        </w:rPr>
        <w:t xml:space="preserve">Service, </w:t>
      </w:r>
      <w:r w:rsidRPr="006E2096">
        <w:rPr>
          <w:rFonts w:asciiTheme="minorHAnsi" w:hAnsiTheme="minorHAnsi" w:cstheme="minorHAnsi"/>
        </w:rPr>
        <w:t>Support, and Maintenance</w:t>
      </w:r>
    </w:p>
    <w:p w:rsidR="004219F8" w:rsidRDefault="004219F8" w:rsidP="004219F8">
      <w:pPr>
        <w:spacing w:after="0" w:line="240" w:lineRule="auto"/>
        <w:rPr>
          <w:rFonts w:asciiTheme="minorHAnsi" w:hAnsiTheme="minorHAnsi" w:cstheme="minorHAnsi"/>
        </w:rPr>
      </w:pPr>
    </w:p>
    <w:p w:rsidR="00562966" w:rsidRDefault="00C31704" w:rsidP="00562966">
      <w:pPr>
        <w:spacing w:after="0" w:line="240" w:lineRule="auto"/>
        <w:ind w:left="1440"/>
        <w:rPr>
          <w:rFonts w:asciiTheme="minorHAnsi" w:hAnsiTheme="minorHAnsi" w:cstheme="minorHAnsi"/>
        </w:rPr>
      </w:pPr>
      <w:r>
        <w:t>*</w:t>
      </w:r>
      <w:r w:rsidR="00562966">
        <w:t>Note:  Spe</w:t>
      </w:r>
      <w:r>
        <w:t>cifications for three types of W</w:t>
      </w:r>
      <w:r w:rsidR="00562966">
        <w:t xml:space="preserve">ireless </w:t>
      </w:r>
      <w:r w:rsidR="008443BA">
        <w:t>Traffic</w:t>
      </w:r>
      <w:r w:rsidR="00562966">
        <w:t xml:space="preserve"> </w:t>
      </w:r>
      <w:r>
        <w:t>D</w:t>
      </w:r>
      <w:r w:rsidR="00562966">
        <w:t xml:space="preserve">etection Devices have been included in this RFP: </w:t>
      </w:r>
      <w:r>
        <w:t>S</w:t>
      </w:r>
      <w:r w:rsidR="00562966">
        <w:t xml:space="preserve">tandard, </w:t>
      </w:r>
      <w:r>
        <w:t>C</w:t>
      </w:r>
      <w:r w:rsidR="00562966">
        <w:t>abinet/</w:t>
      </w:r>
      <w:r>
        <w:t>R</w:t>
      </w:r>
      <w:r w:rsidR="00562966">
        <w:t xml:space="preserve">ack </w:t>
      </w:r>
      <w:r>
        <w:t>M</w:t>
      </w:r>
      <w:r w:rsidR="00562966">
        <w:t xml:space="preserve">ounted, and </w:t>
      </w:r>
      <w:r>
        <w:t>P</w:t>
      </w:r>
      <w:r w:rsidR="00562966">
        <w:t xml:space="preserve">ortable.  </w:t>
      </w:r>
      <w:r w:rsidR="00562966">
        <w:rPr>
          <w:rFonts w:asciiTheme="minorHAnsi" w:hAnsiTheme="minorHAnsi" w:cstheme="minorHAnsi"/>
        </w:rPr>
        <w:t xml:space="preserve">Vendors are only required to provide the </w:t>
      </w:r>
      <w:r>
        <w:rPr>
          <w:rFonts w:asciiTheme="minorHAnsi" w:hAnsiTheme="minorHAnsi" w:cstheme="minorHAnsi"/>
        </w:rPr>
        <w:t>S</w:t>
      </w:r>
      <w:r w:rsidR="00562966">
        <w:rPr>
          <w:rFonts w:asciiTheme="minorHAnsi" w:hAnsiTheme="minorHAnsi" w:cstheme="minorHAnsi"/>
        </w:rPr>
        <w:t xml:space="preserve">tandard </w:t>
      </w:r>
      <w:r>
        <w:rPr>
          <w:rFonts w:asciiTheme="minorHAnsi" w:hAnsiTheme="minorHAnsi" w:cstheme="minorHAnsi"/>
        </w:rPr>
        <w:t>W</w:t>
      </w:r>
      <w:r w:rsidR="00562966">
        <w:rPr>
          <w:rFonts w:asciiTheme="minorHAnsi" w:hAnsiTheme="minorHAnsi" w:cstheme="minorHAnsi"/>
        </w:rPr>
        <w:t xml:space="preserve">ireless </w:t>
      </w:r>
      <w:r>
        <w:rPr>
          <w:rFonts w:asciiTheme="minorHAnsi" w:hAnsiTheme="minorHAnsi" w:cstheme="minorHAnsi"/>
        </w:rPr>
        <w:t>T</w:t>
      </w:r>
      <w:r w:rsidR="00562966">
        <w:rPr>
          <w:rFonts w:asciiTheme="minorHAnsi" w:hAnsiTheme="minorHAnsi" w:cstheme="minorHAnsi"/>
        </w:rPr>
        <w:t xml:space="preserve">raffic </w:t>
      </w:r>
      <w:r w:rsidR="008443BA">
        <w:rPr>
          <w:rFonts w:asciiTheme="minorHAnsi" w:hAnsiTheme="minorHAnsi" w:cstheme="minorHAnsi"/>
        </w:rPr>
        <w:t>Detection</w:t>
      </w:r>
      <w:r w:rsidR="00562966">
        <w:rPr>
          <w:rFonts w:asciiTheme="minorHAnsi" w:hAnsiTheme="minorHAnsi" w:cstheme="minorHAnsi"/>
        </w:rPr>
        <w:t xml:space="preserve"> Device type in order to submit a proposal in response to this RFP and </w:t>
      </w:r>
      <w:r>
        <w:rPr>
          <w:rFonts w:asciiTheme="minorHAnsi" w:hAnsiTheme="minorHAnsi" w:cstheme="minorHAnsi"/>
        </w:rPr>
        <w:t xml:space="preserve">to </w:t>
      </w:r>
      <w:r w:rsidR="00D40CF6">
        <w:rPr>
          <w:rFonts w:asciiTheme="minorHAnsi" w:hAnsiTheme="minorHAnsi" w:cstheme="minorHAnsi"/>
        </w:rPr>
        <w:t>be awarded a</w:t>
      </w:r>
      <w:r w:rsidR="00562966">
        <w:rPr>
          <w:rFonts w:asciiTheme="minorHAnsi" w:hAnsiTheme="minorHAnsi" w:cstheme="minorHAnsi"/>
        </w:rPr>
        <w:t xml:space="preserve"> contract.  Higher proposal scores will be awarded to Vendors that are able to provide all th</w:t>
      </w:r>
      <w:r>
        <w:rPr>
          <w:rFonts w:asciiTheme="minorHAnsi" w:hAnsiTheme="minorHAnsi" w:cstheme="minorHAnsi"/>
        </w:rPr>
        <w:t xml:space="preserve">ree Wireless </w:t>
      </w:r>
      <w:r w:rsidR="008443BA">
        <w:rPr>
          <w:rFonts w:asciiTheme="minorHAnsi" w:hAnsiTheme="minorHAnsi" w:cstheme="minorHAnsi"/>
        </w:rPr>
        <w:t>Traffic</w:t>
      </w:r>
      <w:r>
        <w:rPr>
          <w:rFonts w:asciiTheme="minorHAnsi" w:hAnsiTheme="minorHAnsi" w:cstheme="minorHAnsi"/>
        </w:rPr>
        <w:t xml:space="preserve"> Detection D</w:t>
      </w:r>
      <w:r w:rsidR="00562966">
        <w:rPr>
          <w:rFonts w:asciiTheme="minorHAnsi" w:hAnsiTheme="minorHAnsi" w:cstheme="minorHAnsi"/>
        </w:rPr>
        <w:t xml:space="preserve">evice types.  </w:t>
      </w:r>
    </w:p>
    <w:p w:rsidR="002853E4" w:rsidRPr="00A057AF" w:rsidRDefault="002853E4" w:rsidP="00237B59">
      <w:pPr>
        <w:spacing w:after="0" w:line="240" w:lineRule="auto"/>
        <w:ind w:left="360"/>
        <w:rPr>
          <w:rFonts w:asciiTheme="minorHAnsi" w:hAnsiTheme="minorHAnsi" w:cstheme="minorHAnsi"/>
        </w:rPr>
      </w:pPr>
    </w:p>
    <w:p w:rsidR="002853E4" w:rsidRPr="00A057AF" w:rsidRDefault="002853E4" w:rsidP="00237B59">
      <w:pPr>
        <w:spacing w:after="100" w:line="240" w:lineRule="auto"/>
        <w:ind w:left="1440"/>
        <w:rPr>
          <w:rFonts w:asciiTheme="minorHAnsi" w:hAnsiTheme="minorHAnsi" w:cstheme="minorHAnsi"/>
        </w:rPr>
      </w:pPr>
      <w:r w:rsidRPr="00A057AF">
        <w:rPr>
          <w:rFonts w:asciiTheme="minorHAnsi" w:hAnsiTheme="minorHAnsi" w:cstheme="minorHAnsi"/>
        </w:rPr>
        <w:t xml:space="preserve">The procured </w:t>
      </w:r>
      <w:r w:rsidR="006C1E4F">
        <w:rPr>
          <w:rFonts w:asciiTheme="minorHAnsi" w:hAnsiTheme="minorHAnsi" w:cstheme="minorHAnsi"/>
        </w:rPr>
        <w:t>S</w:t>
      </w:r>
      <w:r w:rsidRPr="00A057AF">
        <w:rPr>
          <w:rFonts w:asciiTheme="minorHAnsi" w:hAnsiTheme="minorHAnsi" w:cstheme="minorHAnsi"/>
        </w:rPr>
        <w:t xml:space="preserve">ystem will be integrated with the existing </w:t>
      </w:r>
      <w:r w:rsidR="00C31704">
        <w:rPr>
          <w:rFonts w:asciiTheme="minorHAnsi" w:hAnsiTheme="minorHAnsi" w:cstheme="minorHAnsi"/>
        </w:rPr>
        <w:t>WisDOT</w:t>
      </w:r>
      <w:r w:rsidRPr="00A057AF">
        <w:rPr>
          <w:rFonts w:asciiTheme="minorHAnsi" w:hAnsiTheme="minorHAnsi" w:cstheme="minorHAnsi"/>
        </w:rPr>
        <w:t xml:space="preserve"> Advanced Traffic Management System (ATMS) used by the Statewide Traffic Operations Center (STOC) to manage Intelligent Transportation System (ITS) devices located across the state.  The proposed Bluetooth Wireless </w:t>
      </w:r>
      <w:r w:rsidR="008443BA">
        <w:rPr>
          <w:rFonts w:asciiTheme="minorHAnsi" w:hAnsiTheme="minorHAnsi" w:cstheme="minorHAnsi"/>
        </w:rPr>
        <w:t>Traffic</w:t>
      </w:r>
      <w:r w:rsidRPr="00A057AF">
        <w:rPr>
          <w:rFonts w:asciiTheme="minorHAnsi" w:hAnsiTheme="minorHAnsi" w:cstheme="minorHAnsi"/>
        </w:rPr>
        <w:t xml:space="preserve"> Detection System will be utilized to provide:</w:t>
      </w:r>
    </w:p>
    <w:p w:rsidR="002853E4" w:rsidRPr="006E2096" w:rsidRDefault="002853E4" w:rsidP="00237B59">
      <w:pPr>
        <w:pStyle w:val="ListParagraph"/>
        <w:numPr>
          <w:ilvl w:val="0"/>
          <w:numId w:val="21"/>
        </w:numPr>
        <w:spacing w:after="0" w:line="240" w:lineRule="auto"/>
        <w:rPr>
          <w:rFonts w:asciiTheme="minorHAnsi" w:hAnsiTheme="minorHAnsi" w:cstheme="minorHAnsi"/>
        </w:rPr>
      </w:pPr>
      <w:r w:rsidRPr="006E2096">
        <w:rPr>
          <w:rFonts w:asciiTheme="minorHAnsi" w:hAnsiTheme="minorHAnsi" w:cstheme="minorHAnsi"/>
        </w:rPr>
        <w:t>Vehicle Travel Time Calculations</w:t>
      </w:r>
    </w:p>
    <w:p w:rsidR="002853E4" w:rsidRPr="006E2096" w:rsidRDefault="00BC71A2" w:rsidP="00237B59">
      <w:pPr>
        <w:pStyle w:val="ListParagraph"/>
        <w:numPr>
          <w:ilvl w:val="0"/>
          <w:numId w:val="21"/>
        </w:numPr>
        <w:spacing w:after="0" w:line="240" w:lineRule="auto"/>
        <w:rPr>
          <w:rFonts w:asciiTheme="minorHAnsi" w:hAnsiTheme="minorHAnsi" w:cstheme="minorHAnsi"/>
        </w:rPr>
      </w:pPr>
      <w:r w:rsidRPr="006E2096">
        <w:rPr>
          <w:rFonts w:asciiTheme="minorHAnsi" w:hAnsiTheme="minorHAnsi" w:cstheme="minorHAnsi"/>
        </w:rPr>
        <w:t xml:space="preserve">Vehicle </w:t>
      </w:r>
      <w:r w:rsidR="002853E4" w:rsidRPr="006E2096">
        <w:rPr>
          <w:rFonts w:asciiTheme="minorHAnsi" w:hAnsiTheme="minorHAnsi" w:cstheme="minorHAnsi"/>
        </w:rPr>
        <w:t>Origin and Destination Information</w:t>
      </w:r>
    </w:p>
    <w:p w:rsidR="002853E4" w:rsidRPr="006E2096" w:rsidRDefault="00BC71A2" w:rsidP="00237B59">
      <w:pPr>
        <w:pStyle w:val="ListParagraph"/>
        <w:numPr>
          <w:ilvl w:val="0"/>
          <w:numId w:val="21"/>
        </w:numPr>
        <w:spacing w:after="0" w:line="240" w:lineRule="auto"/>
        <w:rPr>
          <w:rFonts w:asciiTheme="minorHAnsi" w:hAnsiTheme="minorHAnsi" w:cstheme="minorHAnsi"/>
        </w:rPr>
      </w:pPr>
      <w:r w:rsidRPr="006E2096">
        <w:rPr>
          <w:rFonts w:asciiTheme="minorHAnsi" w:hAnsiTheme="minorHAnsi" w:cstheme="minorHAnsi"/>
        </w:rPr>
        <w:t xml:space="preserve">Vehicle </w:t>
      </w:r>
      <w:r w:rsidR="002853E4" w:rsidRPr="006E2096">
        <w:rPr>
          <w:rFonts w:asciiTheme="minorHAnsi" w:hAnsiTheme="minorHAnsi" w:cstheme="minorHAnsi"/>
        </w:rPr>
        <w:t>Route Choice Information</w:t>
      </w:r>
    </w:p>
    <w:p w:rsidR="002853E4" w:rsidRDefault="00BC71A2" w:rsidP="00237B59">
      <w:pPr>
        <w:pStyle w:val="ListParagraph"/>
        <w:numPr>
          <w:ilvl w:val="0"/>
          <w:numId w:val="21"/>
        </w:numPr>
        <w:spacing w:after="0" w:line="240" w:lineRule="auto"/>
        <w:rPr>
          <w:rFonts w:asciiTheme="minorHAnsi" w:hAnsiTheme="minorHAnsi" w:cstheme="minorHAnsi"/>
        </w:rPr>
      </w:pPr>
      <w:r w:rsidRPr="006E2096">
        <w:rPr>
          <w:rFonts w:asciiTheme="minorHAnsi" w:hAnsiTheme="minorHAnsi" w:cstheme="minorHAnsi"/>
        </w:rPr>
        <w:t xml:space="preserve">Transportation </w:t>
      </w:r>
      <w:r w:rsidR="002853E4" w:rsidRPr="006E2096">
        <w:rPr>
          <w:rFonts w:asciiTheme="minorHAnsi" w:hAnsiTheme="minorHAnsi" w:cstheme="minorHAnsi"/>
        </w:rPr>
        <w:t xml:space="preserve">System Performance </w:t>
      </w:r>
      <w:r w:rsidR="00C31704">
        <w:rPr>
          <w:rFonts w:asciiTheme="minorHAnsi" w:hAnsiTheme="minorHAnsi" w:cstheme="minorHAnsi"/>
        </w:rPr>
        <w:t>Management</w:t>
      </w:r>
    </w:p>
    <w:p w:rsidR="00704A4F" w:rsidRDefault="00704A4F" w:rsidP="00237B59">
      <w:pPr>
        <w:spacing w:after="0" w:line="240" w:lineRule="auto"/>
        <w:rPr>
          <w:rFonts w:asciiTheme="minorHAnsi" w:hAnsiTheme="minorHAnsi" w:cstheme="minorHAnsi"/>
        </w:rPr>
      </w:pPr>
    </w:p>
    <w:p w:rsidR="00704A4F" w:rsidRPr="00704A4F" w:rsidRDefault="0046318A" w:rsidP="00237B59">
      <w:pPr>
        <w:spacing w:after="0" w:line="240" w:lineRule="auto"/>
        <w:ind w:left="1440"/>
        <w:rPr>
          <w:rFonts w:asciiTheme="minorHAnsi" w:hAnsiTheme="minorHAnsi" w:cstheme="minorHAnsi"/>
        </w:rPr>
      </w:pPr>
      <w:r>
        <w:rPr>
          <w:rFonts w:asciiTheme="minorHAnsi" w:hAnsiTheme="minorHAnsi" w:cstheme="minorHAnsi"/>
        </w:rPr>
        <w:t>S</w:t>
      </w:r>
      <w:r w:rsidR="00704A4F" w:rsidRPr="006C46C0">
        <w:rPr>
          <w:rFonts w:asciiTheme="minorHAnsi" w:hAnsiTheme="minorHAnsi" w:cstheme="minorHAnsi"/>
        </w:rPr>
        <w:t>elected Vendor</w:t>
      </w:r>
      <w:r w:rsidR="00326BF9">
        <w:rPr>
          <w:rFonts w:asciiTheme="minorHAnsi" w:hAnsiTheme="minorHAnsi" w:cstheme="minorHAnsi"/>
        </w:rPr>
        <w:t>(s)</w:t>
      </w:r>
      <w:r w:rsidR="00704A4F" w:rsidRPr="006C46C0">
        <w:rPr>
          <w:rFonts w:asciiTheme="minorHAnsi" w:hAnsiTheme="minorHAnsi" w:cstheme="minorHAnsi"/>
        </w:rPr>
        <w:t xml:space="preserve"> will be required to coordinate with </w:t>
      </w:r>
      <w:proofErr w:type="spellStart"/>
      <w:r w:rsidR="00704A4F" w:rsidRPr="006C46C0">
        <w:rPr>
          <w:rFonts w:asciiTheme="minorHAnsi" w:hAnsiTheme="minorHAnsi" w:cstheme="minorHAnsi"/>
        </w:rPr>
        <w:t>TransCore</w:t>
      </w:r>
      <w:proofErr w:type="spellEnd"/>
      <w:r w:rsidR="00704A4F" w:rsidRPr="006C46C0">
        <w:rPr>
          <w:rFonts w:asciiTheme="minorHAnsi" w:hAnsiTheme="minorHAnsi" w:cstheme="minorHAnsi"/>
        </w:rPr>
        <w:t xml:space="preserve">, provider of the </w:t>
      </w:r>
      <w:proofErr w:type="spellStart"/>
      <w:r w:rsidR="00704A4F" w:rsidRPr="006C46C0">
        <w:rPr>
          <w:rFonts w:asciiTheme="minorHAnsi" w:hAnsiTheme="minorHAnsi" w:cstheme="minorHAnsi"/>
        </w:rPr>
        <w:t>TransSuite</w:t>
      </w:r>
      <w:proofErr w:type="spellEnd"/>
      <w:r w:rsidR="00704A4F" w:rsidRPr="006C46C0">
        <w:rPr>
          <w:rFonts w:asciiTheme="minorHAnsi" w:hAnsiTheme="minorHAnsi" w:cstheme="minorHAnsi"/>
        </w:rPr>
        <w:t xml:space="preserve"> ATMS central system software </w:t>
      </w:r>
      <w:r w:rsidR="004219F8">
        <w:rPr>
          <w:rFonts w:asciiTheme="minorHAnsi" w:hAnsiTheme="minorHAnsi" w:cstheme="minorHAnsi"/>
        </w:rPr>
        <w:t>(</w:t>
      </w:r>
      <w:r w:rsidR="00704A4F" w:rsidRPr="006C46C0">
        <w:rPr>
          <w:rFonts w:asciiTheme="minorHAnsi" w:hAnsiTheme="minorHAnsi" w:cstheme="minorHAnsi"/>
        </w:rPr>
        <w:t>utilized in the STOC</w:t>
      </w:r>
      <w:r w:rsidR="006C46C0" w:rsidRPr="006C46C0">
        <w:rPr>
          <w:rFonts w:asciiTheme="minorHAnsi" w:hAnsiTheme="minorHAnsi" w:cstheme="minorHAnsi"/>
        </w:rPr>
        <w:t xml:space="preserve"> to manage statewide ITS devices</w:t>
      </w:r>
      <w:r w:rsidR="004219F8">
        <w:rPr>
          <w:rFonts w:asciiTheme="minorHAnsi" w:hAnsiTheme="minorHAnsi" w:cstheme="minorHAnsi"/>
        </w:rPr>
        <w:t>)</w:t>
      </w:r>
      <w:r w:rsidR="00873829">
        <w:rPr>
          <w:rFonts w:asciiTheme="minorHAnsi" w:hAnsiTheme="minorHAnsi" w:cstheme="minorHAnsi"/>
        </w:rPr>
        <w:t>,</w:t>
      </w:r>
      <w:r w:rsidR="00704A4F" w:rsidRPr="006C46C0">
        <w:rPr>
          <w:rFonts w:asciiTheme="minorHAnsi" w:hAnsiTheme="minorHAnsi" w:cstheme="minorHAnsi"/>
        </w:rPr>
        <w:t xml:space="preserve"> to integrate </w:t>
      </w:r>
      <w:r w:rsidR="006C46C0" w:rsidRPr="006C46C0">
        <w:rPr>
          <w:rFonts w:asciiTheme="minorHAnsi" w:hAnsiTheme="minorHAnsi" w:cstheme="minorHAnsi"/>
        </w:rPr>
        <w:t xml:space="preserve">the Wireless </w:t>
      </w:r>
      <w:r w:rsidR="008443BA">
        <w:rPr>
          <w:rFonts w:asciiTheme="minorHAnsi" w:hAnsiTheme="minorHAnsi" w:cstheme="minorHAnsi"/>
        </w:rPr>
        <w:t>Traffic</w:t>
      </w:r>
      <w:r w:rsidR="006C46C0" w:rsidRPr="006C46C0">
        <w:rPr>
          <w:rFonts w:asciiTheme="minorHAnsi" w:hAnsiTheme="minorHAnsi" w:cstheme="minorHAnsi"/>
        </w:rPr>
        <w:t xml:space="preserve"> Detection System</w:t>
      </w:r>
      <w:r w:rsidR="00704A4F" w:rsidRPr="006C46C0">
        <w:rPr>
          <w:rFonts w:asciiTheme="minorHAnsi" w:hAnsiTheme="minorHAnsi" w:cstheme="minorHAnsi"/>
        </w:rPr>
        <w:t>.</w:t>
      </w:r>
      <w:r w:rsidR="006C46C0" w:rsidRPr="006C46C0">
        <w:rPr>
          <w:rFonts w:asciiTheme="minorHAnsi" w:hAnsiTheme="minorHAnsi" w:cstheme="minorHAnsi"/>
        </w:rPr>
        <w:t xml:space="preserve">  All effort and funding required by </w:t>
      </w:r>
      <w:proofErr w:type="spellStart"/>
      <w:r w:rsidR="006C46C0" w:rsidRPr="006C46C0">
        <w:rPr>
          <w:rFonts w:asciiTheme="minorHAnsi" w:hAnsiTheme="minorHAnsi" w:cstheme="minorHAnsi"/>
        </w:rPr>
        <w:t>TransCore</w:t>
      </w:r>
      <w:proofErr w:type="spellEnd"/>
      <w:r w:rsidR="006C46C0" w:rsidRPr="006C46C0">
        <w:rPr>
          <w:rFonts w:asciiTheme="minorHAnsi" w:hAnsiTheme="minorHAnsi" w:cstheme="minorHAnsi"/>
        </w:rPr>
        <w:t xml:space="preserve"> to integrate the </w:t>
      </w:r>
      <w:r>
        <w:rPr>
          <w:rFonts w:asciiTheme="minorHAnsi" w:hAnsiTheme="minorHAnsi" w:cstheme="minorHAnsi"/>
        </w:rPr>
        <w:t>new</w:t>
      </w:r>
      <w:r w:rsidR="006C46C0" w:rsidRPr="006C46C0">
        <w:rPr>
          <w:rFonts w:asciiTheme="minorHAnsi" w:hAnsiTheme="minorHAnsi" w:cstheme="minorHAnsi"/>
        </w:rPr>
        <w:t xml:space="preserve"> System is not included in this contract and will be handled separately</w:t>
      </w:r>
      <w:r w:rsidR="00336079">
        <w:rPr>
          <w:rFonts w:asciiTheme="minorHAnsi" w:hAnsiTheme="minorHAnsi" w:cstheme="minorHAnsi"/>
        </w:rPr>
        <w:t xml:space="preserve"> by the </w:t>
      </w:r>
      <w:r w:rsidR="0048425D">
        <w:rPr>
          <w:rFonts w:asciiTheme="minorHAnsi" w:hAnsiTheme="minorHAnsi" w:cstheme="minorHAnsi"/>
        </w:rPr>
        <w:t>Department</w:t>
      </w:r>
      <w:r w:rsidR="006C46C0" w:rsidRPr="006C46C0">
        <w:rPr>
          <w:rFonts w:asciiTheme="minorHAnsi" w:hAnsiTheme="minorHAnsi" w:cstheme="minorHAnsi"/>
        </w:rPr>
        <w:t>.</w:t>
      </w:r>
    </w:p>
    <w:p w:rsidR="00BC71A2" w:rsidRPr="00A057AF" w:rsidRDefault="00BC71A2" w:rsidP="00237B59">
      <w:pPr>
        <w:spacing w:after="0" w:line="240" w:lineRule="auto"/>
        <w:ind w:left="1440"/>
        <w:rPr>
          <w:rFonts w:asciiTheme="minorHAnsi" w:hAnsiTheme="minorHAnsi" w:cstheme="minorHAnsi"/>
        </w:rPr>
      </w:pPr>
    </w:p>
    <w:p w:rsidR="00BC71A2" w:rsidRDefault="00BC71A2" w:rsidP="00237B59">
      <w:pPr>
        <w:spacing w:after="0" w:line="240" w:lineRule="auto"/>
        <w:ind w:left="1440"/>
        <w:rPr>
          <w:rFonts w:asciiTheme="minorHAnsi" w:hAnsiTheme="minorHAnsi" w:cstheme="minorHAnsi"/>
        </w:rPr>
      </w:pPr>
      <w:r w:rsidRPr="00A057AF">
        <w:rPr>
          <w:rFonts w:asciiTheme="minorHAnsi" w:hAnsiTheme="minorHAnsi" w:cstheme="minorHAnsi"/>
        </w:rPr>
        <w:t xml:space="preserve">All materials </w:t>
      </w:r>
      <w:r w:rsidR="0080545A" w:rsidRPr="00A057AF">
        <w:rPr>
          <w:rFonts w:asciiTheme="minorHAnsi" w:hAnsiTheme="minorHAnsi" w:cstheme="minorHAnsi"/>
        </w:rPr>
        <w:t xml:space="preserve">procured </w:t>
      </w:r>
      <w:r w:rsidRPr="00A057AF">
        <w:rPr>
          <w:rFonts w:asciiTheme="minorHAnsi" w:hAnsiTheme="minorHAnsi" w:cstheme="minorHAnsi"/>
        </w:rPr>
        <w:t xml:space="preserve">and services </w:t>
      </w:r>
      <w:r w:rsidR="0080545A" w:rsidRPr="00A057AF">
        <w:rPr>
          <w:rFonts w:asciiTheme="minorHAnsi" w:hAnsiTheme="minorHAnsi" w:cstheme="minorHAnsi"/>
        </w:rPr>
        <w:t xml:space="preserve">performed under </w:t>
      </w:r>
      <w:r w:rsidRPr="00A057AF">
        <w:rPr>
          <w:rFonts w:asciiTheme="minorHAnsi" w:hAnsiTheme="minorHAnsi" w:cstheme="minorHAnsi"/>
        </w:rPr>
        <w:t xml:space="preserve">this Contract shall be </w:t>
      </w:r>
      <w:r w:rsidR="0080545A" w:rsidRPr="00A057AF">
        <w:rPr>
          <w:rFonts w:asciiTheme="minorHAnsi" w:hAnsiTheme="minorHAnsi" w:cstheme="minorHAnsi"/>
        </w:rPr>
        <w:t>completed in accordance with</w:t>
      </w:r>
      <w:r w:rsidRPr="00A057AF">
        <w:rPr>
          <w:rFonts w:asciiTheme="minorHAnsi" w:hAnsiTheme="minorHAnsi" w:cstheme="minorHAnsi"/>
        </w:rPr>
        <w:t xml:space="preserve"> the</w:t>
      </w:r>
      <w:r w:rsidR="00873829">
        <w:rPr>
          <w:rFonts w:asciiTheme="minorHAnsi" w:hAnsiTheme="minorHAnsi" w:cstheme="minorHAnsi"/>
        </w:rPr>
        <w:t xml:space="preserve"> current</w:t>
      </w:r>
      <w:r w:rsidRPr="00A057AF">
        <w:rPr>
          <w:rFonts w:asciiTheme="minorHAnsi" w:hAnsiTheme="minorHAnsi" w:cstheme="minorHAnsi"/>
        </w:rPr>
        <w:t xml:space="preserve"> Wisconsin </w:t>
      </w:r>
      <w:r w:rsidR="0048425D">
        <w:rPr>
          <w:rFonts w:asciiTheme="minorHAnsi" w:hAnsiTheme="minorHAnsi" w:cstheme="minorHAnsi"/>
        </w:rPr>
        <w:t>Department</w:t>
      </w:r>
      <w:r w:rsidRPr="00A057AF">
        <w:rPr>
          <w:rFonts w:asciiTheme="minorHAnsi" w:hAnsiTheme="minorHAnsi" w:cstheme="minorHAnsi"/>
        </w:rPr>
        <w:t xml:space="preserve"> of Transportati</w:t>
      </w:r>
      <w:r w:rsidR="00873829">
        <w:rPr>
          <w:rFonts w:asciiTheme="minorHAnsi" w:hAnsiTheme="minorHAnsi" w:cstheme="minorHAnsi"/>
        </w:rPr>
        <w:t>on</w:t>
      </w:r>
      <w:r w:rsidRPr="00A057AF">
        <w:rPr>
          <w:rFonts w:asciiTheme="minorHAnsi" w:hAnsiTheme="minorHAnsi" w:cstheme="minorHAnsi"/>
        </w:rPr>
        <w:t xml:space="preserve"> Standard Specifications for Hig</w:t>
      </w:r>
      <w:r w:rsidR="00873829">
        <w:rPr>
          <w:rFonts w:asciiTheme="minorHAnsi" w:hAnsiTheme="minorHAnsi" w:cstheme="minorHAnsi"/>
        </w:rPr>
        <w:t>hway and Structure Construction</w:t>
      </w:r>
      <w:r w:rsidRPr="00A057AF">
        <w:rPr>
          <w:rFonts w:asciiTheme="minorHAnsi" w:hAnsiTheme="minorHAnsi" w:cstheme="minorHAnsi"/>
        </w:rPr>
        <w:t xml:space="preserve"> </w:t>
      </w:r>
      <w:r w:rsidR="00873829">
        <w:rPr>
          <w:rFonts w:asciiTheme="minorHAnsi" w:hAnsiTheme="minorHAnsi" w:cstheme="minorHAnsi"/>
        </w:rPr>
        <w:t>(</w:t>
      </w:r>
      <w:hyperlink r:id="rId12" w:history="1">
        <w:r w:rsidR="009D5C65" w:rsidRPr="00467E97">
          <w:rPr>
            <w:rStyle w:val="Hyperlink"/>
            <w:rFonts w:asciiTheme="minorHAnsi" w:hAnsiTheme="minorHAnsi" w:cstheme="minorHAnsi"/>
          </w:rPr>
          <w:t>http://roadwaystandards.dot.wi.gov/standards/stndspec/index.htm</w:t>
        </w:r>
      </w:hyperlink>
      <w:r w:rsidR="00336079" w:rsidRPr="009D5C65">
        <w:rPr>
          <w:rFonts w:asciiTheme="minorHAnsi" w:hAnsiTheme="minorHAnsi" w:cstheme="minorHAnsi"/>
        </w:rPr>
        <w:t>)</w:t>
      </w:r>
      <w:r w:rsidRPr="009D5C65">
        <w:rPr>
          <w:rFonts w:asciiTheme="minorHAnsi" w:hAnsiTheme="minorHAnsi" w:cstheme="minorHAnsi"/>
        </w:rPr>
        <w:t>,</w:t>
      </w:r>
      <w:r w:rsidRPr="00A057AF">
        <w:rPr>
          <w:rFonts w:asciiTheme="minorHAnsi" w:hAnsiTheme="minorHAnsi" w:cstheme="minorHAnsi"/>
        </w:rPr>
        <w:t xml:space="preserve"> </w:t>
      </w:r>
      <w:r w:rsidR="000B145C">
        <w:rPr>
          <w:rFonts w:asciiTheme="minorHAnsi" w:hAnsiTheme="minorHAnsi" w:cstheme="minorHAnsi"/>
        </w:rPr>
        <w:t xml:space="preserve">all </w:t>
      </w:r>
      <w:r w:rsidRPr="00A057AF">
        <w:rPr>
          <w:rFonts w:asciiTheme="minorHAnsi" w:hAnsiTheme="minorHAnsi" w:cstheme="minorHAnsi"/>
        </w:rPr>
        <w:t xml:space="preserve">supplemental and interim specifications issued by the </w:t>
      </w:r>
      <w:r w:rsidR="0048425D">
        <w:rPr>
          <w:rFonts w:asciiTheme="minorHAnsi" w:hAnsiTheme="minorHAnsi" w:cstheme="minorHAnsi"/>
        </w:rPr>
        <w:t>Department</w:t>
      </w:r>
      <w:r w:rsidRPr="00A057AF">
        <w:rPr>
          <w:rFonts w:asciiTheme="minorHAnsi" w:hAnsiTheme="minorHAnsi" w:cstheme="minorHAnsi"/>
        </w:rPr>
        <w:t xml:space="preserve">, </w:t>
      </w:r>
      <w:r w:rsidR="00711518">
        <w:rPr>
          <w:rFonts w:asciiTheme="minorHAnsi" w:hAnsiTheme="minorHAnsi" w:cstheme="minorHAnsi"/>
        </w:rPr>
        <w:t xml:space="preserve">and </w:t>
      </w:r>
      <w:r w:rsidR="00873829">
        <w:rPr>
          <w:rFonts w:asciiTheme="minorHAnsi" w:hAnsiTheme="minorHAnsi" w:cstheme="minorHAnsi"/>
        </w:rPr>
        <w:t>all</w:t>
      </w:r>
      <w:r w:rsidR="00711518">
        <w:rPr>
          <w:rFonts w:asciiTheme="minorHAnsi" w:hAnsiTheme="minorHAnsi" w:cstheme="minorHAnsi"/>
        </w:rPr>
        <w:t xml:space="preserve"> requirements</w:t>
      </w:r>
      <w:r w:rsidR="000B145C">
        <w:rPr>
          <w:rFonts w:asciiTheme="minorHAnsi" w:hAnsiTheme="minorHAnsi" w:cstheme="minorHAnsi"/>
        </w:rPr>
        <w:t xml:space="preserve"> included </w:t>
      </w:r>
      <w:r w:rsidR="00873829">
        <w:rPr>
          <w:rFonts w:asciiTheme="minorHAnsi" w:hAnsiTheme="minorHAnsi" w:cstheme="minorHAnsi"/>
        </w:rPr>
        <w:t xml:space="preserve">in </w:t>
      </w:r>
      <w:r w:rsidR="000B145C">
        <w:rPr>
          <w:rFonts w:asciiTheme="minorHAnsi" w:hAnsiTheme="minorHAnsi" w:cstheme="minorHAnsi"/>
        </w:rPr>
        <w:t>this document</w:t>
      </w:r>
      <w:r w:rsidR="00711518">
        <w:rPr>
          <w:rFonts w:asciiTheme="minorHAnsi" w:hAnsiTheme="minorHAnsi" w:cstheme="minorHAnsi"/>
        </w:rPr>
        <w:t>.</w:t>
      </w:r>
      <w:r w:rsidR="000B145C">
        <w:rPr>
          <w:rFonts w:asciiTheme="minorHAnsi" w:hAnsiTheme="minorHAnsi" w:cstheme="minorHAnsi"/>
        </w:rPr>
        <w:t xml:space="preserve">  All Vendors </w:t>
      </w:r>
      <w:r w:rsidR="00713259">
        <w:rPr>
          <w:rFonts w:asciiTheme="minorHAnsi" w:hAnsiTheme="minorHAnsi" w:cstheme="minorHAnsi"/>
        </w:rPr>
        <w:t>are to</w:t>
      </w:r>
      <w:r w:rsidR="000B145C">
        <w:rPr>
          <w:rFonts w:asciiTheme="minorHAnsi" w:hAnsiTheme="minorHAnsi" w:cstheme="minorHAnsi"/>
        </w:rPr>
        <w:t xml:space="preserve"> r</w:t>
      </w:r>
      <w:r w:rsidR="000B145C" w:rsidRPr="000B145C">
        <w:rPr>
          <w:rFonts w:asciiTheme="minorHAnsi" w:hAnsiTheme="minorHAnsi" w:cstheme="minorHAnsi"/>
        </w:rPr>
        <w:t>etain a copy of th</w:t>
      </w:r>
      <w:r w:rsidR="000B145C">
        <w:rPr>
          <w:rFonts w:asciiTheme="minorHAnsi" w:hAnsiTheme="minorHAnsi" w:cstheme="minorHAnsi"/>
        </w:rPr>
        <w:t xml:space="preserve">is document; </w:t>
      </w:r>
      <w:r w:rsidR="00713259">
        <w:rPr>
          <w:rFonts w:asciiTheme="minorHAnsi" w:hAnsiTheme="minorHAnsi" w:cstheme="minorHAnsi"/>
        </w:rPr>
        <w:t>if</w:t>
      </w:r>
      <w:r w:rsidR="000B145C" w:rsidRPr="000B145C">
        <w:rPr>
          <w:rFonts w:asciiTheme="minorHAnsi" w:hAnsiTheme="minorHAnsi" w:cstheme="minorHAnsi"/>
        </w:rPr>
        <w:t xml:space="preserve"> award</w:t>
      </w:r>
      <w:r w:rsidR="000B145C">
        <w:rPr>
          <w:rFonts w:asciiTheme="minorHAnsi" w:hAnsiTheme="minorHAnsi" w:cstheme="minorHAnsi"/>
        </w:rPr>
        <w:t xml:space="preserve"> this contract</w:t>
      </w:r>
      <w:r w:rsidR="000B145C" w:rsidRPr="000B145C">
        <w:rPr>
          <w:rFonts w:asciiTheme="minorHAnsi" w:hAnsiTheme="minorHAnsi" w:cstheme="minorHAnsi"/>
        </w:rPr>
        <w:t xml:space="preserve">, the </w:t>
      </w:r>
      <w:r w:rsidR="000B145C">
        <w:rPr>
          <w:rFonts w:asciiTheme="minorHAnsi" w:hAnsiTheme="minorHAnsi" w:cstheme="minorHAnsi"/>
        </w:rPr>
        <w:t xml:space="preserve">requirements included in this document will </w:t>
      </w:r>
      <w:r w:rsidR="000B145C" w:rsidRPr="000B145C">
        <w:rPr>
          <w:rFonts w:asciiTheme="minorHAnsi" w:hAnsiTheme="minorHAnsi" w:cstheme="minorHAnsi"/>
        </w:rPr>
        <w:t xml:space="preserve">become </w:t>
      </w:r>
      <w:r w:rsidR="000B145C">
        <w:rPr>
          <w:rFonts w:asciiTheme="minorHAnsi" w:hAnsiTheme="minorHAnsi" w:cstheme="minorHAnsi"/>
        </w:rPr>
        <w:t>the</w:t>
      </w:r>
      <w:r w:rsidR="000B145C" w:rsidRPr="000B145C">
        <w:rPr>
          <w:rFonts w:asciiTheme="minorHAnsi" w:hAnsiTheme="minorHAnsi" w:cstheme="minorHAnsi"/>
        </w:rPr>
        <w:t xml:space="preserve"> contract terms and conditions.</w:t>
      </w:r>
    </w:p>
    <w:p w:rsidR="000B145C" w:rsidRPr="000B145C" w:rsidRDefault="000B145C" w:rsidP="00237B59">
      <w:pPr>
        <w:spacing w:after="0" w:line="240" w:lineRule="auto"/>
        <w:ind w:left="1440"/>
        <w:rPr>
          <w:rFonts w:asciiTheme="minorHAnsi" w:hAnsiTheme="minorHAnsi" w:cstheme="minorHAnsi"/>
        </w:rPr>
      </w:pPr>
    </w:p>
    <w:p w:rsidR="00E54241" w:rsidRDefault="00BC71A2" w:rsidP="00237B59">
      <w:pPr>
        <w:spacing w:after="0" w:line="240" w:lineRule="auto"/>
        <w:ind w:left="1440"/>
        <w:rPr>
          <w:rFonts w:asciiTheme="minorHAnsi" w:hAnsiTheme="minorHAnsi" w:cstheme="minorHAnsi"/>
        </w:rPr>
      </w:pPr>
      <w:bookmarkStart w:id="12" w:name="OLE_LINK7"/>
      <w:r w:rsidRPr="00A057AF">
        <w:rPr>
          <w:rFonts w:asciiTheme="minorHAnsi" w:hAnsiTheme="minorHAnsi" w:cstheme="minorHAnsi"/>
        </w:rPr>
        <w:t xml:space="preserve">Conditions of the contract that include the word “must” or “shall” </w:t>
      </w:r>
      <w:r w:rsidRPr="00D3670D">
        <w:rPr>
          <w:rFonts w:asciiTheme="minorHAnsi" w:hAnsiTheme="minorHAnsi" w:cstheme="minorHAnsi"/>
        </w:rPr>
        <w:t xml:space="preserve">describe a mandatory requirement.  All specifications are defined as mandatory minimum requirements unless otherwise stated. </w:t>
      </w:r>
      <w:bookmarkStart w:id="13" w:name="OLE_LINK8"/>
      <w:bookmarkStart w:id="14" w:name="OLE_LINK9"/>
      <w:r w:rsidR="00D3670D" w:rsidRPr="00D3670D">
        <w:rPr>
          <w:rFonts w:asciiTheme="minorHAnsi" w:hAnsiTheme="minorHAnsi" w:cstheme="minorHAnsi"/>
        </w:rPr>
        <w:t xml:space="preserve"> </w:t>
      </w:r>
      <w:r w:rsidRPr="00D3670D">
        <w:rPr>
          <w:rFonts w:asciiTheme="minorHAnsi" w:hAnsiTheme="minorHAnsi" w:cstheme="minorHAnsi"/>
        </w:rPr>
        <w:t>Failure to meet a mandatory requirement may result in proposal disqualification.</w:t>
      </w:r>
      <w:bookmarkEnd w:id="13"/>
      <w:bookmarkEnd w:id="14"/>
      <w:r w:rsidR="00D3670D" w:rsidRPr="00D3670D">
        <w:rPr>
          <w:rFonts w:asciiTheme="minorHAnsi" w:hAnsiTheme="minorHAnsi" w:cstheme="minorHAnsi"/>
        </w:rPr>
        <w:t xml:space="preserve">  In addition to the mandatory requirements included in this RFP, WisDOT has </w:t>
      </w:r>
      <w:r w:rsidR="00C31704">
        <w:rPr>
          <w:rFonts w:asciiTheme="minorHAnsi" w:hAnsiTheme="minorHAnsi" w:cstheme="minorHAnsi"/>
        </w:rPr>
        <w:t xml:space="preserve">also </w:t>
      </w:r>
      <w:r w:rsidR="00D3670D" w:rsidRPr="00D3670D">
        <w:rPr>
          <w:rFonts w:asciiTheme="minorHAnsi" w:hAnsiTheme="minorHAnsi" w:cstheme="minorHAnsi"/>
        </w:rPr>
        <w:t>identified desired System features</w:t>
      </w:r>
      <w:r w:rsidR="00D3670D">
        <w:rPr>
          <w:rFonts w:asciiTheme="minorHAnsi" w:hAnsiTheme="minorHAnsi" w:cstheme="minorHAnsi"/>
        </w:rPr>
        <w:t xml:space="preserve"> and functionality.  Desired features and function</w:t>
      </w:r>
      <w:r w:rsidR="00873829">
        <w:rPr>
          <w:rFonts w:asciiTheme="minorHAnsi" w:hAnsiTheme="minorHAnsi" w:cstheme="minorHAnsi"/>
        </w:rPr>
        <w:t>ality</w:t>
      </w:r>
      <w:r w:rsidR="00D3670D">
        <w:rPr>
          <w:rFonts w:asciiTheme="minorHAnsi" w:hAnsiTheme="minorHAnsi" w:cstheme="minorHAnsi"/>
        </w:rPr>
        <w:t xml:space="preserve"> </w:t>
      </w:r>
      <w:r w:rsidR="00E54241">
        <w:rPr>
          <w:rFonts w:asciiTheme="minorHAnsi" w:hAnsiTheme="minorHAnsi" w:cstheme="minorHAnsi"/>
        </w:rPr>
        <w:t>will be scored as part of the evaluation process.</w:t>
      </w:r>
      <w:bookmarkEnd w:id="12"/>
    </w:p>
    <w:p w:rsidR="00E54241" w:rsidRDefault="00E54241" w:rsidP="00237B59">
      <w:pPr>
        <w:spacing w:after="0" w:line="240" w:lineRule="auto"/>
        <w:ind w:left="1440"/>
        <w:rPr>
          <w:rFonts w:asciiTheme="minorHAnsi" w:hAnsiTheme="minorHAnsi" w:cstheme="minorHAnsi"/>
        </w:rPr>
      </w:pPr>
    </w:p>
    <w:p w:rsidR="00F753F8" w:rsidRDefault="003C1EDE" w:rsidP="00237B59">
      <w:pPr>
        <w:spacing w:after="0" w:line="240" w:lineRule="auto"/>
        <w:ind w:left="1440"/>
        <w:rPr>
          <w:rFonts w:asciiTheme="minorHAnsi" w:hAnsiTheme="minorHAnsi" w:cstheme="minorHAnsi"/>
        </w:rPr>
      </w:pPr>
      <w:r>
        <w:rPr>
          <w:rFonts w:asciiTheme="minorHAnsi" w:hAnsiTheme="minorHAnsi" w:cstheme="minorHAnsi"/>
        </w:rPr>
        <w:t xml:space="preserve"> </w:t>
      </w:r>
      <w:r w:rsidR="00711518" w:rsidRPr="00A057AF">
        <w:rPr>
          <w:rFonts w:asciiTheme="minorHAnsi" w:hAnsiTheme="minorHAnsi" w:cstheme="minorHAnsi"/>
        </w:rPr>
        <w:t xml:space="preserve">Other State Agencies may </w:t>
      </w:r>
      <w:bookmarkStart w:id="15" w:name="_Toc240777972"/>
      <w:r w:rsidR="00711518">
        <w:rPr>
          <w:rFonts w:asciiTheme="minorHAnsi" w:hAnsiTheme="minorHAnsi" w:cstheme="minorHAnsi"/>
        </w:rPr>
        <w:t xml:space="preserve">also </w:t>
      </w:r>
      <w:r w:rsidR="00873829">
        <w:rPr>
          <w:rFonts w:asciiTheme="minorHAnsi" w:hAnsiTheme="minorHAnsi" w:cstheme="minorHAnsi"/>
        </w:rPr>
        <w:t>utilize</w:t>
      </w:r>
      <w:r w:rsidR="00711518">
        <w:rPr>
          <w:rFonts w:asciiTheme="minorHAnsi" w:hAnsiTheme="minorHAnsi" w:cstheme="minorHAnsi"/>
        </w:rPr>
        <w:t xml:space="preserve"> this RFP for </w:t>
      </w:r>
      <w:r w:rsidR="00873829">
        <w:rPr>
          <w:rFonts w:asciiTheme="minorHAnsi" w:hAnsiTheme="minorHAnsi" w:cstheme="minorHAnsi"/>
        </w:rPr>
        <w:t>procurement</w:t>
      </w:r>
      <w:r w:rsidR="00C31704">
        <w:rPr>
          <w:rFonts w:asciiTheme="minorHAnsi" w:hAnsiTheme="minorHAnsi" w:cstheme="minorHAnsi"/>
        </w:rPr>
        <w:t xml:space="preserve"> products</w:t>
      </w:r>
      <w:r w:rsidR="00873829">
        <w:rPr>
          <w:rFonts w:asciiTheme="minorHAnsi" w:hAnsiTheme="minorHAnsi" w:cstheme="minorHAnsi"/>
        </w:rPr>
        <w:t xml:space="preserve"> and/or </w:t>
      </w:r>
      <w:r w:rsidR="00711518">
        <w:rPr>
          <w:rFonts w:asciiTheme="minorHAnsi" w:hAnsiTheme="minorHAnsi" w:cstheme="minorHAnsi"/>
        </w:rPr>
        <w:t>services</w:t>
      </w:r>
      <w:r w:rsidR="00C31704">
        <w:rPr>
          <w:rFonts w:asciiTheme="minorHAnsi" w:hAnsiTheme="minorHAnsi" w:cstheme="minorHAnsi"/>
        </w:rPr>
        <w:t xml:space="preserve"> included in the contract</w:t>
      </w:r>
      <w:r w:rsidR="00711518">
        <w:rPr>
          <w:rFonts w:asciiTheme="minorHAnsi" w:hAnsiTheme="minorHAnsi" w:cstheme="minorHAnsi"/>
        </w:rPr>
        <w:t>.</w:t>
      </w:r>
    </w:p>
    <w:p w:rsidR="003C1EDE" w:rsidRDefault="003C1EDE" w:rsidP="00237B59">
      <w:pPr>
        <w:spacing w:after="0" w:line="240" w:lineRule="auto"/>
        <w:rPr>
          <w:rFonts w:asciiTheme="minorHAnsi" w:eastAsia="Times New Roman" w:hAnsiTheme="minorHAnsi" w:cstheme="minorHAnsi"/>
          <w:b/>
          <w:bCs/>
          <w:color w:val="4F81BD"/>
          <w:szCs w:val="26"/>
        </w:rPr>
      </w:pPr>
      <w:bookmarkStart w:id="16" w:name="_Toc240777973"/>
      <w:bookmarkEnd w:id="15"/>
    </w:p>
    <w:p w:rsidR="001A50DC" w:rsidRPr="00A057AF" w:rsidRDefault="001F0FDC" w:rsidP="00237B59">
      <w:pPr>
        <w:pStyle w:val="Heading2"/>
        <w:keepNext w:val="0"/>
        <w:keepLines w:val="0"/>
        <w:spacing w:before="0" w:line="240" w:lineRule="auto"/>
        <w:ind w:left="1440"/>
        <w:rPr>
          <w:rFonts w:asciiTheme="minorHAnsi" w:hAnsiTheme="minorHAnsi" w:cstheme="minorHAnsi"/>
          <w:sz w:val="22"/>
        </w:rPr>
      </w:pPr>
      <w:bookmarkStart w:id="17" w:name="_Toc338059671"/>
      <w:r>
        <w:rPr>
          <w:rFonts w:asciiTheme="minorHAnsi" w:hAnsiTheme="minorHAnsi" w:cstheme="minorHAnsi"/>
          <w:sz w:val="22"/>
        </w:rPr>
        <w:t>Clarification and Revisions to</w:t>
      </w:r>
      <w:r w:rsidR="001A50DC" w:rsidRPr="00A057AF">
        <w:rPr>
          <w:rFonts w:asciiTheme="minorHAnsi" w:hAnsiTheme="minorHAnsi" w:cstheme="minorHAnsi"/>
          <w:sz w:val="22"/>
        </w:rPr>
        <w:t xml:space="preserve"> th</w:t>
      </w:r>
      <w:r w:rsidR="00873829">
        <w:rPr>
          <w:rFonts w:asciiTheme="minorHAnsi" w:hAnsiTheme="minorHAnsi" w:cstheme="minorHAnsi"/>
          <w:sz w:val="22"/>
        </w:rPr>
        <w:t>e</w:t>
      </w:r>
      <w:r w:rsidR="001A50DC" w:rsidRPr="00A057AF">
        <w:rPr>
          <w:rFonts w:asciiTheme="minorHAnsi" w:hAnsiTheme="minorHAnsi" w:cstheme="minorHAnsi"/>
          <w:sz w:val="22"/>
        </w:rPr>
        <w:t xml:space="preserve"> RFP</w:t>
      </w:r>
      <w:bookmarkEnd w:id="16"/>
      <w:bookmarkEnd w:id="17"/>
    </w:p>
    <w:p w:rsidR="006E2096" w:rsidRPr="00711518" w:rsidRDefault="003850BB" w:rsidP="00237B59">
      <w:pPr>
        <w:spacing w:after="0" w:line="240" w:lineRule="auto"/>
        <w:ind w:left="1440"/>
        <w:rPr>
          <w:rFonts w:asciiTheme="minorHAnsi" w:hAnsiTheme="minorHAnsi" w:cstheme="minorHAnsi"/>
          <w:spacing w:val="-2"/>
        </w:rPr>
      </w:pPr>
      <w:r w:rsidRPr="00A057AF">
        <w:rPr>
          <w:rFonts w:asciiTheme="minorHAnsi" w:hAnsiTheme="minorHAnsi" w:cstheme="minorHAnsi"/>
        </w:rPr>
        <w:t xml:space="preserve">Any questions concerning this RFP must be submitted in writing on or </w:t>
      </w:r>
      <w:r w:rsidRPr="00DF60A4">
        <w:rPr>
          <w:rFonts w:asciiTheme="minorHAnsi" w:hAnsiTheme="minorHAnsi" w:cstheme="minorHAnsi"/>
        </w:rPr>
        <w:t xml:space="preserve">before </w:t>
      </w:r>
      <w:r w:rsidR="001F4807" w:rsidRPr="00DF60A4">
        <w:rPr>
          <w:rFonts w:asciiTheme="minorHAnsi" w:hAnsiTheme="minorHAnsi" w:cstheme="minorHAnsi"/>
        </w:rPr>
        <w:t xml:space="preserve">October </w:t>
      </w:r>
      <w:r w:rsidR="008C4024" w:rsidRPr="00DF60A4">
        <w:rPr>
          <w:rFonts w:asciiTheme="minorHAnsi" w:hAnsiTheme="minorHAnsi" w:cstheme="minorHAnsi"/>
        </w:rPr>
        <w:t>23</w:t>
      </w:r>
      <w:r w:rsidR="00091CDC" w:rsidRPr="00DF60A4">
        <w:rPr>
          <w:rFonts w:asciiTheme="minorHAnsi" w:hAnsiTheme="minorHAnsi" w:cstheme="minorHAnsi"/>
        </w:rPr>
        <w:t>, 2012</w:t>
      </w:r>
      <w:r w:rsidR="006E2096" w:rsidRPr="00DF60A4">
        <w:rPr>
          <w:rFonts w:asciiTheme="minorHAnsi" w:hAnsiTheme="minorHAnsi" w:cstheme="minorHAnsi"/>
        </w:rPr>
        <w:t xml:space="preserve"> </w:t>
      </w:r>
      <w:r w:rsidR="006E2096" w:rsidRPr="006B5FE3">
        <w:rPr>
          <w:rFonts w:asciiTheme="minorHAnsi" w:hAnsiTheme="minorHAnsi" w:cstheme="minorHAnsi"/>
        </w:rPr>
        <w:t>at 5:00 p.m. CST</w:t>
      </w:r>
      <w:r w:rsidR="006C46C0" w:rsidRPr="006B5FE3">
        <w:rPr>
          <w:rFonts w:asciiTheme="minorHAnsi" w:hAnsiTheme="minorHAnsi" w:cstheme="minorHAnsi"/>
        </w:rPr>
        <w:t xml:space="preserve"> </w:t>
      </w:r>
      <w:r w:rsidR="001A50DC" w:rsidRPr="006B5FE3">
        <w:rPr>
          <w:rFonts w:asciiTheme="minorHAnsi" w:hAnsiTheme="minorHAnsi" w:cstheme="minorHAnsi"/>
        </w:rPr>
        <w:t>t</w:t>
      </w:r>
      <w:r w:rsidR="001A50DC" w:rsidRPr="00A057AF">
        <w:rPr>
          <w:rFonts w:asciiTheme="minorHAnsi" w:hAnsiTheme="minorHAnsi" w:cstheme="minorHAnsi"/>
        </w:rPr>
        <w:t>o</w:t>
      </w:r>
      <w:r w:rsidR="006E2096">
        <w:rPr>
          <w:rFonts w:asciiTheme="minorHAnsi" w:hAnsiTheme="minorHAnsi" w:cstheme="minorHAnsi"/>
        </w:rPr>
        <w:t xml:space="preserve"> </w:t>
      </w:r>
      <w:r w:rsidR="00A07E01" w:rsidRPr="00A057AF">
        <w:rPr>
          <w:rFonts w:asciiTheme="minorHAnsi" w:hAnsiTheme="minorHAnsi" w:cstheme="minorHAnsi"/>
        </w:rPr>
        <w:t>Lyman Fuson</w:t>
      </w:r>
      <w:r w:rsidR="001A50DC" w:rsidRPr="00A057AF">
        <w:rPr>
          <w:rFonts w:asciiTheme="minorHAnsi" w:hAnsiTheme="minorHAnsi" w:cstheme="minorHAnsi"/>
        </w:rPr>
        <w:t xml:space="preserve">, </w:t>
      </w:r>
      <w:r w:rsidR="006C46C0">
        <w:rPr>
          <w:rFonts w:asciiTheme="minorHAnsi" w:hAnsiTheme="minorHAnsi" w:cstheme="minorHAnsi"/>
        </w:rPr>
        <w:t xml:space="preserve">WisDOT </w:t>
      </w:r>
      <w:r w:rsidR="001A50DC" w:rsidRPr="00A057AF">
        <w:rPr>
          <w:rFonts w:asciiTheme="minorHAnsi" w:hAnsiTheme="minorHAnsi" w:cstheme="minorHAnsi"/>
        </w:rPr>
        <w:t xml:space="preserve">Purchasing </w:t>
      </w:r>
      <w:r w:rsidR="006C46C0">
        <w:rPr>
          <w:rFonts w:asciiTheme="minorHAnsi" w:hAnsiTheme="minorHAnsi" w:cstheme="minorHAnsi"/>
        </w:rPr>
        <w:t xml:space="preserve">Unit </w:t>
      </w:r>
      <w:r w:rsidR="00704A4F">
        <w:rPr>
          <w:rFonts w:asciiTheme="minorHAnsi" w:hAnsiTheme="minorHAnsi" w:cstheme="minorHAnsi"/>
        </w:rPr>
        <w:t>(</w:t>
      </w:r>
      <w:r w:rsidR="00D15878" w:rsidRPr="00A057AF">
        <w:rPr>
          <w:rFonts w:asciiTheme="minorHAnsi" w:hAnsiTheme="minorHAnsi" w:cstheme="minorHAnsi"/>
        </w:rPr>
        <w:t>Email</w:t>
      </w:r>
      <w:r w:rsidR="00A07E01" w:rsidRPr="00A057AF">
        <w:rPr>
          <w:rFonts w:asciiTheme="minorHAnsi" w:hAnsiTheme="minorHAnsi" w:cstheme="minorHAnsi"/>
        </w:rPr>
        <w:t xml:space="preserve">: </w:t>
      </w:r>
      <w:hyperlink r:id="rId13" w:history="1">
        <w:r w:rsidR="00704A4F" w:rsidRPr="006A56BE">
          <w:rPr>
            <w:rStyle w:val="Hyperlink"/>
            <w:rFonts w:asciiTheme="minorHAnsi" w:hAnsiTheme="minorHAnsi" w:cstheme="minorHAnsi"/>
          </w:rPr>
          <w:t>lyman.fuson@dot.wi.gov</w:t>
        </w:r>
      </w:hyperlink>
      <w:r w:rsidR="00704A4F">
        <w:rPr>
          <w:rFonts w:asciiTheme="minorHAnsi" w:hAnsiTheme="minorHAnsi" w:cstheme="minorHAnsi"/>
        </w:rPr>
        <w:t xml:space="preserve">).  </w:t>
      </w:r>
      <w:r w:rsidR="006C46C0">
        <w:rPr>
          <w:rFonts w:asciiTheme="minorHAnsi" w:hAnsiTheme="minorHAnsi" w:cstheme="minorHAnsi"/>
        </w:rPr>
        <w:t>C</w:t>
      </w:r>
      <w:r w:rsidR="006E2096" w:rsidRPr="00711518">
        <w:rPr>
          <w:rFonts w:asciiTheme="minorHAnsi" w:hAnsiTheme="minorHAnsi" w:cstheme="minorHAnsi"/>
          <w:spacing w:val="-2"/>
        </w:rPr>
        <w:t xml:space="preserve">ontact with </w:t>
      </w:r>
      <w:r w:rsidR="006C46C0">
        <w:rPr>
          <w:rFonts w:asciiTheme="minorHAnsi" w:hAnsiTheme="minorHAnsi" w:cstheme="minorHAnsi"/>
          <w:spacing w:val="-2"/>
        </w:rPr>
        <w:t xml:space="preserve">any other </w:t>
      </w:r>
      <w:r w:rsidR="0048425D">
        <w:rPr>
          <w:rFonts w:asciiTheme="minorHAnsi" w:hAnsiTheme="minorHAnsi" w:cstheme="minorHAnsi"/>
          <w:spacing w:val="-2"/>
        </w:rPr>
        <w:t>Department</w:t>
      </w:r>
      <w:r w:rsidR="006C46C0">
        <w:rPr>
          <w:rFonts w:asciiTheme="minorHAnsi" w:hAnsiTheme="minorHAnsi" w:cstheme="minorHAnsi"/>
          <w:spacing w:val="-2"/>
        </w:rPr>
        <w:t xml:space="preserve"> or State </w:t>
      </w:r>
      <w:r w:rsidR="006E2096" w:rsidRPr="00711518">
        <w:rPr>
          <w:rFonts w:asciiTheme="minorHAnsi" w:hAnsiTheme="minorHAnsi" w:cstheme="minorHAnsi"/>
          <w:spacing w:val="-2"/>
        </w:rPr>
        <w:t>employee</w:t>
      </w:r>
      <w:r w:rsidR="00873829">
        <w:rPr>
          <w:rFonts w:asciiTheme="minorHAnsi" w:hAnsiTheme="minorHAnsi" w:cstheme="minorHAnsi"/>
          <w:spacing w:val="-2"/>
        </w:rPr>
        <w:t>(</w:t>
      </w:r>
      <w:r w:rsidR="006E2096" w:rsidRPr="00711518">
        <w:rPr>
          <w:rFonts w:asciiTheme="minorHAnsi" w:hAnsiTheme="minorHAnsi" w:cstheme="minorHAnsi"/>
          <w:spacing w:val="-2"/>
        </w:rPr>
        <w:t>s</w:t>
      </w:r>
      <w:r w:rsidR="00873829">
        <w:rPr>
          <w:rFonts w:asciiTheme="minorHAnsi" w:hAnsiTheme="minorHAnsi" w:cstheme="minorHAnsi"/>
          <w:spacing w:val="-2"/>
        </w:rPr>
        <w:t>)</w:t>
      </w:r>
      <w:r w:rsidR="006E2096" w:rsidRPr="00711518">
        <w:rPr>
          <w:rFonts w:asciiTheme="minorHAnsi" w:hAnsiTheme="minorHAnsi" w:cstheme="minorHAnsi"/>
          <w:spacing w:val="-2"/>
        </w:rPr>
        <w:t xml:space="preserve"> concerning this RFP </w:t>
      </w:r>
      <w:r w:rsidR="00873829">
        <w:rPr>
          <w:rFonts w:asciiTheme="minorHAnsi" w:hAnsiTheme="minorHAnsi" w:cstheme="minorHAnsi"/>
          <w:spacing w:val="-2"/>
        </w:rPr>
        <w:t>is</w:t>
      </w:r>
      <w:r w:rsidR="006E2096" w:rsidRPr="00711518">
        <w:rPr>
          <w:rFonts w:asciiTheme="minorHAnsi" w:hAnsiTheme="minorHAnsi" w:cstheme="minorHAnsi"/>
          <w:spacing w:val="-2"/>
        </w:rPr>
        <w:t xml:space="preserve"> prohibited, except as authorized by the RFP manager during the </w:t>
      </w:r>
      <w:r w:rsidR="00873829">
        <w:rPr>
          <w:rFonts w:asciiTheme="minorHAnsi" w:hAnsiTheme="minorHAnsi" w:cstheme="minorHAnsi"/>
          <w:spacing w:val="-2"/>
        </w:rPr>
        <w:t xml:space="preserve">time </w:t>
      </w:r>
      <w:r w:rsidR="006E2096" w:rsidRPr="00711518">
        <w:rPr>
          <w:rFonts w:asciiTheme="minorHAnsi" w:hAnsiTheme="minorHAnsi" w:cstheme="minorHAnsi"/>
          <w:spacing w:val="-2"/>
        </w:rPr>
        <w:t xml:space="preserve">period </w:t>
      </w:r>
      <w:r w:rsidR="00873829">
        <w:rPr>
          <w:rFonts w:asciiTheme="minorHAnsi" w:hAnsiTheme="minorHAnsi" w:cstheme="minorHAnsi"/>
          <w:spacing w:val="-2"/>
        </w:rPr>
        <w:t xml:space="preserve">beginning on </w:t>
      </w:r>
      <w:r w:rsidR="006C46C0">
        <w:rPr>
          <w:rFonts w:asciiTheme="minorHAnsi" w:hAnsiTheme="minorHAnsi" w:cstheme="minorHAnsi"/>
          <w:spacing w:val="-2"/>
        </w:rPr>
        <w:t xml:space="preserve">the </w:t>
      </w:r>
      <w:r w:rsidR="006E2096" w:rsidRPr="00711518">
        <w:rPr>
          <w:rFonts w:asciiTheme="minorHAnsi" w:hAnsiTheme="minorHAnsi" w:cstheme="minorHAnsi"/>
          <w:spacing w:val="-2"/>
        </w:rPr>
        <w:t xml:space="preserve">date of release of the RFP </w:t>
      </w:r>
      <w:r w:rsidR="00873829">
        <w:rPr>
          <w:rFonts w:asciiTheme="minorHAnsi" w:hAnsiTheme="minorHAnsi" w:cstheme="minorHAnsi"/>
          <w:spacing w:val="-2"/>
        </w:rPr>
        <w:t xml:space="preserve">and ending after the </w:t>
      </w:r>
      <w:r w:rsidR="006E2096" w:rsidRPr="00711518">
        <w:rPr>
          <w:rFonts w:asciiTheme="minorHAnsi" w:hAnsiTheme="minorHAnsi" w:cstheme="minorHAnsi"/>
          <w:spacing w:val="-2"/>
        </w:rPr>
        <w:t xml:space="preserve">notice of intent to </w:t>
      </w:r>
      <w:r w:rsidR="006C46C0">
        <w:rPr>
          <w:rFonts w:asciiTheme="minorHAnsi" w:hAnsiTheme="minorHAnsi" w:cstheme="minorHAnsi"/>
          <w:spacing w:val="-2"/>
        </w:rPr>
        <w:t xml:space="preserve">award the </w:t>
      </w:r>
      <w:r w:rsidR="006E2096" w:rsidRPr="00711518">
        <w:rPr>
          <w:rFonts w:asciiTheme="minorHAnsi" w:hAnsiTheme="minorHAnsi" w:cstheme="minorHAnsi"/>
          <w:spacing w:val="-2"/>
        </w:rPr>
        <w:t>contract is released.</w:t>
      </w:r>
    </w:p>
    <w:p w:rsidR="007E7818" w:rsidRPr="00A057AF" w:rsidRDefault="007E7818" w:rsidP="00237B59">
      <w:pPr>
        <w:spacing w:after="0" w:line="240" w:lineRule="auto"/>
        <w:ind w:left="1440"/>
        <w:rPr>
          <w:rFonts w:asciiTheme="minorHAnsi" w:hAnsiTheme="minorHAnsi" w:cstheme="minorHAnsi"/>
          <w:highlight w:val="lightGray"/>
        </w:rPr>
      </w:pPr>
    </w:p>
    <w:p w:rsidR="003850BB" w:rsidRDefault="0021644A" w:rsidP="00237B59">
      <w:pPr>
        <w:spacing w:after="0" w:line="240" w:lineRule="auto"/>
        <w:ind w:left="1440"/>
        <w:rPr>
          <w:rFonts w:asciiTheme="minorHAnsi" w:hAnsiTheme="minorHAnsi" w:cstheme="minorHAnsi"/>
          <w:spacing w:val="-2"/>
        </w:rPr>
      </w:pPr>
      <w:r w:rsidRPr="00711518">
        <w:rPr>
          <w:rFonts w:asciiTheme="minorHAnsi" w:hAnsiTheme="minorHAnsi" w:cstheme="minorHAnsi"/>
          <w:spacing w:val="-2"/>
        </w:rPr>
        <w:t>Vendors</w:t>
      </w:r>
      <w:r w:rsidR="003850BB" w:rsidRPr="00711518">
        <w:rPr>
          <w:rFonts w:asciiTheme="minorHAnsi" w:hAnsiTheme="minorHAnsi" w:cstheme="minorHAnsi"/>
          <w:spacing w:val="-2"/>
        </w:rPr>
        <w:t xml:space="preserve"> are expected to raise any questions, exceptions, or additions concerning th</w:t>
      </w:r>
      <w:r w:rsidR="00711518" w:rsidRPr="00711518">
        <w:rPr>
          <w:rFonts w:asciiTheme="minorHAnsi" w:hAnsiTheme="minorHAnsi" w:cstheme="minorHAnsi"/>
          <w:spacing w:val="-2"/>
        </w:rPr>
        <w:t>is</w:t>
      </w:r>
      <w:r w:rsidR="003850BB" w:rsidRPr="00711518">
        <w:rPr>
          <w:rFonts w:asciiTheme="minorHAnsi" w:hAnsiTheme="minorHAnsi" w:cstheme="minorHAnsi"/>
          <w:spacing w:val="-2"/>
        </w:rPr>
        <w:t xml:space="preserve"> RFP </w:t>
      </w:r>
      <w:r w:rsidR="00711518" w:rsidRPr="00711518">
        <w:rPr>
          <w:rFonts w:asciiTheme="minorHAnsi" w:hAnsiTheme="minorHAnsi" w:cstheme="minorHAnsi"/>
          <w:spacing w:val="-2"/>
        </w:rPr>
        <w:t>document</w:t>
      </w:r>
      <w:r w:rsidR="003850BB" w:rsidRPr="00711518">
        <w:rPr>
          <w:rFonts w:asciiTheme="minorHAnsi" w:hAnsiTheme="minorHAnsi" w:cstheme="minorHAnsi"/>
          <w:spacing w:val="-2"/>
        </w:rPr>
        <w:t xml:space="preserve"> </w:t>
      </w:r>
      <w:r w:rsidR="006B5FE3">
        <w:rPr>
          <w:rFonts w:asciiTheme="minorHAnsi" w:hAnsiTheme="minorHAnsi" w:cstheme="minorHAnsi"/>
          <w:spacing w:val="-2"/>
        </w:rPr>
        <w:t>during this stage</w:t>
      </w:r>
      <w:r w:rsidR="003850BB" w:rsidRPr="00711518">
        <w:rPr>
          <w:rFonts w:asciiTheme="minorHAnsi" w:hAnsiTheme="minorHAnsi" w:cstheme="minorHAnsi"/>
          <w:spacing w:val="-2"/>
        </w:rPr>
        <w:t xml:space="preserve"> </w:t>
      </w:r>
      <w:r w:rsidR="00873829">
        <w:rPr>
          <w:rFonts w:asciiTheme="minorHAnsi" w:hAnsiTheme="minorHAnsi" w:cstheme="minorHAnsi"/>
          <w:spacing w:val="-2"/>
        </w:rPr>
        <w:t>of</w:t>
      </w:r>
      <w:r w:rsidR="003850BB" w:rsidRPr="00711518">
        <w:rPr>
          <w:rFonts w:asciiTheme="minorHAnsi" w:hAnsiTheme="minorHAnsi" w:cstheme="minorHAnsi"/>
          <w:spacing w:val="-2"/>
        </w:rPr>
        <w:t xml:space="preserve"> the RFP process.   If a </w:t>
      </w:r>
      <w:r w:rsidRPr="00711518">
        <w:rPr>
          <w:rFonts w:asciiTheme="minorHAnsi" w:hAnsiTheme="minorHAnsi" w:cstheme="minorHAnsi"/>
          <w:spacing w:val="-2"/>
        </w:rPr>
        <w:t>Vendor</w:t>
      </w:r>
      <w:r w:rsidR="003850BB" w:rsidRPr="00711518">
        <w:rPr>
          <w:rFonts w:asciiTheme="minorHAnsi" w:hAnsiTheme="minorHAnsi" w:cstheme="minorHAnsi"/>
          <w:spacing w:val="-2"/>
        </w:rPr>
        <w:t xml:space="preserve"> discovers any significant ambiguity, error, conflict, discrepancy, omission, or other deficiency in th</w:t>
      </w:r>
      <w:r w:rsidR="00873829">
        <w:rPr>
          <w:rFonts w:asciiTheme="minorHAnsi" w:hAnsiTheme="minorHAnsi" w:cstheme="minorHAnsi"/>
          <w:spacing w:val="-2"/>
        </w:rPr>
        <w:t>e</w:t>
      </w:r>
      <w:r w:rsidR="003850BB" w:rsidRPr="00711518">
        <w:rPr>
          <w:rFonts w:asciiTheme="minorHAnsi" w:hAnsiTheme="minorHAnsi" w:cstheme="minorHAnsi"/>
          <w:spacing w:val="-2"/>
        </w:rPr>
        <w:t xml:space="preserve"> RFP, the </w:t>
      </w:r>
      <w:r w:rsidRPr="00711518">
        <w:rPr>
          <w:rFonts w:asciiTheme="minorHAnsi" w:hAnsiTheme="minorHAnsi" w:cstheme="minorHAnsi"/>
          <w:spacing w:val="-2"/>
        </w:rPr>
        <w:t>Vendor</w:t>
      </w:r>
      <w:r w:rsidR="003850BB" w:rsidRPr="00711518">
        <w:rPr>
          <w:rFonts w:asciiTheme="minorHAnsi" w:hAnsiTheme="minorHAnsi" w:cstheme="minorHAnsi"/>
          <w:spacing w:val="-2"/>
        </w:rPr>
        <w:t xml:space="preserve"> </w:t>
      </w:r>
      <w:r w:rsidR="00713259">
        <w:rPr>
          <w:rFonts w:asciiTheme="minorHAnsi" w:hAnsiTheme="minorHAnsi" w:cstheme="minorHAnsi"/>
          <w:spacing w:val="-2"/>
        </w:rPr>
        <w:t>is to</w:t>
      </w:r>
      <w:r w:rsidR="003850BB" w:rsidRPr="00711518">
        <w:rPr>
          <w:rFonts w:asciiTheme="minorHAnsi" w:hAnsiTheme="minorHAnsi" w:cstheme="minorHAnsi"/>
          <w:spacing w:val="-2"/>
        </w:rPr>
        <w:t xml:space="preserve"> notify the above named individual of such error</w:t>
      </w:r>
      <w:r w:rsidR="00711518" w:rsidRPr="00711518">
        <w:rPr>
          <w:rFonts w:asciiTheme="minorHAnsi" w:hAnsiTheme="minorHAnsi" w:cstheme="minorHAnsi"/>
          <w:spacing w:val="-2"/>
        </w:rPr>
        <w:t xml:space="preserve"> immediately</w:t>
      </w:r>
      <w:r w:rsidR="003850BB" w:rsidRPr="00711518">
        <w:rPr>
          <w:rFonts w:asciiTheme="minorHAnsi" w:hAnsiTheme="minorHAnsi" w:cstheme="minorHAnsi"/>
          <w:spacing w:val="-2"/>
        </w:rPr>
        <w:t xml:space="preserve"> and request </w:t>
      </w:r>
      <w:r w:rsidR="006B5FE3">
        <w:rPr>
          <w:rFonts w:asciiTheme="minorHAnsi" w:hAnsiTheme="minorHAnsi" w:cstheme="minorHAnsi"/>
          <w:spacing w:val="-2"/>
        </w:rPr>
        <w:t>a modification or clarification to</w:t>
      </w:r>
      <w:r w:rsidR="003850BB" w:rsidRPr="00711518">
        <w:rPr>
          <w:rFonts w:asciiTheme="minorHAnsi" w:hAnsiTheme="minorHAnsi" w:cstheme="minorHAnsi"/>
          <w:spacing w:val="-2"/>
        </w:rPr>
        <w:t xml:space="preserve"> the RFP.</w:t>
      </w:r>
      <w:r w:rsidR="00711518">
        <w:rPr>
          <w:rFonts w:asciiTheme="minorHAnsi" w:hAnsiTheme="minorHAnsi" w:cstheme="minorHAnsi"/>
          <w:spacing w:val="-2"/>
        </w:rPr>
        <w:t xml:space="preserve">  </w:t>
      </w:r>
      <w:r w:rsidR="003850BB" w:rsidRPr="00711518">
        <w:rPr>
          <w:rFonts w:asciiTheme="minorHAnsi" w:hAnsiTheme="minorHAnsi" w:cstheme="minorHAnsi"/>
          <w:spacing w:val="-2"/>
        </w:rPr>
        <w:t>In the event that it becomes necessary to provide additional clarifying information, or to revise any part of this RFP, revisions</w:t>
      </w:r>
      <w:r w:rsidR="00711518" w:rsidRPr="00711518">
        <w:rPr>
          <w:rFonts w:asciiTheme="minorHAnsi" w:hAnsiTheme="minorHAnsi" w:cstheme="minorHAnsi"/>
          <w:spacing w:val="-2"/>
        </w:rPr>
        <w:t xml:space="preserve">, </w:t>
      </w:r>
      <w:r w:rsidR="003850BB" w:rsidRPr="00711518">
        <w:rPr>
          <w:rFonts w:asciiTheme="minorHAnsi" w:hAnsiTheme="minorHAnsi" w:cstheme="minorHAnsi"/>
          <w:spacing w:val="-2"/>
        </w:rPr>
        <w:t>amendments</w:t>
      </w:r>
      <w:r w:rsidR="00711518" w:rsidRPr="00711518">
        <w:rPr>
          <w:rFonts w:asciiTheme="minorHAnsi" w:hAnsiTheme="minorHAnsi" w:cstheme="minorHAnsi"/>
          <w:spacing w:val="-2"/>
        </w:rPr>
        <w:t xml:space="preserve">, </w:t>
      </w:r>
      <w:r w:rsidR="003850BB" w:rsidRPr="00711518">
        <w:rPr>
          <w:rFonts w:asciiTheme="minorHAnsi" w:hAnsiTheme="minorHAnsi" w:cstheme="minorHAnsi"/>
          <w:spacing w:val="-2"/>
        </w:rPr>
        <w:t>and</w:t>
      </w:r>
      <w:r w:rsidR="00E54241">
        <w:rPr>
          <w:rFonts w:asciiTheme="minorHAnsi" w:hAnsiTheme="minorHAnsi" w:cstheme="minorHAnsi"/>
          <w:spacing w:val="-2"/>
        </w:rPr>
        <w:t>/or supplements, an amendment will be posted to Vendornet</w:t>
      </w:r>
      <w:r w:rsidR="003850BB" w:rsidRPr="00711518">
        <w:rPr>
          <w:rFonts w:asciiTheme="minorHAnsi" w:hAnsiTheme="minorHAnsi" w:cstheme="minorHAnsi"/>
          <w:spacing w:val="-2"/>
        </w:rPr>
        <w:t>.</w:t>
      </w:r>
      <w:r w:rsidR="00651C64">
        <w:rPr>
          <w:rFonts w:asciiTheme="minorHAnsi" w:hAnsiTheme="minorHAnsi" w:cstheme="minorHAnsi"/>
          <w:spacing w:val="-2"/>
        </w:rPr>
        <w:t xml:space="preserve">  </w:t>
      </w:r>
      <w:r w:rsidR="003850BB" w:rsidRPr="00711518">
        <w:rPr>
          <w:rFonts w:asciiTheme="minorHAnsi" w:hAnsiTheme="minorHAnsi" w:cstheme="minorHAnsi"/>
          <w:spacing w:val="-2"/>
        </w:rPr>
        <w:t xml:space="preserve">Each proposal shall stipulate that it is predicated upon the requirements, terms, and conditions </w:t>
      </w:r>
      <w:r w:rsidR="006B5FE3">
        <w:rPr>
          <w:rFonts w:asciiTheme="minorHAnsi" w:hAnsiTheme="minorHAnsi" w:cstheme="minorHAnsi"/>
          <w:spacing w:val="-2"/>
        </w:rPr>
        <w:t>included in</w:t>
      </w:r>
      <w:r w:rsidR="003850BB" w:rsidRPr="00711518">
        <w:rPr>
          <w:rFonts w:asciiTheme="minorHAnsi" w:hAnsiTheme="minorHAnsi" w:cstheme="minorHAnsi"/>
          <w:spacing w:val="-2"/>
        </w:rPr>
        <w:t xml:space="preserve"> this RFP and any su</w:t>
      </w:r>
      <w:r w:rsidR="006E2096">
        <w:rPr>
          <w:rFonts w:asciiTheme="minorHAnsi" w:hAnsiTheme="minorHAnsi" w:cstheme="minorHAnsi"/>
          <w:spacing w:val="-2"/>
        </w:rPr>
        <w:t>pplements or revisions thereof.</w:t>
      </w:r>
    </w:p>
    <w:p w:rsidR="00D93F0C" w:rsidRPr="00A057AF" w:rsidRDefault="00D93F0C" w:rsidP="00237B59">
      <w:pPr>
        <w:spacing w:after="0" w:line="240" w:lineRule="auto"/>
        <w:rPr>
          <w:rFonts w:asciiTheme="minorHAnsi" w:hAnsiTheme="minorHAnsi" w:cstheme="minorHAnsi"/>
          <w:sz w:val="18"/>
          <w:szCs w:val="18"/>
          <w:highlight w:val="lightGray"/>
        </w:rPr>
      </w:pPr>
    </w:p>
    <w:p w:rsidR="009F2194" w:rsidRPr="00487C79" w:rsidRDefault="001F0FDC" w:rsidP="00237B59">
      <w:pPr>
        <w:pStyle w:val="Heading2"/>
        <w:keepNext w:val="0"/>
        <w:keepLines w:val="0"/>
        <w:spacing w:before="0" w:line="240" w:lineRule="auto"/>
        <w:ind w:left="1440"/>
        <w:rPr>
          <w:rFonts w:asciiTheme="minorHAnsi" w:hAnsiTheme="minorHAnsi" w:cstheme="minorHAnsi"/>
          <w:sz w:val="22"/>
        </w:rPr>
      </w:pPr>
      <w:bookmarkStart w:id="18" w:name="_Toc240777976"/>
      <w:bookmarkStart w:id="19" w:name="_Toc338059672"/>
      <w:r>
        <w:rPr>
          <w:rFonts w:asciiTheme="minorHAnsi" w:hAnsiTheme="minorHAnsi" w:cstheme="minorHAnsi"/>
          <w:sz w:val="22"/>
        </w:rPr>
        <w:t>Reasonable A</w:t>
      </w:r>
      <w:r w:rsidR="009F2194" w:rsidRPr="00487C79">
        <w:rPr>
          <w:rFonts w:asciiTheme="minorHAnsi" w:hAnsiTheme="minorHAnsi" w:cstheme="minorHAnsi"/>
          <w:sz w:val="22"/>
        </w:rPr>
        <w:t>ccommodations</w:t>
      </w:r>
      <w:bookmarkEnd w:id="18"/>
      <w:bookmarkEnd w:id="19"/>
    </w:p>
    <w:p w:rsidR="009F2194" w:rsidRPr="00487C79" w:rsidRDefault="009F2194" w:rsidP="00237B59">
      <w:pPr>
        <w:spacing w:after="0" w:line="240" w:lineRule="auto"/>
        <w:ind w:left="1440"/>
        <w:rPr>
          <w:rFonts w:asciiTheme="minorHAnsi" w:hAnsiTheme="minorHAnsi" w:cstheme="minorHAnsi"/>
        </w:rPr>
      </w:pPr>
      <w:r w:rsidRPr="00487C79">
        <w:rPr>
          <w:rFonts w:asciiTheme="minorHAnsi" w:hAnsiTheme="minorHAnsi" w:cstheme="minorHAnsi"/>
        </w:rPr>
        <w:t>WisDOT will provide reasonable accommodations, including provi</w:t>
      </w:r>
      <w:r w:rsidR="001F0FDC">
        <w:rPr>
          <w:rFonts w:asciiTheme="minorHAnsi" w:hAnsiTheme="minorHAnsi" w:cstheme="minorHAnsi"/>
        </w:rPr>
        <w:t>ding</w:t>
      </w:r>
      <w:r w:rsidRPr="00487C79">
        <w:rPr>
          <w:rFonts w:asciiTheme="minorHAnsi" w:hAnsiTheme="minorHAnsi" w:cstheme="minorHAnsi"/>
        </w:rPr>
        <w:t xml:space="preserve"> informational material in an alternative format, for qualified individuals with disabilities upon request.</w:t>
      </w:r>
      <w:r w:rsidR="001F0FDC">
        <w:rPr>
          <w:rFonts w:asciiTheme="minorHAnsi" w:hAnsiTheme="minorHAnsi" w:cstheme="minorHAnsi"/>
        </w:rPr>
        <w:t xml:space="preserve">  If you think you </w:t>
      </w:r>
      <w:r w:rsidR="006B5FE3">
        <w:rPr>
          <w:rFonts w:asciiTheme="minorHAnsi" w:hAnsiTheme="minorHAnsi" w:cstheme="minorHAnsi"/>
        </w:rPr>
        <w:t xml:space="preserve">will </w:t>
      </w:r>
      <w:r w:rsidR="001F0FDC">
        <w:rPr>
          <w:rFonts w:asciiTheme="minorHAnsi" w:hAnsiTheme="minorHAnsi" w:cstheme="minorHAnsi"/>
        </w:rPr>
        <w:t>n</w:t>
      </w:r>
      <w:r w:rsidRPr="00487C79">
        <w:rPr>
          <w:rFonts w:asciiTheme="minorHAnsi" w:hAnsiTheme="minorHAnsi" w:cstheme="minorHAnsi"/>
        </w:rPr>
        <w:t>eed</w:t>
      </w:r>
      <w:r w:rsidR="006B5FE3">
        <w:rPr>
          <w:rFonts w:asciiTheme="minorHAnsi" w:hAnsiTheme="minorHAnsi" w:cstheme="minorHAnsi"/>
        </w:rPr>
        <w:t xml:space="preserve"> additional</w:t>
      </w:r>
      <w:r w:rsidRPr="00487C79">
        <w:rPr>
          <w:rFonts w:asciiTheme="minorHAnsi" w:hAnsiTheme="minorHAnsi" w:cstheme="minorHAnsi"/>
        </w:rPr>
        <w:t xml:space="preserve"> accommodations</w:t>
      </w:r>
      <w:r w:rsidR="001F0FDC">
        <w:rPr>
          <w:rFonts w:asciiTheme="minorHAnsi" w:hAnsiTheme="minorHAnsi" w:cstheme="minorHAnsi"/>
        </w:rPr>
        <w:t>, contact</w:t>
      </w:r>
      <w:r w:rsidRPr="00487C79">
        <w:rPr>
          <w:rFonts w:asciiTheme="minorHAnsi" w:hAnsiTheme="minorHAnsi" w:cstheme="minorHAnsi"/>
        </w:rPr>
        <w:t xml:space="preserve"> </w:t>
      </w:r>
      <w:r w:rsidR="00091CDC" w:rsidRPr="00487C79">
        <w:rPr>
          <w:rFonts w:asciiTheme="minorHAnsi" w:hAnsiTheme="minorHAnsi" w:cstheme="minorHAnsi"/>
        </w:rPr>
        <w:t>Lyman Fuson</w:t>
      </w:r>
      <w:r w:rsidR="001F0FDC">
        <w:rPr>
          <w:rFonts w:asciiTheme="minorHAnsi" w:hAnsiTheme="minorHAnsi" w:cstheme="minorHAnsi"/>
        </w:rPr>
        <w:t xml:space="preserve"> with the</w:t>
      </w:r>
      <w:r w:rsidRPr="00487C79">
        <w:rPr>
          <w:rFonts w:asciiTheme="minorHAnsi" w:hAnsiTheme="minorHAnsi" w:cstheme="minorHAnsi"/>
        </w:rPr>
        <w:t xml:space="preserve"> </w:t>
      </w:r>
      <w:r w:rsidR="001F0FDC">
        <w:rPr>
          <w:rFonts w:asciiTheme="minorHAnsi" w:hAnsiTheme="minorHAnsi" w:cstheme="minorHAnsi"/>
        </w:rPr>
        <w:t xml:space="preserve">WisDOT </w:t>
      </w:r>
      <w:r w:rsidRPr="00487C79">
        <w:rPr>
          <w:rFonts w:asciiTheme="minorHAnsi" w:hAnsiTheme="minorHAnsi" w:cstheme="minorHAnsi"/>
        </w:rPr>
        <w:t>Purchasing</w:t>
      </w:r>
      <w:r w:rsidR="001F0FDC">
        <w:rPr>
          <w:rFonts w:asciiTheme="minorHAnsi" w:hAnsiTheme="minorHAnsi" w:cstheme="minorHAnsi"/>
        </w:rPr>
        <w:t xml:space="preserve"> Unit </w:t>
      </w:r>
      <w:r w:rsidRPr="00487C79">
        <w:rPr>
          <w:rFonts w:asciiTheme="minorHAnsi" w:hAnsiTheme="minorHAnsi" w:cstheme="minorHAnsi"/>
        </w:rPr>
        <w:t>at (608</w:t>
      </w:r>
      <w:r w:rsidR="00D24210" w:rsidRPr="00487C79">
        <w:rPr>
          <w:rFonts w:asciiTheme="minorHAnsi" w:hAnsiTheme="minorHAnsi" w:cstheme="minorHAnsi"/>
        </w:rPr>
        <w:t xml:space="preserve">) </w:t>
      </w:r>
      <w:r w:rsidR="00091CDC" w:rsidRPr="00487C79">
        <w:rPr>
          <w:rFonts w:asciiTheme="minorHAnsi" w:hAnsiTheme="minorHAnsi" w:cstheme="minorHAnsi"/>
        </w:rPr>
        <w:t xml:space="preserve">267-3628 </w:t>
      </w:r>
      <w:r w:rsidRPr="00487C79">
        <w:rPr>
          <w:rFonts w:asciiTheme="minorHAnsi" w:hAnsiTheme="minorHAnsi" w:cstheme="minorHAnsi"/>
        </w:rPr>
        <w:t>(voice) or</w:t>
      </w:r>
      <w:r w:rsidR="001F0FDC">
        <w:rPr>
          <w:rFonts w:asciiTheme="minorHAnsi" w:hAnsiTheme="minorHAnsi" w:cstheme="minorHAnsi"/>
        </w:rPr>
        <w:t xml:space="preserve"> the </w:t>
      </w:r>
      <w:r w:rsidRPr="00487C79">
        <w:rPr>
          <w:rFonts w:asciiTheme="minorHAnsi" w:hAnsiTheme="minorHAnsi" w:cstheme="minorHAnsi"/>
        </w:rPr>
        <w:t xml:space="preserve">Wisconsin Telecommunications Relay System (TTY) at </w:t>
      </w:r>
      <w:r w:rsidR="00213F53">
        <w:rPr>
          <w:rFonts w:asciiTheme="minorHAnsi" w:hAnsiTheme="minorHAnsi" w:cstheme="minorHAnsi"/>
        </w:rPr>
        <w:t>(</w:t>
      </w:r>
      <w:r w:rsidRPr="00487C79">
        <w:rPr>
          <w:rFonts w:asciiTheme="minorHAnsi" w:hAnsiTheme="minorHAnsi" w:cstheme="minorHAnsi"/>
        </w:rPr>
        <w:t>800</w:t>
      </w:r>
      <w:r w:rsidR="00213F53">
        <w:rPr>
          <w:rFonts w:asciiTheme="minorHAnsi" w:hAnsiTheme="minorHAnsi" w:cstheme="minorHAnsi"/>
        </w:rPr>
        <w:t xml:space="preserve">) </w:t>
      </w:r>
      <w:r w:rsidRPr="00487C79">
        <w:rPr>
          <w:rFonts w:asciiTheme="minorHAnsi" w:hAnsiTheme="minorHAnsi" w:cstheme="minorHAnsi"/>
        </w:rPr>
        <w:t>947-3529.</w:t>
      </w:r>
    </w:p>
    <w:p w:rsidR="009F2194" w:rsidRPr="00A057AF" w:rsidRDefault="009F2194" w:rsidP="00237B59">
      <w:pPr>
        <w:spacing w:after="0" w:line="240" w:lineRule="auto"/>
        <w:rPr>
          <w:rFonts w:asciiTheme="minorHAnsi" w:hAnsiTheme="minorHAnsi" w:cstheme="minorHAnsi"/>
          <w:highlight w:val="lightGray"/>
        </w:rPr>
      </w:pPr>
    </w:p>
    <w:p w:rsidR="009F2194" w:rsidRPr="00487C79" w:rsidRDefault="009F2194" w:rsidP="00237B59">
      <w:pPr>
        <w:pStyle w:val="Heading2"/>
        <w:keepNext w:val="0"/>
        <w:keepLines w:val="0"/>
        <w:spacing w:before="0" w:line="240" w:lineRule="auto"/>
        <w:ind w:left="1440"/>
        <w:rPr>
          <w:rFonts w:asciiTheme="minorHAnsi" w:hAnsiTheme="minorHAnsi" w:cstheme="minorHAnsi"/>
          <w:sz w:val="22"/>
        </w:rPr>
      </w:pPr>
      <w:bookmarkStart w:id="20" w:name="_Toc240777977"/>
      <w:bookmarkStart w:id="21" w:name="_Toc338059673"/>
      <w:r w:rsidRPr="00487C79">
        <w:rPr>
          <w:rFonts w:asciiTheme="minorHAnsi" w:hAnsiTheme="minorHAnsi" w:cstheme="minorHAnsi"/>
          <w:sz w:val="22"/>
        </w:rPr>
        <w:t xml:space="preserve">Calendar of </w:t>
      </w:r>
      <w:r w:rsidR="001F0FDC">
        <w:rPr>
          <w:rFonts w:asciiTheme="minorHAnsi" w:hAnsiTheme="minorHAnsi" w:cstheme="minorHAnsi"/>
          <w:sz w:val="22"/>
        </w:rPr>
        <w:t>E</w:t>
      </w:r>
      <w:r w:rsidRPr="00487C79">
        <w:rPr>
          <w:rFonts w:asciiTheme="minorHAnsi" w:hAnsiTheme="minorHAnsi" w:cstheme="minorHAnsi"/>
          <w:sz w:val="22"/>
        </w:rPr>
        <w:t>vents</w:t>
      </w:r>
      <w:bookmarkEnd w:id="20"/>
      <w:bookmarkEnd w:id="21"/>
    </w:p>
    <w:p w:rsidR="009F2194" w:rsidRPr="00487C79" w:rsidRDefault="009F2194" w:rsidP="00237B59">
      <w:pPr>
        <w:spacing w:after="100" w:line="240" w:lineRule="auto"/>
        <w:ind w:left="1440"/>
        <w:rPr>
          <w:rFonts w:asciiTheme="minorHAnsi" w:hAnsiTheme="minorHAnsi" w:cstheme="minorHAnsi"/>
        </w:rPr>
      </w:pPr>
      <w:r w:rsidRPr="00487C79">
        <w:rPr>
          <w:rFonts w:asciiTheme="minorHAnsi" w:hAnsiTheme="minorHAnsi" w:cstheme="minorHAnsi"/>
        </w:rPr>
        <w:t xml:space="preserve">Listed below are specific and estimated dates and times </w:t>
      </w:r>
      <w:r w:rsidR="006B5FE3">
        <w:rPr>
          <w:rFonts w:asciiTheme="minorHAnsi" w:hAnsiTheme="minorHAnsi" w:cstheme="minorHAnsi"/>
        </w:rPr>
        <w:t>for</w:t>
      </w:r>
      <w:r w:rsidRPr="00487C79">
        <w:rPr>
          <w:rFonts w:asciiTheme="minorHAnsi" w:hAnsiTheme="minorHAnsi" w:cstheme="minorHAnsi"/>
        </w:rPr>
        <w:t xml:space="preserve"> actions related to this </w:t>
      </w:r>
      <w:r w:rsidR="006B5FE3">
        <w:rPr>
          <w:rFonts w:asciiTheme="minorHAnsi" w:hAnsiTheme="minorHAnsi" w:cstheme="minorHAnsi"/>
        </w:rPr>
        <w:t>RFP</w:t>
      </w:r>
      <w:r w:rsidRPr="00487C79">
        <w:rPr>
          <w:rFonts w:asciiTheme="minorHAnsi" w:hAnsiTheme="minorHAnsi" w:cstheme="minorHAnsi"/>
        </w:rPr>
        <w:t>.  The actions with specific dates must be completed as indicated unless otherwise changed by WisDOT.  In the event that WisDOT finds it necessary to change any of the specific dates and times</w:t>
      </w:r>
      <w:r w:rsidR="00213F53">
        <w:rPr>
          <w:rFonts w:asciiTheme="minorHAnsi" w:hAnsiTheme="minorHAnsi" w:cstheme="minorHAnsi"/>
        </w:rPr>
        <w:t xml:space="preserve"> identified</w:t>
      </w:r>
      <w:r w:rsidR="00A00B9E">
        <w:rPr>
          <w:rFonts w:asciiTheme="minorHAnsi" w:hAnsiTheme="minorHAnsi" w:cstheme="minorHAnsi"/>
        </w:rPr>
        <w:t xml:space="preserve"> below</w:t>
      </w:r>
      <w:r w:rsidRPr="00487C79">
        <w:rPr>
          <w:rFonts w:asciiTheme="minorHAnsi" w:hAnsiTheme="minorHAnsi" w:cstheme="minorHAnsi"/>
        </w:rPr>
        <w:t xml:space="preserve">, it will do so by issuing </w:t>
      </w:r>
      <w:r w:rsidR="00A00B9E">
        <w:rPr>
          <w:rFonts w:asciiTheme="minorHAnsi" w:hAnsiTheme="minorHAnsi" w:cstheme="minorHAnsi"/>
        </w:rPr>
        <w:t xml:space="preserve">an </w:t>
      </w:r>
      <w:r w:rsidRPr="00487C79">
        <w:rPr>
          <w:rFonts w:asciiTheme="minorHAnsi" w:hAnsiTheme="minorHAnsi" w:cstheme="minorHAnsi"/>
        </w:rPr>
        <w:t>am</w:t>
      </w:r>
      <w:r w:rsidR="00A00B9E">
        <w:rPr>
          <w:rFonts w:asciiTheme="minorHAnsi" w:hAnsiTheme="minorHAnsi" w:cstheme="minorHAnsi"/>
        </w:rPr>
        <w:t>endment</w:t>
      </w:r>
      <w:r w:rsidRPr="00487C79">
        <w:rPr>
          <w:rFonts w:asciiTheme="minorHAnsi" w:hAnsiTheme="minorHAnsi" w:cstheme="minorHAnsi"/>
        </w:rPr>
        <w:t xml:space="preserve"> to th</w:t>
      </w:r>
      <w:r w:rsidR="00651C64">
        <w:rPr>
          <w:rFonts w:asciiTheme="minorHAnsi" w:hAnsiTheme="minorHAnsi" w:cstheme="minorHAnsi"/>
        </w:rPr>
        <w:t>e</w:t>
      </w:r>
      <w:r w:rsidRPr="00487C79">
        <w:rPr>
          <w:rFonts w:asciiTheme="minorHAnsi" w:hAnsiTheme="minorHAnsi" w:cstheme="minorHAnsi"/>
        </w:rPr>
        <w:t xml:space="preserve"> RFP.  </w:t>
      </w:r>
      <w:r w:rsidR="00E54241">
        <w:rPr>
          <w:rFonts w:asciiTheme="minorHAnsi" w:hAnsiTheme="minorHAnsi" w:cstheme="minorHAnsi"/>
        </w:rPr>
        <w:t xml:space="preserve">It is the </w:t>
      </w:r>
      <w:proofErr w:type="gramStart"/>
      <w:r w:rsidR="00E54241">
        <w:rPr>
          <w:rFonts w:asciiTheme="minorHAnsi" w:hAnsiTheme="minorHAnsi" w:cstheme="minorHAnsi"/>
        </w:rPr>
        <w:t>proposers</w:t>
      </w:r>
      <w:proofErr w:type="gramEnd"/>
      <w:r w:rsidR="00E54241">
        <w:rPr>
          <w:rFonts w:asciiTheme="minorHAnsi" w:hAnsiTheme="minorHAnsi" w:cstheme="minorHAnsi"/>
        </w:rPr>
        <w:t xml:space="preserve"> responsibility to check Vendornet for amendments. </w:t>
      </w:r>
      <w:r w:rsidRPr="00487C79">
        <w:rPr>
          <w:rFonts w:asciiTheme="minorHAnsi" w:hAnsiTheme="minorHAnsi" w:cstheme="minorHAnsi"/>
        </w:rPr>
        <w:t xml:space="preserve">  </w:t>
      </w:r>
    </w:p>
    <w:p w:rsidR="009F2194" w:rsidRPr="00A057AF" w:rsidRDefault="009F2194" w:rsidP="00237B59">
      <w:pPr>
        <w:spacing w:after="0" w:line="240" w:lineRule="auto"/>
        <w:rPr>
          <w:rFonts w:asciiTheme="minorHAnsi" w:hAnsiTheme="minorHAnsi" w:cstheme="minorHAnsi"/>
          <w:highlight w:val="lightGray"/>
        </w:rPr>
      </w:pPr>
    </w:p>
    <w:tbl>
      <w:tblPr>
        <w:tblW w:w="0" w:type="auto"/>
        <w:tblInd w:w="1818" w:type="dxa"/>
        <w:tblLayout w:type="fixed"/>
        <w:tblLook w:val="0000"/>
      </w:tblPr>
      <w:tblGrid>
        <w:gridCol w:w="2250"/>
        <w:gridCol w:w="5850"/>
      </w:tblGrid>
      <w:tr w:rsidR="009F2194" w:rsidRPr="00A057AF" w:rsidTr="00D83C73">
        <w:tc>
          <w:tcPr>
            <w:tcW w:w="2250" w:type="dxa"/>
            <w:tcBorders>
              <w:top w:val="nil"/>
              <w:left w:val="nil"/>
              <w:bottom w:val="nil"/>
              <w:right w:val="nil"/>
            </w:tcBorders>
          </w:tcPr>
          <w:p w:rsidR="009F2194" w:rsidRPr="00DF60A4" w:rsidRDefault="009F2194" w:rsidP="00237B59">
            <w:pPr>
              <w:spacing w:after="0" w:line="240" w:lineRule="auto"/>
              <w:rPr>
                <w:rFonts w:asciiTheme="minorHAnsi" w:hAnsiTheme="minorHAnsi" w:cstheme="minorHAnsi"/>
                <w:u w:val="single"/>
              </w:rPr>
            </w:pPr>
            <w:bookmarkStart w:id="22" w:name="_Hlk336351586"/>
            <w:r w:rsidRPr="00DF60A4">
              <w:rPr>
                <w:rFonts w:asciiTheme="minorHAnsi" w:hAnsiTheme="minorHAnsi" w:cstheme="minorHAnsi"/>
                <w:u w:val="single"/>
              </w:rPr>
              <w:t>DATE</w:t>
            </w:r>
          </w:p>
        </w:tc>
        <w:tc>
          <w:tcPr>
            <w:tcW w:w="5850" w:type="dxa"/>
            <w:tcBorders>
              <w:top w:val="nil"/>
              <w:left w:val="nil"/>
              <w:bottom w:val="nil"/>
              <w:right w:val="nil"/>
            </w:tcBorders>
          </w:tcPr>
          <w:p w:rsidR="009F2194" w:rsidRPr="00DF60A4" w:rsidRDefault="009F2194" w:rsidP="00237B59">
            <w:pPr>
              <w:spacing w:after="0" w:line="240" w:lineRule="auto"/>
              <w:rPr>
                <w:rFonts w:asciiTheme="minorHAnsi" w:hAnsiTheme="minorHAnsi" w:cstheme="minorHAnsi"/>
                <w:u w:val="single"/>
              </w:rPr>
            </w:pPr>
            <w:r w:rsidRPr="00DF60A4">
              <w:rPr>
                <w:rFonts w:asciiTheme="minorHAnsi" w:hAnsiTheme="minorHAnsi" w:cstheme="minorHAnsi"/>
                <w:u w:val="single"/>
              </w:rPr>
              <w:t>EVENT</w:t>
            </w:r>
          </w:p>
        </w:tc>
      </w:tr>
      <w:tr w:rsidR="009F2194" w:rsidRPr="00A057AF" w:rsidTr="00D83C73">
        <w:tc>
          <w:tcPr>
            <w:tcW w:w="2250" w:type="dxa"/>
            <w:tcBorders>
              <w:top w:val="nil"/>
              <w:left w:val="nil"/>
              <w:bottom w:val="nil"/>
              <w:right w:val="nil"/>
            </w:tcBorders>
          </w:tcPr>
          <w:p w:rsidR="009F2194" w:rsidRPr="00DF60A4" w:rsidRDefault="0003751D" w:rsidP="00976EFE">
            <w:pPr>
              <w:spacing w:after="0" w:line="240" w:lineRule="auto"/>
              <w:rPr>
                <w:rFonts w:asciiTheme="minorHAnsi" w:hAnsiTheme="minorHAnsi" w:cstheme="minorHAnsi"/>
              </w:rPr>
            </w:pPr>
            <w:r w:rsidRPr="00DF60A4">
              <w:rPr>
                <w:rFonts w:asciiTheme="minorHAnsi" w:hAnsiTheme="minorHAnsi" w:cstheme="minorHAnsi"/>
              </w:rPr>
              <w:t xml:space="preserve">October </w:t>
            </w:r>
            <w:r w:rsidR="00976EFE">
              <w:rPr>
                <w:rFonts w:asciiTheme="minorHAnsi" w:hAnsiTheme="minorHAnsi" w:cstheme="minorHAnsi"/>
              </w:rPr>
              <w:t>16</w:t>
            </w:r>
            <w:r w:rsidR="00336079" w:rsidRPr="00DF60A4">
              <w:rPr>
                <w:rFonts w:asciiTheme="minorHAnsi" w:hAnsiTheme="minorHAnsi" w:cstheme="minorHAnsi"/>
              </w:rPr>
              <w:t>, 2012</w:t>
            </w:r>
          </w:p>
        </w:tc>
        <w:tc>
          <w:tcPr>
            <w:tcW w:w="5850" w:type="dxa"/>
            <w:tcBorders>
              <w:top w:val="nil"/>
              <w:left w:val="nil"/>
              <w:bottom w:val="nil"/>
              <w:right w:val="nil"/>
            </w:tcBorders>
          </w:tcPr>
          <w:p w:rsidR="009F2194" w:rsidRPr="00DF60A4" w:rsidRDefault="009F2194" w:rsidP="00237B59">
            <w:pPr>
              <w:spacing w:after="0" w:line="240" w:lineRule="auto"/>
              <w:rPr>
                <w:rFonts w:asciiTheme="minorHAnsi" w:hAnsiTheme="minorHAnsi" w:cstheme="minorHAnsi"/>
              </w:rPr>
            </w:pPr>
            <w:r w:rsidRPr="00DF60A4">
              <w:rPr>
                <w:rFonts w:asciiTheme="minorHAnsi" w:hAnsiTheme="minorHAnsi" w:cstheme="minorHAnsi"/>
              </w:rPr>
              <w:t>RFP issue date</w:t>
            </w:r>
          </w:p>
        </w:tc>
      </w:tr>
      <w:tr w:rsidR="009F2194" w:rsidRPr="00A057AF" w:rsidTr="00D83C73">
        <w:tc>
          <w:tcPr>
            <w:tcW w:w="2250" w:type="dxa"/>
            <w:tcBorders>
              <w:top w:val="nil"/>
              <w:left w:val="nil"/>
              <w:bottom w:val="nil"/>
              <w:right w:val="nil"/>
            </w:tcBorders>
          </w:tcPr>
          <w:p w:rsidR="009F2194" w:rsidRPr="00DF60A4" w:rsidRDefault="00976EFE" w:rsidP="00237B59">
            <w:pPr>
              <w:spacing w:after="0" w:line="240" w:lineRule="auto"/>
              <w:rPr>
                <w:rFonts w:asciiTheme="minorHAnsi" w:hAnsiTheme="minorHAnsi" w:cstheme="minorHAnsi"/>
              </w:rPr>
            </w:pPr>
            <w:r>
              <w:rPr>
                <w:rFonts w:asciiTheme="minorHAnsi" w:hAnsiTheme="minorHAnsi" w:cstheme="minorHAnsi"/>
              </w:rPr>
              <w:t>October 24</w:t>
            </w:r>
            <w:r w:rsidR="00D16FCE" w:rsidRPr="00DF60A4">
              <w:rPr>
                <w:rFonts w:asciiTheme="minorHAnsi" w:hAnsiTheme="minorHAnsi" w:cstheme="minorHAnsi"/>
              </w:rPr>
              <w:t>, 2012</w:t>
            </w:r>
          </w:p>
        </w:tc>
        <w:tc>
          <w:tcPr>
            <w:tcW w:w="5850" w:type="dxa"/>
            <w:tcBorders>
              <w:top w:val="nil"/>
              <w:left w:val="nil"/>
              <w:bottom w:val="nil"/>
              <w:right w:val="nil"/>
            </w:tcBorders>
          </w:tcPr>
          <w:p w:rsidR="007E3A93" w:rsidRPr="00DF60A4" w:rsidRDefault="009F2194" w:rsidP="006B5FE3">
            <w:pPr>
              <w:spacing w:after="0" w:line="240" w:lineRule="auto"/>
              <w:rPr>
                <w:rFonts w:asciiTheme="minorHAnsi" w:hAnsiTheme="minorHAnsi" w:cstheme="minorHAnsi"/>
              </w:rPr>
            </w:pPr>
            <w:r w:rsidRPr="00DF60A4">
              <w:rPr>
                <w:rFonts w:asciiTheme="minorHAnsi" w:hAnsiTheme="minorHAnsi" w:cstheme="minorHAnsi"/>
              </w:rPr>
              <w:t xml:space="preserve">Last day for </w:t>
            </w:r>
            <w:r w:rsidR="00804B4D" w:rsidRPr="00DF60A4">
              <w:rPr>
                <w:rFonts w:asciiTheme="minorHAnsi" w:hAnsiTheme="minorHAnsi" w:cstheme="minorHAnsi"/>
              </w:rPr>
              <w:t>proposer</w:t>
            </w:r>
            <w:r w:rsidR="006B5FE3" w:rsidRPr="00DF60A4">
              <w:rPr>
                <w:rFonts w:asciiTheme="minorHAnsi" w:hAnsiTheme="minorHAnsi" w:cstheme="minorHAnsi"/>
              </w:rPr>
              <w:t>s to</w:t>
            </w:r>
            <w:r w:rsidR="00804B4D" w:rsidRPr="00DF60A4">
              <w:rPr>
                <w:rFonts w:asciiTheme="minorHAnsi" w:hAnsiTheme="minorHAnsi" w:cstheme="minorHAnsi"/>
              </w:rPr>
              <w:t xml:space="preserve"> </w:t>
            </w:r>
            <w:r w:rsidRPr="00DF60A4">
              <w:rPr>
                <w:rFonts w:asciiTheme="minorHAnsi" w:hAnsiTheme="minorHAnsi" w:cstheme="minorHAnsi"/>
              </w:rPr>
              <w:t>submi</w:t>
            </w:r>
            <w:r w:rsidR="006B5FE3" w:rsidRPr="00DF60A4">
              <w:rPr>
                <w:rFonts w:asciiTheme="minorHAnsi" w:hAnsiTheme="minorHAnsi" w:cstheme="minorHAnsi"/>
              </w:rPr>
              <w:t>t</w:t>
            </w:r>
            <w:r w:rsidR="00804B4D" w:rsidRPr="00DF60A4">
              <w:rPr>
                <w:rFonts w:asciiTheme="minorHAnsi" w:hAnsiTheme="minorHAnsi" w:cstheme="minorHAnsi"/>
              </w:rPr>
              <w:t xml:space="preserve"> </w:t>
            </w:r>
            <w:r w:rsidRPr="00DF60A4">
              <w:rPr>
                <w:rFonts w:asciiTheme="minorHAnsi" w:hAnsiTheme="minorHAnsi" w:cstheme="minorHAnsi"/>
              </w:rPr>
              <w:t>questions</w:t>
            </w:r>
            <w:r w:rsidR="006B5FE3" w:rsidRPr="00DF60A4">
              <w:rPr>
                <w:rFonts w:asciiTheme="minorHAnsi" w:hAnsiTheme="minorHAnsi" w:cstheme="minorHAnsi"/>
              </w:rPr>
              <w:t xml:space="preserve"> (5:00 p.m. CST) </w:t>
            </w:r>
          </w:p>
        </w:tc>
      </w:tr>
      <w:tr w:rsidR="007E3A93" w:rsidRPr="00A057AF" w:rsidTr="00D83C73">
        <w:tc>
          <w:tcPr>
            <w:tcW w:w="2250" w:type="dxa"/>
            <w:tcBorders>
              <w:top w:val="nil"/>
              <w:left w:val="nil"/>
              <w:bottom w:val="nil"/>
              <w:right w:val="nil"/>
            </w:tcBorders>
          </w:tcPr>
          <w:p w:rsidR="007E3A93" w:rsidRPr="00DF60A4" w:rsidRDefault="0003751D" w:rsidP="00976EFE">
            <w:pPr>
              <w:spacing w:after="0" w:line="240" w:lineRule="auto"/>
              <w:rPr>
                <w:rFonts w:asciiTheme="minorHAnsi" w:hAnsiTheme="minorHAnsi" w:cstheme="minorHAnsi"/>
              </w:rPr>
            </w:pPr>
            <w:r w:rsidRPr="00DF60A4">
              <w:rPr>
                <w:rFonts w:asciiTheme="minorHAnsi" w:hAnsiTheme="minorHAnsi" w:cstheme="minorHAnsi"/>
              </w:rPr>
              <w:t xml:space="preserve">October </w:t>
            </w:r>
            <w:r w:rsidR="00976EFE">
              <w:rPr>
                <w:rFonts w:asciiTheme="minorHAnsi" w:hAnsiTheme="minorHAnsi" w:cstheme="minorHAnsi"/>
              </w:rPr>
              <w:t>26</w:t>
            </w:r>
            <w:r w:rsidR="007E3A93" w:rsidRPr="00DF60A4">
              <w:rPr>
                <w:rFonts w:asciiTheme="minorHAnsi" w:hAnsiTheme="minorHAnsi" w:cstheme="minorHAnsi"/>
              </w:rPr>
              <w:t>, 2012</w:t>
            </w:r>
          </w:p>
        </w:tc>
        <w:tc>
          <w:tcPr>
            <w:tcW w:w="5850" w:type="dxa"/>
            <w:tcBorders>
              <w:top w:val="nil"/>
              <w:left w:val="nil"/>
              <w:bottom w:val="nil"/>
              <w:right w:val="nil"/>
            </w:tcBorders>
          </w:tcPr>
          <w:p w:rsidR="007E3A93" w:rsidRPr="00DF60A4" w:rsidRDefault="00945EC8" w:rsidP="00945EC8">
            <w:pPr>
              <w:spacing w:after="0" w:line="240" w:lineRule="auto"/>
              <w:rPr>
                <w:rFonts w:asciiTheme="minorHAnsi" w:hAnsiTheme="minorHAnsi" w:cstheme="minorHAnsi"/>
              </w:rPr>
            </w:pPr>
            <w:r w:rsidRPr="00DF60A4">
              <w:rPr>
                <w:rFonts w:asciiTheme="minorHAnsi" w:hAnsiTheme="minorHAnsi" w:cstheme="minorHAnsi"/>
              </w:rPr>
              <w:t xml:space="preserve">Question answers and </w:t>
            </w:r>
            <w:r w:rsidR="0046318A" w:rsidRPr="00DF60A4">
              <w:rPr>
                <w:rFonts w:asciiTheme="minorHAnsi" w:hAnsiTheme="minorHAnsi" w:cstheme="minorHAnsi"/>
              </w:rPr>
              <w:t xml:space="preserve">RFP Amendments </w:t>
            </w:r>
            <w:r w:rsidRPr="00DF60A4">
              <w:rPr>
                <w:rFonts w:asciiTheme="minorHAnsi" w:hAnsiTheme="minorHAnsi" w:cstheme="minorHAnsi"/>
              </w:rPr>
              <w:t>posted</w:t>
            </w:r>
            <w:r w:rsidR="00976EFE">
              <w:rPr>
                <w:rFonts w:asciiTheme="minorHAnsi" w:hAnsiTheme="minorHAnsi" w:cstheme="minorHAnsi"/>
              </w:rPr>
              <w:t xml:space="preserve"> (tentative)</w:t>
            </w:r>
          </w:p>
        </w:tc>
      </w:tr>
      <w:tr w:rsidR="00804B4D" w:rsidRPr="00A057AF" w:rsidTr="00D83C73">
        <w:tc>
          <w:tcPr>
            <w:tcW w:w="2250" w:type="dxa"/>
            <w:tcBorders>
              <w:top w:val="nil"/>
              <w:left w:val="nil"/>
              <w:bottom w:val="nil"/>
              <w:right w:val="nil"/>
            </w:tcBorders>
          </w:tcPr>
          <w:p w:rsidR="00804B4D" w:rsidRPr="00DF60A4" w:rsidRDefault="0003751D" w:rsidP="00872DFD">
            <w:pPr>
              <w:spacing w:after="0" w:line="240" w:lineRule="auto"/>
              <w:rPr>
                <w:rFonts w:asciiTheme="minorHAnsi" w:hAnsiTheme="minorHAnsi" w:cstheme="minorHAnsi"/>
                <w:b/>
              </w:rPr>
            </w:pPr>
            <w:r w:rsidRPr="00DF60A4">
              <w:rPr>
                <w:rFonts w:asciiTheme="minorHAnsi" w:hAnsiTheme="minorHAnsi" w:cstheme="minorHAnsi"/>
                <w:b/>
              </w:rPr>
              <w:t xml:space="preserve">November </w:t>
            </w:r>
            <w:r w:rsidR="00872DFD">
              <w:rPr>
                <w:rFonts w:asciiTheme="minorHAnsi" w:hAnsiTheme="minorHAnsi" w:cstheme="minorHAnsi"/>
                <w:b/>
              </w:rPr>
              <w:t>13</w:t>
            </w:r>
            <w:r w:rsidR="00804B4D" w:rsidRPr="00DF60A4">
              <w:rPr>
                <w:rFonts w:asciiTheme="minorHAnsi" w:hAnsiTheme="minorHAnsi" w:cstheme="minorHAnsi"/>
                <w:b/>
              </w:rPr>
              <w:t>, 2012</w:t>
            </w:r>
          </w:p>
        </w:tc>
        <w:tc>
          <w:tcPr>
            <w:tcW w:w="5850" w:type="dxa"/>
            <w:tcBorders>
              <w:top w:val="nil"/>
              <w:left w:val="nil"/>
              <w:bottom w:val="nil"/>
              <w:right w:val="nil"/>
            </w:tcBorders>
          </w:tcPr>
          <w:p w:rsidR="00804B4D" w:rsidRPr="00DF60A4" w:rsidRDefault="00804B4D" w:rsidP="00237B59">
            <w:pPr>
              <w:spacing w:after="0" w:line="240" w:lineRule="auto"/>
              <w:rPr>
                <w:rFonts w:asciiTheme="minorHAnsi" w:hAnsiTheme="minorHAnsi" w:cstheme="minorHAnsi"/>
                <w:b/>
              </w:rPr>
            </w:pPr>
            <w:r w:rsidRPr="00DF60A4">
              <w:rPr>
                <w:rFonts w:asciiTheme="minorHAnsi" w:hAnsiTheme="minorHAnsi" w:cstheme="minorHAnsi"/>
                <w:b/>
              </w:rPr>
              <w:t>All proposals due on or before 2:00 p.m. CST</w:t>
            </w:r>
          </w:p>
        </w:tc>
      </w:tr>
      <w:tr w:rsidR="00804B4D" w:rsidRPr="00A057AF" w:rsidTr="00D83C73">
        <w:tc>
          <w:tcPr>
            <w:tcW w:w="2250" w:type="dxa"/>
            <w:tcBorders>
              <w:top w:val="nil"/>
              <w:left w:val="nil"/>
              <w:bottom w:val="nil"/>
              <w:right w:val="nil"/>
            </w:tcBorders>
          </w:tcPr>
          <w:p w:rsidR="00804B4D" w:rsidRPr="00DF60A4" w:rsidRDefault="00804B4D" w:rsidP="00237B59">
            <w:pPr>
              <w:spacing w:after="0" w:line="240" w:lineRule="auto"/>
              <w:rPr>
                <w:rFonts w:asciiTheme="minorHAnsi" w:hAnsiTheme="minorHAnsi" w:cstheme="minorHAnsi"/>
              </w:rPr>
            </w:pPr>
          </w:p>
        </w:tc>
        <w:tc>
          <w:tcPr>
            <w:tcW w:w="5850" w:type="dxa"/>
            <w:tcBorders>
              <w:top w:val="nil"/>
              <w:left w:val="nil"/>
              <w:bottom w:val="nil"/>
              <w:right w:val="nil"/>
            </w:tcBorders>
          </w:tcPr>
          <w:p w:rsidR="00804B4D" w:rsidRPr="00DF60A4" w:rsidRDefault="00282C18" w:rsidP="00237B59">
            <w:pPr>
              <w:spacing w:after="0" w:line="240" w:lineRule="auto"/>
              <w:rPr>
                <w:rFonts w:asciiTheme="minorHAnsi" w:hAnsiTheme="minorHAnsi" w:cstheme="minorHAnsi"/>
              </w:rPr>
            </w:pPr>
            <w:r>
              <w:rPr>
                <w:rFonts w:asciiTheme="minorHAnsi" w:hAnsiTheme="minorHAnsi" w:cstheme="minorHAnsi"/>
              </w:rPr>
              <w:t>The following dates are subject to change</w:t>
            </w:r>
          </w:p>
        </w:tc>
      </w:tr>
      <w:tr w:rsidR="001076D0" w:rsidRPr="00A057AF" w:rsidTr="00D83C73">
        <w:tc>
          <w:tcPr>
            <w:tcW w:w="2250" w:type="dxa"/>
            <w:tcBorders>
              <w:top w:val="nil"/>
              <w:left w:val="nil"/>
              <w:bottom w:val="nil"/>
              <w:right w:val="nil"/>
            </w:tcBorders>
          </w:tcPr>
          <w:p w:rsidR="001076D0" w:rsidRPr="00DF60A4" w:rsidRDefault="0003751D" w:rsidP="00237B59">
            <w:pPr>
              <w:spacing w:after="0" w:line="240" w:lineRule="auto"/>
              <w:rPr>
                <w:rFonts w:asciiTheme="minorHAnsi" w:hAnsiTheme="minorHAnsi" w:cstheme="minorHAnsi"/>
              </w:rPr>
            </w:pPr>
            <w:r w:rsidRPr="00DF60A4">
              <w:rPr>
                <w:rFonts w:asciiTheme="minorHAnsi" w:hAnsiTheme="minorHAnsi" w:cstheme="minorHAnsi"/>
              </w:rPr>
              <w:t>December 11</w:t>
            </w:r>
            <w:r w:rsidR="001076D0" w:rsidRPr="00DF60A4">
              <w:rPr>
                <w:rFonts w:asciiTheme="minorHAnsi" w:hAnsiTheme="minorHAnsi" w:cstheme="minorHAnsi"/>
              </w:rPr>
              <w:t>, 2012</w:t>
            </w:r>
          </w:p>
        </w:tc>
        <w:tc>
          <w:tcPr>
            <w:tcW w:w="5850" w:type="dxa"/>
            <w:tcBorders>
              <w:top w:val="nil"/>
              <w:left w:val="nil"/>
              <w:bottom w:val="nil"/>
              <w:right w:val="nil"/>
            </w:tcBorders>
          </w:tcPr>
          <w:p w:rsidR="001076D0" w:rsidRPr="00DF60A4" w:rsidRDefault="00213F53" w:rsidP="00282C18">
            <w:pPr>
              <w:spacing w:after="0" w:line="240" w:lineRule="auto"/>
              <w:rPr>
                <w:rFonts w:asciiTheme="minorHAnsi" w:hAnsiTheme="minorHAnsi" w:cstheme="minorHAnsi"/>
              </w:rPr>
            </w:pPr>
            <w:r w:rsidRPr="00DF60A4">
              <w:rPr>
                <w:rFonts w:asciiTheme="minorHAnsi" w:hAnsiTheme="minorHAnsi" w:cstheme="minorHAnsi"/>
              </w:rPr>
              <w:t xml:space="preserve">Begin </w:t>
            </w:r>
            <w:r w:rsidR="00282C18">
              <w:rPr>
                <w:rFonts w:asciiTheme="minorHAnsi" w:hAnsiTheme="minorHAnsi" w:cstheme="minorHAnsi"/>
              </w:rPr>
              <w:t xml:space="preserve">Wireless Traffic Detection </w:t>
            </w:r>
            <w:r w:rsidRPr="00DF60A4">
              <w:rPr>
                <w:rFonts w:asciiTheme="minorHAnsi" w:hAnsiTheme="minorHAnsi" w:cstheme="minorHAnsi"/>
              </w:rPr>
              <w:t>Field Study</w:t>
            </w:r>
          </w:p>
        </w:tc>
      </w:tr>
      <w:tr w:rsidR="001076D0" w:rsidRPr="007E3A93" w:rsidTr="00322D37">
        <w:tc>
          <w:tcPr>
            <w:tcW w:w="2250" w:type="dxa"/>
            <w:tcBorders>
              <w:top w:val="nil"/>
              <w:left w:val="nil"/>
              <w:bottom w:val="nil"/>
              <w:right w:val="nil"/>
            </w:tcBorders>
          </w:tcPr>
          <w:p w:rsidR="001076D0" w:rsidRPr="00DF60A4" w:rsidRDefault="0003751D" w:rsidP="00237B59">
            <w:pPr>
              <w:spacing w:after="0" w:line="240" w:lineRule="auto"/>
              <w:rPr>
                <w:rFonts w:asciiTheme="minorHAnsi" w:hAnsiTheme="minorHAnsi" w:cstheme="minorHAnsi"/>
              </w:rPr>
            </w:pPr>
            <w:r w:rsidRPr="00DF60A4">
              <w:rPr>
                <w:rFonts w:asciiTheme="minorHAnsi" w:hAnsiTheme="minorHAnsi" w:cstheme="minorHAnsi"/>
              </w:rPr>
              <w:t>December 20</w:t>
            </w:r>
            <w:r w:rsidR="001076D0" w:rsidRPr="00DF60A4">
              <w:rPr>
                <w:rFonts w:asciiTheme="minorHAnsi" w:hAnsiTheme="minorHAnsi" w:cstheme="minorHAnsi"/>
              </w:rPr>
              <w:t>, 2012</w:t>
            </w:r>
          </w:p>
        </w:tc>
        <w:tc>
          <w:tcPr>
            <w:tcW w:w="5850" w:type="dxa"/>
            <w:tcBorders>
              <w:top w:val="nil"/>
              <w:left w:val="nil"/>
              <w:bottom w:val="nil"/>
              <w:right w:val="nil"/>
            </w:tcBorders>
          </w:tcPr>
          <w:p w:rsidR="001076D0" w:rsidRPr="00DF60A4" w:rsidRDefault="001076D0" w:rsidP="00282C18">
            <w:pPr>
              <w:spacing w:after="0" w:line="240" w:lineRule="auto"/>
              <w:rPr>
                <w:rFonts w:asciiTheme="minorHAnsi" w:hAnsiTheme="minorHAnsi" w:cstheme="minorHAnsi"/>
              </w:rPr>
            </w:pPr>
            <w:r w:rsidRPr="00DF60A4">
              <w:rPr>
                <w:rFonts w:asciiTheme="minorHAnsi" w:hAnsiTheme="minorHAnsi" w:cstheme="minorHAnsi"/>
              </w:rPr>
              <w:t xml:space="preserve">End </w:t>
            </w:r>
            <w:r w:rsidR="00282C18">
              <w:rPr>
                <w:rFonts w:asciiTheme="minorHAnsi" w:hAnsiTheme="minorHAnsi" w:cstheme="minorHAnsi"/>
              </w:rPr>
              <w:t xml:space="preserve">Wireless Traffic Detection </w:t>
            </w:r>
            <w:r w:rsidRPr="00DF60A4">
              <w:rPr>
                <w:rFonts w:asciiTheme="minorHAnsi" w:hAnsiTheme="minorHAnsi" w:cstheme="minorHAnsi"/>
              </w:rPr>
              <w:t>Field Study</w:t>
            </w:r>
          </w:p>
        </w:tc>
      </w:tr>
      <w:tr w:rsidR="001076D0" w:rsidRPr="00A057AF" w:rsidTr="00D83C73">
        <w:tc>
          <w:tcPr>
            <w:tcW w:w="2250" w:type="dxa"/>
            <w:tcBorders>
              <w:top w:val="nil"/>
              <w:left w:val="nil"/>
              <w:bottom w:val="nil"/>
              <w:right w:val="nil"/>
            </w:tcBorders>
          </w:tcPr>
          <w:p w:rsidR="001076D0" w:rsidRPr="00DF60A4" w:rsidRDefault="0003751D" w:rsidP="00237B59">
            <w:pPr>
              <w:spacing w:after="0" w:line="240" w:lineRule="auto"/>
              <w:rPr>
                <w:rFonts w:asciiTheme="minorHAnsi" w:hAnsiTheme="minorHAnsi" w:cstheme="minorHAnsi"/>
              </w:rPr>
            </w:pPr>
            <w:r w:rsidRPr="00DF60A4">
              <w:rPr>
                <w:rFonts w:asciiTheme="minorHAnsi" w:hAnsiTheme="minorHAnsi" w:cstheme="minorHAnsi"/>
              </w:rPr>
              <w:t>January 3</w:t>
            </w:r>
            <w:r w:rsidR="00232E3F" w:rsidRPr="00DF60A4">
              <w:rPr>
                <w:rFonts w:asciiTheme="minorHAnsi" w:hAnsiTheme="minorHAnsi" w:cstheme="minorHAnsi"/>
              </w:rPr>
              <w:t>,</w:t>
            </w:r>
            <w:r w:rsidR="001076D0" w:rsidRPr="00DF60A4">
              <w:rPr>
                <w:rFonts w:asciiTheme="minorHAnsi" w:hAnsiTheme="minorHAnsi" w:cstheme="minorHAnsi"/>
              </w:rPr>
              <w:t xml:space="preserve"> 2012</w:t>
            </w:r>
          </w:p>
        </w:tc>
        <w:tc>
          <w:tcPr>
            <w:tcW w:w="5850" w:type="dxa"/>
            <w:tcBorders>
              <w:top w:val="nil"/>
              <w:left w:val="nil"/>
              <w:bottom w:val="nil"/>
              <w:right w:val="nil"/>
            </w:tcBorders>
          </w:tcPr>
          <w:p w:rsidR="001076D0" w:rsidRPr="00DF60A4" w:rsidRDefault="00282C18" w:rsidP="00282C18">
            <w:pPr>
              <w:spacing w:after="0" w:line="240" w:lineRule="auto"/>
              <w:rPr>
                <w:rFonts w:asciiTheme="minorHAnsi" w:hAnsiTheme="minorHAnsi" w:cstheme="minorHAnsi"/>
              </w:rPr>
            </w:pPr>
            <w:r>
              <w:rPr>
                <w:rFonts w:asciiTheme="minorHAnsi" w:hAnsiTheme="minorHAnsi" w:cstheme="minorHAnsi"/>
              </w:rPr>
              <w:t xml:space="preserve">Wireless Traffic Detection </w:t>
            </w:r>
            <w:r w:rsidR="001076D0" w:rsidRPr="00DF60A4">
              <w:rPr>
                <w:rFonts w:asciiTheme="minorHAnsi" w:hAnsiTheme="minorHAnsi" w:cstheme="minorHAnsi"/>
              </w:rPr>
              <w:t xml:space="preserve">Field Study </w:t>
            </w:r>
            <w:r w:rsidR="00A00B9E" w:rsidRPr="00DF60A4">
              <w:rPr>
                <w:rFonts w:asciiTheme="minorHAnsi" w:hAnsiTheme="minorHAnsi" w:cstheme="minorHAnsi"/>
              </w:rPr>
              <w:t>Report</w:t>
            </w:r>
            <w:r>
              <w:rPr>
                <w:rFonts w:asciiTheme="minorHAnsi" w:hAnsiTheme="minorHAnsi" w:cstheme="minorHAnsi"/>
              </w:rPr>
              <w:t xml:space="preserve"> due</w:t>
            </w:r>
          </w:p>
        </w:tc>
      </w:tr>
    </w:tbl>
    <w:p w:rsidR="003C1EDE" w:rsidRDefault="003C1EDE" w:rsidP="00237B59">
      <w:pPr>
        <w:spacing w:after="0" w:line="240" w:lineRule="auto"/>
        <w:rPr>
          <w:rFonts w:asciiTheme="minorHAnsi" w:eastAsia="Times New Roman" w:hAnsiTheme="minorHAnsi" w:cstheme="minorHAnsi"/>
          <w:b/>
          <w:bCs/>
          <w:color w:val="4F81BD"/>
          <w:szCs w:val="26"/>
        </w:rPr>
      </w:pPr>
      <w:bookmarkStart w:id="23" w:name="_Toc240777978"/>
      <w:bookmarkEnd w:id="22"/>
    </w:p>
    <w:p w:rsidR="009F2194" w:rsidRPr="007E3A93" w:rsidRDefault="009F2194" w:rsidP="00237B59">
      <w:pPr>
        <w:pStyle w:val="Heading2"/>
        <w:keepNext w:val="0"/>
        <w:keepLines w:val="0"/>
        <w:spacing w:before="0" w:line="240" w:lineRule="auto"/>
        <w:ind w:left="1440"/>
        <w:rPr>
          <w:rFonts w:asciiTheme="minorHAnsi" w:hAnsiTheme="minorHAnsi" w:cstheme="minorHAnsi"/>
          <w:sz w:val="22"/>
        </w:rPr>
      </w:pPr>
      <w:bookmarkStart w:id="24" w:name="_Toc338059674"/>
      <w:r w:rsidRPr="007E3A93">
        <w:rPr>
          <w:rFonts w:asciiTheme="minorHAnsi" w:hAnsiTheme="minorHAnsi" w:cstheme="minorHAnsi"/>
          <w:sz w:val="22"/>
        </w:rPr>
        <w:t xml:space="preserve">Contract </w:t>
      </w:r>
      <w:r w:rsidR="001F0FDC">
        <w:rPr>
          <w:rFonts w:asciiTheme="minorHAnsi" w:hAnsiTheme="minorHAnsi" w:cstheme="minorHAnsi"/>
          <w:sz w:val="22"/>
        </w:rPr>
        <w:t>T</w:t>
      </w:r>
      <w:r w:rsidRPr="007E3A93">
        <w:rPr>
          <w:rFonts w:asciiTheme="minorHAnsi" w:hAnsiTheme="minorHAnsi" w:cstheme="minorHAnsi"/>
          <w:sz w:val="22"/>
        </w:rPr>
        <w:t xml:space="preserve">erm and </w:t>
      </w:r>
      <w:r w:rsidR="001F0FDC">
        <w:rPr>
          <w:rFonts w:asciiTheme="minorHAnsi" w:hAnsiTheme="minorHAnsi" w:cstheme="minorHAnsi"/>
          <w:sz w:val="22"/>
        </w:rPr>
        <w:t>F</w:t>
      </w:r>
      <w:r w:rsidRPr="007E3A93">
        <w:rPr>
          <w:rFonts w:asciiTheme="minorHAnsi" w:hAnsiTheme="minorHAnsi" w:cstheme="minorHAnsi"/>
          <w:sz w:val="22"/>
        </w:rPr>
        <w:t>unding</w:t>
      </w:r>
      <w:bookmarkEnd w:id="23"/>
      <w:bookmarkEnd w:id="24"/>
    </w:p>
    <w:p w:rsidR="009F2194" w:rsidRDefault="009F2194" w:rsidP="00237B59">
      <w:pPr>
        <w:spacing w:after="0" w:line="240" w:lineRule="auto"/>
        <w:ind w:left="1440"/>
        <w:rPr>
          <w:rFonts w:asciiTheme="minorHAnsi" w:hAnsiTheme="minorHAnsi" w:cstheme="minorHAnsi"/>
        </w:rPr>
      </w:pPr>
      <w:r w:rsidRPr="007E3A93">
        <w:rPr>
          <w:rFonts w:asciiTheme="minorHAnsi" w:hAnsiTheme="minorHAnsi" w:cstheme="minorHAnsi"/>
        </w:rPr>
        <w:t>The contract shall be effective on the date indicated on the purchase order or contr</w:t>
      </w:r>
      <w:r w:rsidR="00D61C97" w:rsidRPr="007E3A93">
        <w:rPr>
          <w:rFonts w:asciiTheme="minorHAnsi" w:hAnsiTheme="minorHAnsi" w:cstheme="minorHAnsi"/>
        </w:rPr>
        <w:t xml:space="preserve">act and </w:t>
      </w:r>
      <w:r w:rsidR="00A553F3">
        <w:rPr>
          <w:rFonts w:asciiTheme="minorHAnsi" w:hAnsiTheme="minorHAnsi" w:cstheme="minorHAnsi"/>
        </w:rPr>
        <w:t xml:space="preserve">will </w:t>
      </w:r>
      <w:r w:rsidR="00D61C97" w:rsidRPr="007E3A93">
        <w:rPr>
          <w:rFonts w:asciiTheme="minorHAnsi" w:hAnsiTheme="minorHAnsi" w:cstheme="minorHAnsi"/>
        </w:rPr>
        <w:t xml:space="preserve">continue for </w:t>
      </w:r>
      <w:r w:rsidR="0059279B">
        <w:rPr>
          <w:rFonts w:asciiTheme="minorHAnsi" w:hAnsiTheme="minorHAnsi" w:cstheme="minorHAnsi"/>
        </w:rPr>
        <w:t>one</w:t>
      </w:r>
      <w:r w:rsidR="00D61C97" w:rsidRPr="007E3A93">
        <w:rPr>
          <w:rFonts w:asciiTheme="minorHAnsi" w:hAnsiTheme="minorHAnsi" w:cstheme="minorHAnsi"/>
        </w:rPr>
        <w:t xml:space="preserve"> (</w:t>
      </w:r>
      <w:r w:rsidR="0059279B">
        <w:rPr>
          <w:rFonts w:asciiTheme="minorHAnsi" w:hAnsiTheme="minorHAnsi" w:cstheme="minorHAnsi"/>
        </w:rPr>
        <w:t>1</w:t>
      </w:r>
      <w:r w:rsidR="00D61C97" w:rsidRPr="007E3A93">
        <w:rPr>
          <w:rFonts w:asciiTheme="minorHAnsi" w:hAnsiTheme="minorHAnsi" w:cstheme="minorHAnsi"/>
        </w:rPr>
        <w:t>)</w:t>
      </w:r>
      <w:r w:rsidRPr="007E3A93">
        <w:rPr>
          <w:rFonts w:asciiTheme="minorHAnsi" w:hAnsiTheme="minorHAnsi" w:cstheme="minorHAnsi"/>
        </w:rPr>
        <w:t xml:space="preserve"> year from that dat</w:t>
      </w:r>
      <w:r w:rsidR="00651C64">
        <w:rPr>
          <w:rFonts w:asciiTheme="minorHAnsi" w:hAnsiTheme="minorHAnsi" w:cstheme="minorHAnsi"/>
        </w:rPr>
        <w:t>e.  By mutual agreement of the A</w:t>
      </w:r>
      <w:r w:rsidRPr="007E3A93">
        <w:rPr>
          <w:rFonts w:asciiTheme="minorHAnsi" w:hAnsiTheme="minorHAnsi" w:cstheme="minorHAnsi"/>
        </w:rPr>
        <w:t xml:space="preserve">gency and the </w:t>
      </w:r>
      <w:r w:rsidR="0021644A" w:rsidRPr="007E3A93">
        <w:rPr>
          <w:rFonts w:asciiTheme="minorHAnsi" w:hAnsiTheme="minorHAnsi" w:cstheme="minorHAnsi"/>
        </w:rPr>
        <w:t>Vendor</w:t>
      </w:r>
      <w:r w:rsidRPr="007E3A93">
        <w:rPr>
          <w:rFonts w:asciiTheme="minorHAnsi" w:hAnsiTheme="minorHAnsi" w:cstheme="minorHAnsi"/>
        </w:rPr>
        <w:t>, the contr</w:t>
      </w:r>
      <w:r w:rsidR="00D61C97" w:rsidRPr="007E3A93">
        <w:rPr>
          <w:rFonts w:asciiTheme="minorHAnsi" w:hAnsiTheme="minorHAnsi" w:cstheme="minorHAnsi"/>
        </w:rPr>
        <w:t xml:space="preserve">act may be renewed </w:t>
      </w:r>
      <w:r w:rsidR="0059279B">
        <w:rPr>
          <w:rFonts w:asciiTheme="minorHAnsi" w:hAnsiTheme="minorHAnsi" w:cstheme="minorHAnsi"/>
        </w:rPr>
        <w:t xml:space="preserve">for </w:t>
      </w:r>
      <w:r w:rsidR="00D61C97" w:rsidRPr="007E3A93">
        <w:rPr>
          <w:rFonts w:asciiTheme="minorHAnsi" w:hAnsiTheme="minorHAnsi" w:cstheme="minorHAnsi"/>
        </w:rPr>
        <w:t xml:space="preserve">up to </w:t>
      </w:r>
      <w:r w:rsidR="0059279B">
        <w:rPr>
          <w:rFonts w:asciiTheme="minorHAnsi" w:hAnsiTheme="minorHAnsi" w:cstheme="minorHAnsi"/>
        </w:rPr>
        <w:t>four</w:t>
      </w:r>
      <w:r w:rsidR="009D38A9" w:rsidRPr="007E3A93">
        <w:rPr>
          <w:rFonts w:asciiTheme="minorHAnsi" w:hAnsiTheme="minorHAnsi" w:cstheme="minorHAnsi"/>
        </w:rPr>
        <w:t xml:space="preserve"> (</w:t>
      </w:r>
      <w:r w:rsidR="0059279B">
        <w:rPr>
          <w:rFonts w:asciiTheme="minorHAnsi" w:hAnsiTheme="minorHAnsi" w:cstheme="minorHAnsi"/>
        </w:rPr>
        <w:t>4</w:t>
      </w:r>
      <w:r w:rsidR="00D61C97" w:rsidRPr="007E3A93">
        <w:rPr>
          <w:rFonts w:asciiTheme="minorHAnsi" w:hAnsiTheme="minorHAnsi" w:cstheme="minorHAnsi"/>
        </w:rPr>
        <w:t>)</w:t>
      </w:r>
      <w:r w:rsidR="0059279B">
        <w:rPr>
          <w:rFonts w:asciiTheme="minorHAnsi" w:hAnsiTheme="minorHAnsi" w:cstheme="minorHAnsi"/>
        </w:rPr>
        <w:t xml:space="preserve"> additional one</w:t>
      </w:r>
      <w:r w:rsidR="00504512" w:rsidRPr="007E3A93">
        <w:rPr>
          <w:rFonts w:asciiTheme="minorHAnsi" w:hAnsiTheme="minorHAnsi" w:cstheme="minorHAnsi"/>
        </w:rPr>
        <w:t xml:space="preserve"> </w:t>
      </w:r>
      <w:r w:rsidR="009D38A9" w:rsidRPr="007E3A93">
        <w:rPr>
          <w:rFonts w:asciiTheme="minorHAnsi" w:hAnsiTheme="minorHAnsi" w:cstheme="minorHAnsi"/>
        </w:rPr>
        <w:t>(</w:t>
      </w:r>
      <w:r w:rsidR="0059279B">
        <w:rPr>
          <w:rFonts w:asciiTheme="minorHAnsi" w:hAnsiTheme="minorHAnsi" w:cstheme="minorHAnsi"/>
        </w:rPr>
        <w:t>1</w:t>
      </w:r>
      <w:r w:rsidR="009D38A9" w:rsidRPr="007E3A93">
        <w:rPr>
          <w:rFonts w:asciiTheme="minorHAnsi" w:hAnsiTheme="minorHAnsi" w:cstheme="minorHAnsi"/>
        </w:rPr>
        <w:t>)</w:t>
      </w:r>
      <w:r w:rsidR="00A553F3">
        <w:rPr>
          <w:rFonts w:asciiTheme="minorHAnsi" w:hAnsiTheme="minorHAnsi" w:cstheme="minorHAnsi"/>
        </w:rPr>
        <w:t xml:space="preserve"> </w:t>
      </w:r>
      <w:r w:rsidR="009D38A9" w:rsidRPr="007E3A93">
        <w:rPr>
          <w:rFonts w:asciiTheme="minorHAnsi" w:hAnsiTheme="minorHAnsi" w:cstheme="minorHAnsi"/>
        </w:rPr>
        <w:t xml:space="preserve">year periods </w:t>
      </w:r>
      <w:r w:rsidR="00A553F3">
        <w:rPr>
          <w:rFonts w:asciiTheme="minorHAnsi" w:hAnsiTheme="minorHAnsi" w:cstheme="minorHAnsi"/>
        </w:rPr>
        <w:t xml:space="preserve">for </w:t>
      </w:r>
      <w:proofErr w:type="gramStart"/>
      <w:r w:rsidR="00A553F3">
        <w:rPr>
          <w:rFonts w:asciiTheme="minorHAnsi" w:hAnsiTheme="minorHAnsi" w:cstheme="minorHAnsi"/>
        </w:rPr>
        <w:t>a maximum</w:t>
      </w:r>
      <w:proofErr w:type="gramEnd"/>
      <w:r w:rsidR="00A553F3">
        <w:rPr>
          <w:rFonts w:asciiTheme="minorHAnsi" w:hAnsiTheme="minorHAnsi" w:cstheme="minorHAnsi"/>
        </w:rPr>
        <w:t xml:space="preserve"> potential contract duration of</w:t>
      </w:r>
      <w:r w:rsidR="0059279B">
        <w:rPr>
          <w:rFonts w:asciiTheme="minorHAnsi" w:hAnsiTheme="minorHAnsi" w:cstheme="minorHAnsi"/>
        </w:rPr>
        <w:t xml:space="preserve"> five (5) </w:t>
      </w:r>
      <w:r w:rsidR="009D38A9" w:rsidRPr="007E3A93">
        <w:rPr>
          <w:rFonts w:asciiTheme="minorHAnsi" w:hAnsiTheme="minorHAnsi" w:cstheme="minorHAnsi"/>
        </w:rPr>
        <w:t>years.</w:t>
      </w:r>
    </w:p>
    <w:p w:rsidR="00E4039C" w:rsidRDefault="00E4039C" w:rsidP="00237B59">
      <w:pPr>
        <w:spacing w:after="0" w:line="240" w:lineRule="auto"/>
        <w:ind w:left="1440"/>
        <w:rPr>
          <w:rFonts w:asciiTheme="minorHAnsi" w:hAnsiTheme="minorHAnsi" w:cstheme="minorHAnsi"/>
        </w:rPr>
      </w:pPr>
    </w:p>
    <w:p w:rsidR="00E4039C" w:rsidRPr="00E05B24" w:rsidRDefault="00E4039C" w:rsidP="00237B59">
      <w:pPr>
        <w:pStyle w:val="Heading2"/>
        <w:keepNext w:val="0"/>
        <w:keepLines w:val="0"/>
        <w:spacing w:before="0" w:line="240" w:lineRule="auto"/>
        <w:ind w:left="1440"/>
        <w:rPr>
          <w:rFonts w:asciiTheme="minorHAnsi" w:hAnsiTheme="minorHAnsi" w:cstheme="minorHAnsi"/>
          <w:sz w:val="22"/>
        </w:rPr>
      </w:pPr>
      <w:bookmarkStart w:id="25" w:name="_Toc338059675"/>
      <w:r w:rsidRPr="00E05B24">
        <w:rPr>
          <w:rFonts w:asciiTheme="minorHAnsi" w:hAnsiTheme="minorHAnsi" w:cstheme="minorHAnsi"/>
          <w:sz w:val="22"/>
        </w:rPr>
        <w:t>New or Deleted Items</w:t>
      </w:r>
      <w:bookmarkEnd w:id="25"/>
    </w:p>
    <w:p w:rsidR="00E4039C" w:rsidRPr="007E3A93" w:rsidRDefault="00E4039C" w:rsidP="00237B59">
      <w:pPr>
        <w:spacing w:after="0" w:line="240" w:lineRule="auto"/>
        <w:ind w:left="1440"/>
        <w:rPr>
          <w:rFonts w:asciiTheme="minorHAnsi" w:hAnsiTheme="minorHAnsi" w:cstheme="minorHAnsi"/>
        </w:rPr>
      </w:pPr>
      <w:r w:rsidRPr="00E05B24">
        <w:rPr>
          <w:rFonts w:cs="Arial"/>
        </w:rPr>
        <w:t xml:space="preserve">WisDOT reserves the right to add new products to this contract based on </w:t>
      </w:r>
      <w:r w:rsidR="00E54241">
        <w:rPr>
          <w:rFonts w:cs="Arial"/>
        </w:rPr>
        <w:t>technological advances</w:t>
      </w:r>
      <w:r w:rsidRPr="00E05B24">
        <w:rPr>
          <w:rFonts w:cs="Arial"/>
        </w:rPr>
        <w:t xml:space="preserve"> or changes to standards unknown at the time of this bid.  </w:t>
      </w:r>
      <w:r w:rsidR="00651C64">
        <w:rPr>
          <w:rFonts w:cs="Arial"/>
        </w:rPr>
        <w:t>Vendor</w:t>
      </w:r>
      <w:r w:rsidRPr="00E05B24">
        <w:rPr>
          <w:rFonts w:cs="Arial"/>
        </w:rPr>
        <w:t>(s) prices must be comparable t</w:t>
      </w:r>
      <w:r w:rsidR="007B627B">
        <w:rPr>
          <w:rFonts w:cs="Arial"/>
        </w:rPr>
        <w:t>o current contract pricing for similar</w:t>
      </w:r>
      <w:r w:rsidR="00713259">
        <w:rPr>
          <w:rFonts w:cs="Arial"/>
        </w:rPr>
        <w:t xml:space="preserve"> products.  </w:t>
      </w:r>
      <w:r w:rsidR="00651C64">
        <w:rPr>
          <w:rFonts w:cs="Arial"/>
        </w:rPr>
        <w:t>The Vendor</w:t>
      </w:r>
      <w:r w:rsidR="00713259">
        <w:rPr>
          <w:rFonts w:cs="Arial"/>
        </w:rPr>
        <w:t xml:space="preserve"> must</w:t>
      </w:r>
      <w:r w:rsidRPr="00E05B24">
        <w:rPr>
          <w:rFonts w:cs="Arial"/>
        </w:rPr>
        <w:t xml:space="preserve"> promptly notify </w:t>
      </w:r>
      <w:r w:rsidR="00651C64">
        <w:rPr>
          <w:rFonts w:cs="Arial"/>
        </w:rPr>
        <w:t xml:space="preserve">the WisDOT </w:t>
      </w:r>
      <w:r w:rsidRPr="00E05B24">
        <w:rPr>
          <w:rFonts w:cs="Arial"/>
        </w:rPr>
        <w:t xml:space="preserve">Purchasing </w:t>
      </w:r>
      <w:r w:rsidR="0048425D">
        <w:rPr>
          <w:rFonts w:cs="Arial"/>
        </w:rPr>
        <w:t>Department</w:t>
      </w:r>
      <w:r w:rsidR="00651C64">
        <w:rPr>
          <w:rFonts w:cs="Arial"/>
        </w:rPr>
        <w:t xml:space="preserve"> </w:t>
      </w:r>
      <w:r w:rsidRPr="00E05B24">
        <w:rPr>
          <w:rFonts w:cs="Arial"/>
        </w:rPr>
        <w:t>of new or discontinued products</w:t>
      </w:r>
      <w:r w:rsidR="00E54241">
        <w:rPr>
          <w:rFonts w:cs="Arial"/>
        </w:rPr>
        <w:t xml:space="preserve"> within 30 days</w:t>
      </w:r>
      <w:r w:rsidRPr="00E05B24">
        <w:rPr>
          <w:rFonts w:cs="Arial"/>
        </w:rPr>
        <w:t>.</w:t>
      </w:r>
    </w:p>
    <w:p w:rsidR="009F2194" w:rsidRPr="00A057AF" w:rsidRDefault="009F2194" w:rsidP="00237B59">
      <w:pPr>
        <w:spacing w:after="0" w:line="240" w:lineRule="auto"/>
        <w:ind w:left="1440"/>
        <w:rPr>
          <w:rFonts w:asciiTheme="minorHAnsi" w:hAnsiTheme="minorHAnsi" w:cstheme="minorHAnsi"/>
          <w:highlight w:val="lightGray"/>
        </w:rPr>
      </w:pPr>
    </w:p>
    <w:p w:rsidR="00322D37" w:rsidRPr="004F1854" w:rsidRDefault="00322D37" w:rsidP="00237B59">
      <w:pPr>
        <w:pStyle w:val="Heading2"/>
        <w:keepNext w:val="0"/>
        <w:keepLines w:val="0"/>
        <w:spacing w:before="0" w:line="240" w:lineRule="auto"/>
        <w:ind w:left="1440"/>
        <w:rPr>
          <w:rFonts w:asciiTheme="minorHAnsi" w:hAnsiTheme="minorHAnsi" w:cstheme="minorHAnsi"/>
          <w:sz w:val="22"/>
        </w:rPr>
      </w:pPr>
      <w:bookmarkStart w:id="26" w:name="_Toc338059676"/>
      <w:bookmarkStart w:id="27" w:name="_Toc240777979"/>
      <w:r w:rsidRPr="004F1854">
        <w:rPr>
          <w:rFonts w:asciiTheme="minorHAnsi" w:hAnsiTheme="minorHAnsi" w:cstheme="minorHAnsi"/>
          <w:sz w:val="22"/>
        </w:rPr>
        <w:t xml:space="preserve">Minority Business </w:t>
      </w:r>
      <w:r w:rsidR="001F0FDC" w:rsidRPr="004F1854">
        <w:rPr>
          <w:rFonts w:asciiTheme="minorHAnsi" w:hAnsiTheme="minorHAnsi" w:cstheme="minorHAnsi"/>
          <w:sz w:val="22"/>
        </w:rPr>
        <w:t>Enterprise (MBE)</w:t>
      </w:r>
      <w:bookmarkEnd w:id="26"/>
    </w:p>
    <w:p w:rsidR="00322D37" w:rsidRPr="004F1854" w:rsidRDefault="00322D37" w:rsidP="00237B59">
      <w:pPr>
        <w:spacing w:after="0" w:line="240" w:lineRule="auto"/>
        <w:ind w:left="1440"/>
        <w:rPr>
          <w:rFonts w:asciiTheme="minorHAnsi" w:hAnsiTheme="minorHAnsi" w:cstheme="minorHAnsi"/>
        </w:rPr>
      </w:pPr>
      <w:r w:rsidRPr="004F1854">
        <w:rPr>
          <w:rFonts w:asciiTheme="minorHAnsi" w:hAnsiTheme="minorHAnsi" w:cstheme="minorHAnsi"/>
        </w:rPr>
        <w:t xml:space="preserve">The Wisconsin </w:t>
      </w:r>
      <w:r w:rsidR="0048425D">
        <w:rPr>
          <w:rFonts w:asciiTheme="minorHAnsi" w:hAnsiTheme="minorHAnsi" w:cstheme="minorHAnsi"/>
        </w:rPr>
        <w:t>Department</w:t>
      </w:r>
      <w:r w:rsidRPr="004F1854">
        <w:rPr>
          <w:rFonts w:asciiTheme="minorHAnsi" w:hAnsiTheme="minorHAnsi" w:cstheme="minorHAnsi"/>
        </w:rPr>
        <w:t xml:space="preserve"> of Transportation is committed to the promotion of minority businesses in the State’s purchasing program.  Authority for this program is found in Wisconsin Statutes 15.107(2), 16.75(3m), and 16.755.</w:t>
      </w:r>
      <w:r w:rsidR="00651C64">
        <w:rPr>
          <w:rFonts w:asciiTheme="minorHAnsi" w:hAnsiTheme="minorHAnsi" w:cstheme="minorHAnsi"/>
        </w:rPr>
        <w:t xml:space="preserve">  </w:t>
      </w:r>
    </w:p>
    <w:p w:rsidR="00322D37" w:rsidRPr="004F1854" w:rsidRDefault="00322D37" w:rsidP="00237B59">
      <w:pPr>
        <w:spacing w:after="0" w:line="240" w:lineRule="auto"/>
        <w:ind w:left="1440"/>
        <w:rPr>
          <w:rFonts w:asciiTheme="minorHAnsi" w:hAnsiTheme="minorHAnsi" w:cstheme="minorHAnsi"/>
        </w:rPr>
      </w:pPr>
    </w:p>
    <w:p w:rsidR="00322D37" w:rsidRPr="004F1854" w:rsidRDefault="00322D37" w:rsidP="00237B59">
      <w:pPr>
        <w:spacing w:after="0" w:line="240" w:lineRule="auto"/>
        <w:ind w:left="1440"/>
        <w:rPr>
          <w:rFonts w:asciiTheme="minorHAnsi" w:hAnsiTheme="minorHAnsi" w:cstheme="minorHAnsi"/>
        </w:rPr>
      </w:pPr>
      <w:r w:rsidRPr="004F1854">
        <w:rPr>
          <w:rFonts w:asciiTheme="minorHAnsi" w:hAnsiTheme="minorHAnsi" w:cstheme="minorHAnsi"/>
        </w:rPr>
        <w:t xml:space="preserve">Vendors are strongly urged to use due diligence to further this policy by setting up subcontracts to state-certified Minority Business Enterprises (MBE) and/or by using such enterprises to provide goods and services incidental to this contract (second-tier suppliers), with a goal of awarding 5% of the contract cost to such enterprises.  An MBE means a business certified, or certifiable, by the Wisconsin </w:t>
      </w:r>
      <w:r w:rsidR="0048425D">
        <w:rPr>
          <w:rFonts w:asciiTheme="minorHAnsi" w:hAnsiTheme="minorHAnsi" w:cstheme="minorHAnsi"/>
        </w:rPr>
        <w:t>Department</w:t>
      </w:r>
      <w:r w:rsidRPr="004F1854">
        <w:rPr>
          <w:rFonts w:asciiTheme="minorHAnsi" w:hAnsiTheme="minorHAnsi" w:cstheme="minorHAnsi"/>
        </w:rPr>
        <w:t xml:space="preserve"> of Commerce under Statute 560.036(2).</w:t>
      </w:r>
    </w:p>
    <w:p w:rsidR="00322D37" w:rsidRPr="004F1854" w:rsidRDefault="00322D37" w:rsidP="00237B59">
      <w:pPr>
        <w:spacing w:after="0" w:line="240" w:lineRule="auto"/>
        <w:ind w:left="1440"/>
        <w:rPr>
          <w:rFonts w:asciiTheme="minorHAnsi" w:hAnsiTheme="minorHAnsi" w:cstheme="minorHAnsi"/>
        </w:rPr>
      </w:pPr>
    </w:p>
    <w:p w:rsidR="00322D37" w:rsidRPr="004F1854" w:rsidRDefault="00322D37" w:rsidP="00237B59">
      <w:pPr>
        <w:spacing w:after="0" w:line="240" w:lineRule="auto"/>
        <w:ind w:left="1440"/>
        <w:rPr>
          <w:rFonts w:asciiTheme="minorHAnsi" w:hAnsiTheme="minorHAnsi" w:cstheme="minorHAnsi"/>
        </w:rPr>
      </w:pPr>
      <w:r w:rsidRPr="004F1854">
        <w:rPr>
          <w:rFonts w:asciiTheme="minorHAnsi" w:hAnsiTheme="minorHAnsi" w:cstheme="minorHAnsi"/>
        </w:rPr>
        <w:t xml:space="preserve">Vendors must submit the attached WisDOT MBE Program Awareness, Compliance &amp; Action Plan (Attachment C) indicating their proposed utilization of state-certified minority businesses for this contract.  Contact the State’s Minority Business Manager for assistance in locating certified firms at (608) 267-3293 or the WisDOT Minority Business Program Coordinator at (608)-267-2886.  A listing of State of Wisconsin certified minority businesses, as well as the services and </w:t>
      </w:r>
      <w:r w:rsidR="007B627B">
        <w:rPr>
          <w:rFonts w:asciiTheme="minorHAnsi" w:hAnsiTheme="minorHAnsi" w:cstheme="minorHAnsi"/>
        </w:rPr>
        <w:t>products</w:t>
      </w:r>
      <w:r w:rsidRPr="004F1854">
        <w:rPr>
          <w:rFonts w:asciiTheme="minorHAnsi" w:hAnsiTheme="minorHAnsi" w:cstheme="minorHAnsi"/>
        </w:rPr>
        <w:t xml:space="preserve"> they provide, is </w:t>
      </w:r>
      <w:r w:rsidR="00651C64">
        <w:rPr>
          <w:rFonts w:asciiTheme="minorHAnsi" w:hAnsiTheme="minorHAnsi" w:cstheme="minorHAnsi"/>
        </w:rPr>
        <w:t xml:space="preserve">located </w:t>
      </w:r>
      <w:r w:rsidRPr="004F1854">
        <w:rPr>
          <w:rFonts w:asciiTheme="minorHAnsi" w:hAnsiTheme="minorHAnsi" w:cstheme="minorHAnsi"/>
        </w:rPr>
        <w:t xml:space="preserve">on the State-certified MBE web site </w:t>
      </w:r>
      <w:r w:rsidR="00651C64">
        <w:rPr>
          <w:rFonts w:asciiTheme="minorHAnsi" w:hAnsiTheme="minorHAnsi" w:cstheme="minorHAnsi"/>
        </w:rPr>
        <w:t>(</w:t>
      </w:r>
      <w:hyperlink r:id="rId14" w:history="1">
        <w:r w:rsidR="00651C64" w:rsidRPr="00971920">
          <w:rPr>
            <w:rStyle w:val="Hyperlink"/>
            <w:rFonts w:asciiTheme="minorHAnsi" w:hAnsiTheme="minorHAnsi" w:cstheme="minorHAnsi"/>
          </w:rPr>
          <w:t>www.doa.wi.gov/mbe</w:t>
        </w:r>
      </w:hyperlink>
      <w:r w:rsidR="00651C64">
        <w:rPr>
          <w:rFonts w:asciiTheme="minorHAnsi" w:hAnsiTheme="minorHAnsi" w:cstheme="minorHAnsi"/>
        </w:rPr>
        <w:t>)</w:t>
      </w:r>
      <w:r w:rsidRPr="004F1854">
        <w:rPr>
          <w:rFonts w:asciiTheme="minorHAnsi" w:hAnsiTheme="minorHAnsi" w:cstheme="minorHAnsi"/>
        </w:rPr>
        <w:t>.</w:t>
      </w:r>
    </w:p>
    <w:p w:rsidR="00322D37" w:rsidRPr="004F1854" w:rsidRDefault="00322D37" w:rsidP="00237B59">
      <w:pPr>
        <w:spacing w:after="0" w:line="240" w:lineRule="auto"/>
        <w:ind w:left="1440"/>
        <w:rPr>
          <w:rFonts w:asciiTheme="minorHAnsi" w:hAnsiTheme="minorHAnsi" w:cstheme="minorHAnsi"/>
        </w:rPr>
      </w:pPr>
    </w:p>
    <w:p w:rsidR="00322D37" w:rsidRPr="004F1854" w:rsidRDefault="00322D37" w:rsidP="00237B59">
      <w:pPr>
        <w:pStyle w:val="Heading2"/>
        <w:keepNext w:val="0"/>
        <w:keepLines w:val="0"/>
        <w:spacing w:before="0" w:line="240" w:lineRule="auto"/>
        <w:ind w:left="1440"/>
        <w:rPr>
          <w:rFonts w:asciiTheme="minorHAnsi" w:hAnsiTheme="minorHAnsi" w:cstheme="minorHAnsi"/>
          <w:sz w:val="22"/>
        </w:rPr>
      </w:pPr>
      <w:bookmarkStart w:id="28" w:name="_Toc299608274"/>
      <w:bookmarkStart w:id="29" w:name="_Toc299612385"/>
      <w:bookmarkStart w:id="30" w:name="_Toc338059677"/>
      <w:r w:rsidRPr="004F1854">
        <w:rPr>
          <w:rFonts w:asciiTheme="minorHAnsi" w:hAnsiTheme="minorHAnsi" w:cstheme="minorHAnsi"/>
          <w:sz w:val="22"/>
        </w:rPr>
        <w:t>Disabled Veteran-Owner Business (DVB)</w:t>
      </w:r>
      <w:bookmarkEnd w:id="28"/>
      <w:bookmarkEnd w:id="29"/>
      <w:bookmarkEnd w:id="30"/>
      <w:r w:rsidRPr="004F1854">
        <w:rPr>
          <w:rFonts w:asciiTheme="minorHAnsi" w:hAnsiTheme="minorHAnsi" w:cstheme="minorHAnsi"/>
          <w:sz w:val="22"/>
        </w:rPr>
        <w:t xml:space="preserve"> </w:t>
      </w:r>
    </w:p>
    <w:p w:rsidR="00322D37" w:rsidRPr="004F1854" w:rsidRDefault="00651C64" w:rsidP="00237B59">
      <w:pPr>
        <w:spacing w:after="0" w:line="240" w:lineRule="auto"/>
        <w:ind w:left="1440"/>
        <w:rPr>
          <w:rFonts w:asciiTheme="minorHAnsi" w:hAnsiTheme="minorHAnsi" w:cstheme="minorHAnsi"/>
        </w:rPr>
      </w:pPr>
      <w:r>
        <w:rPr>
          <w:rFonts w:asciiTheme="minorHAnsi" w:hAnsiTheme="minorHAnsi" w:cstheme="minorHAnsi"/>
        </w:rPr>
        <w:t>Wisconsin statutes support</w:t>
      </w:r>
      <w:r w:rsidR="00322D37" w:rsidRPr="004F1854">
        <w:rPr>
          <w:rFonts w:asciiTheme="minorHAnsi" w:hAnsiTheme="minorHAnsi" w:cstheme="minorHAnsi"/>
        </w:rPr>
        <w:t xml:space="preserve"> purchasing goods</w:t>
      </w:r>
      <w:r>
        <w:rPr>
          <w:rFonts w:asciiTheme="minorHAnsi" w:hAnsiTheme="minorHAnsi" w:cstheme="minorHAnsi"/>
        </w:rPr>
        <w:t xml:space="preserve"> and </w:t>
      </w:r>
      <w:r w:rsidR="00322D37" w:rsidRPr="004F1854">
        <w:rPr>
          <w:rFonts w:asciiTheme="minorHAnsi" w:hAnsiTheme="minorHAnsi" w:cstheme="minorHAnsi"/>
        </w:rPr>
        <w:t>service</w:t>
      </w:r>
      <w:r>
        <w:rPr>
          <w:rFonts w:asciiTheme="minorHAnsi" w:hAnsiTheme="minorHAnsi" w:cstheme="minorHAnsi"/>
        </w:rPr>
        <w:t>s</w:t>
      </w:r>
      <w:r w:rsidR="007B627B">
        <w:rPr>
          <w:rFonts w:asciiTheme="minorHAnsi" w:hAnsiTheme="minorHAnsi" w:cstheme="minorHAnsi"/>
        </w:rPr>
        <w:t xml:space="preserve"> from Disabled Veteran Owned B</w:t>
      </w:r>
      <w:r w:rsidR="00322D37" w:rsidRPr="004F1854">
        <w:rPr>
          <w:rFonts w:asciiTheme="minorHAnsi" w:hAnsiTheme="minorHAnsi" w:cstheme="minorHAnsi"/>
        </w:rPr>
        <w:t xml:space="preserve">usinesses </w:t>
      </w:r>
      <w:r w:rsidR="007B627B">
        <w:rPr>
          <w:rFonts w:asciiTheme="minorHAnsi" w:hAnsiTheme="minorHAnsi" w:cstheme="minorHAnsi"/>
        </w:rPr>
        <w:t xml:space="preserve">(DVB) </w:t>
      </w:r>
      <w:r w:rsidR="00322D37" w:rsidRPr="004F1854">
        <w:rPr>
          <w:rFonts w:asciiTheme="minorHAnsi" w:hAnsiTheme="minorHAnsi" w:cstheme="minorHAnsi"/>
        </w:rPr>
        <w:t xml:space="preserve">located in Wisconsin.  Vendors are strongly urged to use due diligence to further this policy by setting up subcontracts to state-certified DVBs and/or by using such enterprises to provide goods and services incidental to this contract (second-tier suppliers), with a goal of awarding 5% of the contract cost to such enterprises.  A DVB means a business certified, or certifiable, by the Wisconsin </w:t>
      </w:r>
      <w:r w:rsidR="0048425D">
        <w:rPr>
          <w:rFonts w:asciiTheme="minorHAnsi" w:hAnsiTheme="minorHAnsi" w:cstheme="minorHAnsi"/>
        </w:rPr>
        <w:t>Department</w:t>
      </w:r>
      <w:r w:rsidR="00322D37" w:rsidRPr="004F1854">
        <w:rPr>
          <w:rFonts w:asciiTheme="minorHAnsi" w:hAnsiTheme="minorHAnsi" w:cstheme="minorHAnsi"/>
        </w:rPr>
        <w:t xml:space="preserve"> of Administration under Statute 16.283 (3).</w:t>
      </w:r>
    </w:p>
    <w:p w:rsidR="00322D37" w:rsidRPr="004F1854" w:rsidRDefault="00322D37" w:rsidP="00237B59">
      <w:pPr>
        <w:spacing w:after="0" w:line="240" w:lineRule="auto"/>
        <w:ind w:left="1440"/>
        <w:rPr>
          <w:rFonts w:asciiTheme="minorHAnsi" w:hAnsiTheme="minorHAnsi" w:cstheme="minorHAnsi"/>
        </w:rPr>
      </w:pPr>
    </w:p>
    <w:p w:rsidR="00322D37" w:rsidRPr="004F1854" w:rsidRDefault="00651C64" w:rsidP="00237B59">
      <w:pPr>
        <w:spacing w:after="100" w:line="240" w:lineRule="auto"/>
        <w:ind w:left="1440"/>
        <w:rPr>
          <w:rFonts w:asciiTheme="minorHAnsi" w:hAnsiTheme="minorHAnsi" w:cstheme="minorHAnsi"/>
        </w:rPr>
      </w:pPr>
      <w:r>
        <w:rPr>
          <w:rFonts w:asciiTheme="minorHAnsi" w:hAnsiTheme="minorHAnsi" w:cstheme="minorHAnsi"/>
        </w:rPr>
        <w:t>"Disabled V</w:t>
      </w:r>
      <w:r w:rsidR="00322D37" w:rsidRPr="004F1854">
        <w:rPr>
          <w:rFonts w:asciiTheme="minorHAnsi" w:hAnsiTheme="minorHAnsi" w:cstheme="minorHAnsi"/>
        </w:rPr>
        <w:t xml:space="preserve">eteran" means a person who is verified by the </w:t>
      </w:r>
      <w:r w:rsidR="0048425D">
        <w:rPr>
          <w:rFonts w:asciiTheme="minorHAnsi" w:hAnsiTheme="minorHAnsi" w:cstheme="minorHAnsi"/>
        </w:rPr>
        <w:t>Department</w:t>
      </w:r>
      <w:r w:rsidR="00322D37" w:rsidRPr="004F1854">
        <w:rPr>
          <w:rFonts w:asciiTheme="minorHAnsi" w:hAnsiTheme="minorHAnsi" w:cstheme="minorHAnsi"/>
        </w:rPr>
        <w:t xml:space="preserve"> of Veterans Affairs as being all of the following at the time the person applies for certification: </w:t>
      </w:r>
    </w:p>
    <w:p w:rsidR="00322D37" w:rsidRPr="004F1854" w:rsidRDefault="001F0FDC" w:rsidP="00237B59">
      <w:pPr>
        <w:pStyle w:val="ListParagraph"/>
        <w:numPr>
          <w:ilvl w:val="0"/>
          <w:numId w:val="10"/>
        </w:numPr>
        <w:spacing w:after="0" w:line="240" w:lineRule="auto"/>
        <w:ind w:left="2160"/>
        <w:rPr>
          <w:rFonts w:asciiTheme="minorHAnsi" w:hAnsiTheme="minorHAnsi" w:cstheme="minorHAnsi"/>
        </w:rPr>
      </w:pPr>
      <w:r w:rsidRPr="004F1854">
        <w:rPr>
          <w:rFonts w:asciiTheme="minorHAnsi" w:hAnsiTheme="minorHAnsi" w:cstheme="minorHAnsi"/>
        </w:rPr>
        <w:t>A veteran as defined in S</w:t>
      </w:r>
      <w:r w:rsidR="00651C64">
        <w:rPr>
          <w:rFonts w:asciiTheme="minorHAnsi" w:hAnsiTheme="minorHAnsi" w:cstheme="minorHAnsi"/>
        </w:rPr>
        <w:t>tatute</w:t>
      </w:r>
      <w:r w:rsidR="00322D37" w:rsidRPr="004F1854">
        <w:rPr>
          <w:rFonts w:asciiTheme="minorHAnsi" w:hAnsiTheme="minorHAnsi" w:cstheme="minorHAnsi"/>
        </w:rPr>
        <w:t xml:space="preserve"> 45.01(12), </w:t>
      </w:r>
    </w:p>
    <w:p w:rsidR="00322D37" w:rsidRPr="004F1854" w:rsidRDefault="00322D37" w:rsidP="00237B59">
      <w:pPr>
        <w:pStyle w:val="ListParagraph"/>
        <w:numPr>
          <w:ilvl w:val="0"/>
          <w:numId w:val="10"/>
        </w:numPr>
        <w:spacing w:after="0" w:line="240" w:lineRule="auto"/>
        <w:ind w:left="2160"/>
        <w:rPr>
          <w:rFonts w:asciiTheme="minorHAnsi" w:hAnsiTheme="minorHAnsi" w:cstheme="minorHAnsi"/>
        </w:rPr>
      </w:pPr>
      <w:r w:rsidRPr="004F1854">
        <w:rPr>
          <w:rFonts w:asciiTheme="minorHAnsi" w:hAnsiTheme="minorHAnsi" w:cstheme="minorHAnsi"/>
        </w:rPr>
        <w:t>A resident of th</w:t>
      </w:r>
      <w:r w:rsidR="00651C64">
        <w:rPr>
          <w:rFonts w:asciiTheme="minorHAnsi" w:hAnsiTheme="minorHAnsi" w:cstheme="minorHAnsi"/>
        </w:rPr>
        <w:t>e</w:t>
      </w:r>
      <w:r w:rsidRPr="004F1854">
        <w:rPr>
          <w:rFonts w:asciiTheme="minorHAnsi" w:hAnsiTheme="minorHAnsi" w:cstheme="minorHAnsi"/>
        </w:rPr>
        <w:t xml:space="preserve"> state</w:t>
      </w:r>
      <w:r w:rsidR="00651C64">
        <w:rPr>
          <w:rFonts w:asciiTheme="minorHAnsi" w:hAnsiTheme="minorHAnsi" w:cstheme="minorHAnsi"/>
        </w:rPr>
        <w:t xml:space="preserve"> of Wisconsin</w:t>
      </w:r>
      <w:r w:rsidRPr="004F1854">
        <w:rPr>
          <w:rFonts w:asciiTheme="minorHAnsi" w:hAnsiTheme="minorHAnsi" w:cstheme="minorHAnsi"/>
        </w:rPr>
        <w:t xml:space="preserve">, and </w:t>
      </w:r>
    </w:p>
    <w:p w:rsidR="00322D37" w:rsidRPr="004F1854" w:rsidRDefault="00322D37" w:rsidP="00237B59">
      <w:pPr>
        <w:pStyle w:val="ListParagraph"/>
        <w:numPr>
          <w:ilvl w:val="0"/>
          <w:numId w:val="10"/>
        </w:numPr>
        <w:spacing w:after="0" w:line="240" w:lineRule="auto"/>
        <w:ind w:left="2160"/>
        <w:rPr>
          <w:rFonts w:asciiTheme="minorHAnsi" w:hAnsiTheme="minorHAnsi" w:cstheme="minorHAnsi"/>
        </w:rPr>
      </w:pPr>
      <w:r w:rsidRPr="004F1854">
        <w:rPr>
          <w:rFonts w:asciiTheme="minorHAnsi" w:hAnsiTheme="minorHAnsi" w:cstheme="minorHAnsi"/>
        </w:rPr>
        <w:t xml:space="preserve">A person who is in receipt of an award from the U.S. </w:t>
      </w:r>
      <w:r w:rsidR="0048425D">
        <w:rPr>
          <w:rFonts w:asciiTheme="minorHAnsi" w:hAnsiTheme="minorHAnsi" w:cstheme="minorHAnsi"/>
        </w:rPr>
        <w:t>Department</w:t>
      </w:r>
      <w:r w:rsidRPr="004F1854">
        <w:rPr>
          <w:rFonts w:asciiTheme="minorHAnsi" w:hAnsiTheme="minorHAnsi" w:cstheme="minorHAnsi"/>
        </w:rPr>
        <w:t xml:space="preserve"> of Veterans Affairs of a service–connected disability rating under 38 USC 1114 or 1134 of at least 30%.</w:t>
      </w:r>
    </w:p>
    <w:p w:rsidR="00322D37" w:rsidRPr="004F1854" w:rsidRDefault="00322D37" w:rsidP="00237B59">
      <w:pPr>
        <w:spacing w:after="0" w:line="240" w:lineRule="auto"/>
        <w:ind w:left="540"/>
        <w:rPr>
          <w:rFonts w:asciiTheme="minorHAnsi" w:hAnsiTheme="minorHAnsi" w:cstheme="minorHAnsi"/>
        </w:rPr>
      </w:pPr>
    </w:p>
    <w:p w:rsidR="00322D37" w:rsidRPr="004F1854" w:rsidRDefault="00322D37" w:rsidP="00237B59">
      <w:pPr>
        <w:spacing w:after="0" w:line="240" w:lineRule="auto"/>
        <w:ind w:left="1440"/>
        <w:rPr>
          <w:rFonts w:asciiTheme="minorHAnsi" w:hAnsiTheme="minorHAnsi" w:cstheme="minorHAnsi"/>
        </w:rPr>
      </w:pPr>
      <w:r w:rsidRPr="004F1854">
        <w:rPr>
          <w:rFonts w:asciiTheme="minorHAnsi" w:hAnsiTheme="minorHAnsi" w:cstheme="minorHAnsi"/>
        </w:rPr>
        <w:t xml:space="preserve">Vendors that feel they qualify should seek certification from the </w:t>
      </w:r>
      <w:r w:rsidR="0048425D">
        <w:rPr>
          <w:rFonts w:asciiTheme="minorHAnsi" w:hAnsiTheme="minorHAnsi" w:cstheme="minorHAnsi"/>
        </w:rPr>
        <w:t>Department</w:t>
      </w:r>
      <w:r w:rsidRPr="004F1854">
        <w:rPr>
          <w:rFonts w:asciiTheme="minorHAnsi" w:hAnsiTheme="minorHAnsi" w:cstheme="minorHAnsi"/>
        </w:rPr>
        <w:t xml:space="preserve"> of Adm</w:t>
      </w:r>
      <w:r w:rsidR="00651C64">
        <w:rPr>
          <w:rFonts w:asciiTheme="minorHAnsi" w:hAnsiTheme="minorHAnsi" w:cstheme="minorHAnsi"/>
        </w:rPr>
        <w:t xml:space="preserve">inistration and </w:t>
      </w:r>
      <w:r w:rsidR="002547E1">
        <w:rPr>
          <w:rFonts w:asciiTheme="minorHAnsi" w:hAnsiTheme="minorHAnsi" w:cstheme="minorHAnsi"/>
        </w:rPr>
        <w:t>indicate such in Attachment C</w:t>
      </w:r>
      <w:r w:rsidRPr="004F1854">
        <w:rPr>
          <w:rFonts w:asciiTheme="minorHAnsi" w:hAnsiTheme="minorHAnsi" w:cstheme="minorHAnsi"/>
        </w:rPr>
        <w:t xml:space="preserve"> of the Request for Proposal.</w:t>
      </w:r>
    </w:p>
    <w:p w:rsidR="00322D37" w:rsidRPr="00B71244" w:rsidRDefault="00322D37" w:rsidP="00237B59">
      <w:pPr>
        <w:spacing w:after="0" w:line="240" w:lineRule="auto"/>
        <w:ind w:left="1440"/>
        <w:rPr>
          <w:rFonts w:asciiTheme="minorHAnsi" w:hAnsiTheme="minorHAnsi" w:cstheme="minorHAnsi"/>
          <w:highlight w:val="yellow"/>
        </w:rPr>
      </w:pPr>
    </w:p>
    <w:p w:rsidR="001C39FD" w:rsidRDefault="001C39FD">
      <w:pPr>
        <w:spacing w:after="0" w:line="240" w:lineRule="auto"/>
        <w:rPr>
          <w:rFonts w:asciiTheme="minorHAnsi" w:eastAsia="Times New Roman" w:hAnsiTheme="minorHAnsi" w:cstheme="minorHAnsi"/>
          <w:b/>
          <w:bCs/>
          <w:color w:val="4F81BD"/>
          <w:szCs w:val="26"/>
        </w:rPr>
      </w:pPr>
      <w:r>
        <w:rPr>
          <w:rFonts w:asciiTheme="minorHAnsi" w:hAnsiTheme="minorHAnsi" w:cstheme="minorHAnsi"/>
        </w:rPr>
        <w:br w:type="page"/>
      </w:r>
    </w:p>
    <w:p w:rsidR="009F2194" w:rsidRPr="00BB4839" w:rsidRDefault="00322D37" w:rsidP="00237B59">
      <w:pPr>
        <w:pStyle w:val="Heading2"/>
        <w:keepNext w:val="0"/>
        <w:keepLines w:val="0"/>
        <w:spacing w:before="0" w:line="240" w:lineRule="auto"/>
        <w:ind w:left="1440"/>
        <w:rPr>
          <w:rFonts w:asciiTheme="minorHAnsi" w:hAnsiTheme="minorHAnsi" w:cstheme="minorHAnsi"/>
          <w:sz w:val="22"/>
        </w:rPr>
      </w:pPr>
      <w:bookmarkStart w:id="31" w:name="_Toc338059678"/>
      <w:r>
        <w:rPr>
          <w:rFonts w:asciiTheme="minorHAnsi" w:hAnsiTheme="minorHAnsi" w:cstheme="minorHAnsi"/>
          <w:sz w:val="22"/>
        </w:rPr>
        <w:t xml:space="preserve">Certification for Collection of </w:t>
      </w:r>
      <w:r w:rsidR="002547E1">
        <w:rPr>
          <w:rFonts w:asciiTheme="minorHAnsi" w:hAnsiTheme="minorHAnsi" w:cstheme="minorHAnsi"/>
          <w:sz w:val="22"/>
        </w:rPr>
        <w:t xml:space="preserve">State </w:t>
      </w:r>
      <w:r>
        <w:rPr>
          <w:rFonts w:asciiTheme="minorHAnsi" w:hAnsiTheme="minorHAnsi" w:cstheme="minorHAnsi"/>
          <w:sz w:val="22"/>
        </w:rPr>
        <w:t>Sales and Use T</w:t>
      </w:r>
      <w:r w:rsidR="009F2194" w:rsidRPr="00BB4839">
        <w:rPr>
          <w:rFonts w:asciiTheme="minorHAnsi" w:hAnsiTheme="minorHAnsi" w:cstheme="minorHAnsi"/>
          <w:sz w:val="22"/>
        </w:rPr>
        <w:t>ax</w:t>
      </w:r>
      <w:bookmarkEnd w:id="27"/>
      <w:bookmarkEnd w:id="31"/>
    </w:p>
    <w:p w:rsidR="009F2194" w:rsidRPr="00BB4839" w:rsidRDefault="009F2194" w:rsidP="00237B59">
      <w:pPr>
        <w:spacing w:after="0" w:line="240" w:lineRule="auto"/>
        <w:ind w:left="1440"/>
        <w:rPr>
          <w:rFonts w:asciiTheme="minorHAnsi" w:hAnsiTheme="minorHAnsi" w:cstheme="minorHAnsi"/>
        </w:rPr>
      </w:pPr>
      <w:r w:rsidRPr="00BB4839">
        <w:rPr>
          <w:rFonts w:asciiTheme="minorHAnsi" w:hAnsiTheme="minorHAnsi" w:cstheme="minorHAnsi"/>
        </w:rPr>
        <w:t>The State of Wisconsin shall not enter into a</w:t>
      </w:r>
      <w:r w:rsidR="002547E1">
        <w:rPr>
          <w:rFonts w:asciiTheme="minorHAnsi" w:hAnsiTheme="minorHAnsi" w:cstheme="minorHAnsi"/>
        </w:rPr>
        <w:t>ny</w:t>
      </w:r>
      <w:r w:rsidRPr="00BB4839">
        <w:rPr>
          <w:rFonts w:asciiTheme="minorHAnsi" w:hAnsiTheme="minorHAnsi" w:cstheme="minorHAnsi"/>
        </w:rPr>
        <w:t xml:space="preserve"> contract with a </w:t>
      </w:r>
      <w:r w:rsidR="0021644A" w:rsidRPr="00BB4839">
        <w:rPr>
          <w:rFonts w:asciiTheme="minorHAnsi" w:hAnsiTheme="minorHAnsi" w:cstheme="minorHAnsi"/>
        </w:rPr>
        <w:t>Vendor</w:t>
      </w:r>
      <w:r w:rsidRPr="00BB4839">
        <w:rPr>
          <w:rFonts w:asciiTheme="minorHAnsi" w:hAnsiTheme="minorHAnsi" w:cstheme="minorHAnsi"/>
        </w:rPr>
        <w:t>, and reserves the right to cancel any existing contract</w:t>
      </w:r>
      <w:r w:rsidR="002547E1">
        <w:rPr>
          <w:rFonts w:asciiTheme="minorHAnsi" w:hAnsiTheme="minorHAnsi" w:cstheme="minorHAnsi"/>
        </w:rPr>
        <w:t xml:space="preserve"> with a Vendor</w:t>
      </w:r>
      <w:r w:rsidRPr="00BB4839">
        <w:rPr>
          <w:rFonts w:asciiTheme="minorHAnsi" w:hAnsiTheme="minorHAnsi" w:cstheme="minorHAnsi"/>
        </w:rPr>
        <w:t xml:space="preserve">, if the </w:t>
      </w:r>
      <w:r w:rsidR="0021644A" w:rsidRPr="00BB4839">
        <w:rPr>
          <w:rFonts w:asciiTheme="minorHAnsi" w:hAnsiTheme="minorHAnsi" w:cstheme="minorHAnsi"/>
        </w:rPr>
        <w:t>Vendor</w:t>
      </w:r>
      <w:r w:rsidRPr="00BB4839">
        <w:rPr>
          <w:rFonts w:asciiTheme="minorHAnsi" w:hAnsiTheme="minorHAnsi" w:cstheme="minorHAnsi"/>
        </w:rPr>
        <w:t xml:space="preserve"> has not met or complied with the requirements of </w:t>
      </w:r>
      <w:r w:rsidR="00BB4839" w:rsidRPr="00BB4839">
        <w:rPr>
          <w:rFonts w:asciiTheme="minorHAnsi" w:hAnsiTheme="minorHAnsi" w:cstheme="minorHAnsi"/>
        </w:rPr>
        <w:t>S</w:t>
      </w:r>
      <w:r w:rsidR="00521847">
        <w:rPr>
          <w:rFonts w:asciiTheme="minorHAnsi" w:hAnsiTheme="minorHAnsi" w:cstheme="minorHAnsi"/>
        </w:rPr>
        <w:t xml:space="preserve">tatute </w:t>
      </w:r>
      <w:r w:rsidR="001F0FDC">
        <w:rPr>
          <w:rFonts w:asciiTheme="minorHAnsi" w:hAnsiTheme="minorHAnsi" w:cstheme="minorHAnsi"/>
        </w:rPr>
        <w:t xml:space="preserve">77.66 of the State of </w:t>
      </w:r>
      <w:r w:rsidRPr="00BB4839">
        <w:rPr>
          <w:rFonts w:asciiTheme="minorHAnsi" w:hAnsiTheme="minorHAnsi" w:cstheme="minorHAnsi"/>
        </w:rPr>
        <w:t>Wis</w:t>
      </w:r>
      <w:r w:rsidR="00322D37">
        <w:rPr>
          <w:rFonts w:asciiTheme="minorHAnsi" w:hAnsiTheme="minorHAnsi" w:cstheme="minorHAnsi"/>
        </w:rPr>
        <w:t>consin</w:t>
      </w:r>
      <w:r w:rsidRPr="00BB4839">
        <w:rPr>
          <w:rFonts w:asciiTheme="minorHAnsi" w:hAnsiTheme="minorHAnsi" w:cstheme="minorHAnsi"/>
        </w:rPr>
        <w:t xml:space="preserve"> and </w:t>
      </w:r>
      <w:r w:rsidR="00521847">
        <w:rPr>
          <w:rFonts w:asciiTheme="minorHAnsi" w:hAnsiTheme="minorHAnsi" w:cstheme="minorHAnsi"/>
        </w:rPr>
        <w:t xml:space="preserve">any other </w:t>
      </w:r>
      <w:r w:rsidRPr="00BB4839">
        <w:rPr>
          <w:rFonts w:asciiTheme="minorHAnsi" w:hAnsiTheme="minorHAnsi" w:cstheme="minorHAnsi"/>
        </w:rPr>
        <w:t>related statutes regarding c</w:t>
      </w:r>
      <w:r w:rsidR="00322D37">
        <w:rPr>
          <w:rFonts w:asciiTheme="minorHAnsi" w:hAnsiTheme="minorHAnsi" w:cstheme="minorHAnsi"/>
        </w:rPr>
        <w:t xml:space="preserve">ertification for collection of </w:t>
      </w:r>
      <w:r w:rsidR="002547E1">
        <w:rPr>
          <w:rFonts w:asciiTheme="minorHAnsi" w:hAnsiTheme="minorHAnsi" w:cstheme="minorHAnsi"/>
        </w:rPr>
        <w:t>S</w:t>
      </w:r>
      <w:r w:rsidR="00521847">
        <w:rPr>
          <w:rFonts w:asciiTheme="minorHAnsi" w:hAnsiTheme="minorHAnsi" w:cstheme="minorHAnsi"/>
        </w:rPr>
        <w:t xml:space="preserve">tate </w:t>
      </w:r>
      <w:r w:rsidR="00322D37">
        <w:rPr>
          <w:rFonts w:asciiTheme="minorHAnsi" w:hAnsiTheme="minorHAnsi" w:cstheme="minorHAnsi"/>
        </w:rPr>
        <w:t>Sales and Use T</w:t>
      </w:r>
      <w:r w:rsidRPr="00BB4839">
        <w:rPr>
          <w:rFonts w:asciiTheme="minorHAnsi" w:hAnsiTheme="minorHAnsi" w:cstheme="minorHAnsi"/>
        </w:rPr>
        <w:t>ax.</w:t>
      </w:r>
    </w:p>
    <w:p w:rsidR="009F2194" w:rsidRPr="00BB4839" w:rsidRDefault="009F2194" w:rsidP="00237B59">
      <w:pPr>
        <w:spacing w:after="0" w:line="240" w:lineRule="auto"/>
        <w:ind w:left="1440"/>
        <w:rPr>
          <w:rFonts w:asciiTheme="minorHAnsi" w:hAnsiTheme="minorHAnsi" w:cstheme="minorHAnsi"/>
        </w:rPr>
      </w:pPr>
    </w:p>
    <w:p w:rsidR="009F2194" w:rsidRPr="00BB4839" w:rsidRDefault="00BF1B7B" w:rsidP="00237B59">
      <w:pPr>
        <w:pStyle w:val="Heading2"/>
        <w:spacing w:before="0" w:line="240" w:lineRule="auto"/>
        <w:ind w:left="1440"/>
        <w:rPr>
          <w:rFonts w:asciiTheme="minorHAnsi" w:hAnsiTheme="minorHAnsi" w:cstheme="minorHAnsi"/>
          <w:sz w:val="22"/>
        </w:rPr>
      </w:pPr>
      <w:bookmarkStart w:id="32" w:name="_Toc240777980"/>
      <w:bookmarkStart w:id="33" w:name="_Toc338059679"/>
      <w:r w:rsidRPr="00BB4839">
        <w:rPr>
          <w:rFonts w:asciiTheme="minorHAnsi" w:hAnsiTheme="minorHAnsi" w:cstheme="minorHAnsi"/>
          <w:sz w:val="22"/>
        </w:rPr>
        <w:t>Vendor</w:t>
      </w:r>
      <w:r w:rsidR="00BB4839">
        <w:rPr>
          <w:rFonts w:asciiTheme="minorHAnsi" w:hAnsiTheme="minorHAnsi" w:cstheme="minorHAnsi"/>
          <w:sz w:val="22"/>
        </w:rPr>
        <w:t>Net R</w:t>
      </w:r>
      <w:r w:rsidR="00412210" w:rsidRPr="00BB4839">
        <w:rPr>
          <w:rFonts w:asciiTheme="minorHAnsi" w:hAnsiTheme="minorHAnsi" w:cstheme="minorHAnsi"/>
          <w:sz w:val="22"/>
        </w:rPr>
        <w:t>egistration</w:t>
      </w:r>
      <w:bookmarkEnd w:id="32"/>
      <w:bookmarkEnd w:id="33"/>
    </w:p>
    <w:p w:rsidR="00E54241" w:rsidRDefault="009F2194" w:rsidP="00237B59">
      <w:pPr>
        <w:spacing w:after="0" w:line="240" w:lineRule="auto"/>
        <w:ind w:left="1440"/>
        <w:rPr>
          <w:rFonts w:asciiTheme="minorHAnsi" w:hAnsiTheme="minorHAnsi" w:cstheme="minorHAnsi"/>
        </w:rPr>
      </w:pPr>
      <w:r w:rsidRPr="00BB4839">
        <w:rPr>
          <w:rFonts w:asciiTheme="minorHAnsi" w:hAnsiTheme="minorHAnsi" w:cstheme="minorHAnsi"/>
        </w:rPr>
        <w:t xml:space="preserve">State </w:t>
      </w:r>
      <w:r w:rsidR="00BB4839">
        <w:rPr>
          <w:rFonts w:asciiTheme="minorHAnsi" w:hAnsiTheme="minorHAnsi" w:cstheme="minorHAnsi"/>
        </w:rPr>
        <w:t xml:space="preserve">of Wisconsin </w:t>
      </w:r>
      <w:r w:rsidRPr="00BB4839">
        <w:rPr>
          <w:rFonts w:asciiTheme="minorHAnsi" w:hAnsiTheme="minorHAnsi" w:cstheme="minorHAnsi"/>
        </w:rPr>
        <w:t xml:space="preserve">purchasing information and </w:t>
      </w:r>
      <w:r w:rsidR="00BB4839">
        <w:rPr>
          <w:rFonts w:asciiTheme="minorHAnsi" w:hAnsiTheme="minorHAnsi" w:cstheme="minorHAnsi"/>
        </w:rPr>
        <w:t xml:space="preserve">the </w:t>
      </w:r>
      <w:r w:rsidR="0021644A" w:rsidRPr="00BB4839">
        <w:rPr>
          <w:rFonts w:asciiTheme="minorHAnsi" w:hAnsiTheme="minorHAnsi" w:cstheme="minorHAnsi"/>
        </w:rPr>
        <w:t>Vendor</w:t>
      </w:r>
      <w:r w:rsidRPr="00BB4839">
        <w:rPr>
          <w:rFonts w:asciiTheme="minorHAnsi" w:hAnsiTheme="minorHAnsi" w:cstheme="minorHAnsi"/>
        </w:rPr>
        <w:t xml:space="preserve"> notification service is available to all businesses and organizations that want to </w:t>
      </w:r>
      <w:r w:rsidR="00E54241">
        <w:rPr>
          <w:rFonts w:asciiTheme="minorHAnsi" w:hAnsiTheme="minorHAnsi" w:cstheme="minorHAnsi"/>
        </w:rPr>
        <w:t>do business with</w:t>
      </w:r>
      <w:r w:rsidRPr="00BB4839">
        <w:rPr>
          <w:rFonts w:asciiTheme="minorHAnsi" w:hAnsiTheme="minorHAnsi" w:cstheme="minorHAnsi"/>
        </w:rPr>
        <w:t xml:space="preserve"> the </w:t>
      </w:r>
      <w:r w:rsidR="00BB4839">
        <w:rPr>
          <w:rFonts w:asciiTheme="minorHAnsi" w:hAnsiTheme="minorHAnsi" w:cstheme="minorHAnsi"/>
        </w:rPr>
        <w:t>S</w:t>
      </w:r>
      <w:r w:rsidRPr="00BB4839">
        <w:rPr>
          <w:rFonts w:asciiTheme="minorHAnsi" w:hAnsiTheme="minorHAnsi" w:cstheme="minorHAnsi"/>
        </w:rPr>
        <w:t xml:space="preserve">tate.  </w:t>
      </w:r>
      <w:r w:rsidR="00BF1B7B" w:rsidRPr="00BB4839">
        <w:rPr>
          <w:rFonts w:asciiTheme="minorHAnsi" w:hAnsiTheme="minorHAnsi" w:cstheme="minorHAnsi"/>
        </w:rPr>
        <w:t>Vend</w:t>
      </w:r>
      <w:r w:rsidR="00D51E1A" w:rsidRPr="00BB4839">
        <w:rPr>
          <w:rFonts w:asciiTheme="minorHAnsi" w:hAnsiTheme="minorHAnsi" w:cstheme="minorHAnsi"/>
        </w:rPr>
        <w:t>or</w:t>
      </w:r>
      <w:r w:rsidRPr="00BB4839">
        <w:rPr>
          <w:rFonts w:asciiTheme="minorHAnsi" w:hAnsiTheme="minorHAnsi" w:cstheme="minorHAnsi"/>
        </w:rPr>
        <w:t xml:space="preserve">Net </w:t>
      </w:r>
      <w:r w:rsidR="00BB4839">
        <w:rPr>
          <w:rFonts w:asciiTheme="minorHAnsi" w:hAnsiTheme="minorHAnsi" w:cstheme="minorHAnsi"/>
        </w:rPr>
        <w:t xml:space="preserve">access is available to anyone </w:t>
      </w:r>
      <w:r w:rsidRPr="00BB4839">
        <w:rPr>
          <w:rFonts w:asciiTheme="minorHAnsi" w:hAnsiTheme="minorHAnsi" w:cstheme="minorHAnsi"/>
        </w:rPr>
        <w:t>on the Internet at</w:t>
      </w:r>
      <w:r w:rsidR="00BB4839">
        <w:rPr>
          <w:rFonts w:asciiTheme="minorHAnsi" w:hAnsiTheme="minorHAnsi" w:cstheme="minorHAnsi"/>
        </w:rPr>
        <w:t>:</w:t>
      </w:r>
      <w:r w:rsidR="001F0FDC">
        <w:rPr>
          <w:rFonts w:asciiTheme="minorHAnsi" w:hAnsiTheme="minorHAnsi" w:cstheme="minorHAnsi"/>
        </w:rPr>
        <w:t xml:space="preserve"> </w:t>
      </w:r>
      <w:r w:rsidRPr="00BB4839">
        <w:rPr>
          <w:rFonts w:asciiTheme="minorHAnsi" w:hAnsiTheme="minorHAnsi" w:cstheme="minorHAnsi"/>
        </w:rPr>
        <w:t xml:space="preserve"> </w:t>
      </w:r>
      <w:hyperlink r:id="rId15" w:history="1">
        <w:r w:rsidR="0084233E" w:rsidRPr="00BB4839">
          <w:rPr>
            <w:rStyle w:val="Hyperlink"/>
            <w:rFonts w:asciiTheme="minorHAnsi" w:hAnsiTheme="minorHAnsi" w:cstheme="minorHAnsi"/>
          </w:rPr>
          <w:t>http://vendornet.state.wi.us</w:t>
        </w:r>
      </w:hyperlink>
      <w:r w:rsidR="00BB4839">
        <w:rPr>
          <w:rStyle w:val="Hyperlink"/>
          <w:rFonts w:asciiTheme="minorHAnsi" w:hAnsiTheme="minorHAnsi" w:cstheme="minorHAnsi"/>
          <w:u w:val="none"/>
        </w:rPr>
        <w:t xml:space="preserve">. </w:t>
      </w:r>
      <w:r w:rsidRPr="00BB4839">
        <w:rPr>
          <w:rFonts w:asciiTheme="minorHAnsi" w:hAnsiTheme="minorHAnsi" w:cstheme="minorHAnsi"/>
        </w:rPr>
        <w:t xml:space="preserve"> </w:t>
      </w:r>
      <w:r w:rsidR="00BB4839">
        <w:rPr>
          <w:rFonts w:asciiTheme="minorHAnsi" w:hAnsiTheme="minorHAnsi" w:cstheme="minorHAnsi"/>
        </w:rPr>
        <w:t>VendorNet has information on S</w:t>
      </w:r>
      <w:r w:rsidRPr="00BB4839">
        <w:rPr>
          <w:rFonts w:asciiTheme="minorHAnsi" w:hAnsiTheme="minorHAnsi" w:cstheme="minorHAnsi"/>
        </w:rPr>
        <w:t xml:space="preserve">tate purchasing practices and policies, goods and services that the </w:t>
      </w:r>
      <w:r w:rsidR="00BB4839">
        <w:rPr>
          <w:rFonts w:asciiTheme="minorHAnsi" w:hAnsiTheme="minorHAnsi" w:cstheme="minorHAnsi"/>
        </w:rPr>
        <w:t>S</w:t>
      </w:r>
      <w:r w:rsidRPr="00BB4839">
        <w:rPr>
          <w:rFonts w:asciiTheme="minorHAnsi" w:hAnsiTheme="minorHAnsi" w:cstheme="minorHAnsi"/>
        </w:rPr>
        <w:t>tate bu</w:t>
      </w:r>
      <w:r w:rsidR="00BB4839">
        <w:rPr>
          <w:rFonts w:asciiTheme="minorHAnsi" w:hAnsiTheme="minorHAnsi" w:cstheme="minorHAnsi"/>
        </w:rPr>
        <w:t>ys, and tips on selling to the S</w:t>
      </w:r>
      <w:r w:rsidRPr="00BB4839">
        <w:rPr>
          <w:rFonts w:asciiTheme="minorHAnsi" w:hAnsiTheme="minorHAnsi" w:cstheme="minorHAnsi"/>
        </w:rPr>
        <w:t xml:space="preserve">tate.  </w:t>
      </w:r>
    </w:p>
    <w:p w:rsidR="00E54241" w:rsidRDefault="00E54241" w:rsidP="00237B59">
      <w:pPr>
        <w:spacing w:after="0" w:line="240" w:lineRule="auto"/>
        <w:ind w:left="1440"/>
        <w:rPr>
          <w:rFonts w:asciiTheme="minorHAnsi" w:hAnsiTheme="minorHAnsi" w:cstheme="minorHAnsi"/>
        </w:rPr>
      </w:pPr>
    </w:p>
    <w:p w:rsidR="00E54241" w:rsidRDefault="0021644A" w:rsidP="00237B59">
      <w:pPr>
        <w:spacing w:after="0" w:line="240" w:lineRule="auto"/>
        <w:ind w:left="1440"/>
        <w:rPr>
          <w:rFonts w:asciiTheme="minorHAnsi" w:hAnsiTheme="minorHAnsi" w:cstheme="minorHAnsi"/>
        </w:rPr>
      </w:pPr>
      <w:r w:rsidRPr="00BB4839">
        <w:rPr>
          <w:rFonts w:asciiTheme="minorHAnsi" w:hAnsiTheme="minorHAnsi" w:cstheme="minorHAnsi"/>
        </w:rPr>
        <w:t>Vendor</w:t>
      </w:r>
      <w:r w:rsidR="00BB4839">
        <w:rPr>
          <w:rFonts w:asciiTheme="minorHAnsi" w:hAnsiTheme="minorHAnsi" w:cstheme="minorHAnsi"/>
        </w:rPr>
        <w:t>s may use the same w</w:t>
      </w:r>
      <w:r w:rsidR="009F2194" w:rsidRPr="00BB4839">
        <w:rPr>
          <w:rFonts w:asciiTheme="minorHAnsi" w:hAnsiTheme="minorHAnsi" w:cstheme="minorHAnsi"/>
        </w:rPr>
        <w:t>eb</w:t>
      </w:r>
      <w:r w:rsidR="00BB4839">
        <w:rPr>
          <w:rFonts w:asciiTheme="minorHAnsi" w:hAnsiTheme="minorHAnsi" w:cstheme="minorHAnsi"/>
        </w:rPr>
        <w:t>site address to request</w:t>
      </w:r>
      <w:r w:rsidR="009F2194" w:rsidRPr="00BB4839">
        <w:rPr>
          <w:rFonts w:asciiTheme="minorHAnsi" w:hAnsiTheme="minorHAnsi" w:cstheme="minorHAnsi"/>
        </w:rPr>
        <w:t xml:space="preserve"> inclusion on the </w:t>
      </w:r>
      <w:r w:rsidR="00BB4839">
        <w:rPr>
          <w:rFonts w:asciiTheme="minorHAnsi" w:hAnsiTheme="minorHAnsi" w:cstheme="minorHAnsi"/>
        </w:rPr>
        <w:t>State B</w:t>
      </w:r>
      <w:r w:rsidR="009F2194" w:rsidRPr="00BB4839">
        <w:rPr>
          <w:rFonts w:asciiTheme="minorHAnsi" w:hAnsiTheme="minorHAnsi" w:cstheme="minorHAnsi"/>
        </w:rPr>
        <w:t xml:space="preserve">idders </w:t>
      </w:r>
      <w:r w:rsidR="00BB4839">
        <w:rPr>
          <w:rFonts w:asciiTheme="minorHAnsi" w:hAnsiTheme="minorHAnsi" w:cstheme="minorHAnsi"/>
        </w:rPr>
        <w:t>L</w:t>
      </w:r>
      <w:r w:rsidR="009F2194" w:rsidRPr="00BB4839">
        <w:rPr>
          <w:rFonts w:asciiTheme="minorHAnsi" w:hAnsiTheme="minorHAnsi" w:cstheme="minorHAnsi"/>
        </w:rPr>
        <w:t xml:space="preserve">ist for goods and services that the </w:t>
      </w:r>
      <w:r w:rsidR="00BB4839">
        <w:rPr>
          <w:rFonts w:asciiTheme="minorHAnsi" w:hAnsiTheme="minorHAnsi" w:cstheme="minorHAnsi"/>
        </w:rPr>
        <w:t xml:space="preserve">business or </w:t>
      </w:r>
      <w:r w:rsidR="009F2194" w:rsidRPr="00BB4839">
        <w:rPr>
          <w:rFonts w:asciiTheme="minorHAnsi" w:hAnsiTheme="minorHAnsi" w:cstheme="minorHAnsi"/>
        </w:rPr>
        <w:t xml:space="preserve">organization wants to sell to the </w:t>
      </w:r>
      <w:r w:rsidR="00BB4839">
        <w:rPr>
          <w:rFonts w:asciiTheme="minorHAnsi" w:hAnsiTheme="minorHAnsi" w:cstheme="minorHAnsi"/>
        </w:rPr>
        <w:t>S</w:t>
      </w:r>
      <w:r w:rsidR="009F2194" w:rsidRPr="00BB4839">
        <w:rPr>
          <w:rFonts w:asciiTheme="minorHAnsi" w:hAnsiTheme="minorHAnsi" w:cstheme="minorHAnsi"/>
        </w:rPr>
        <w:t xml:space="preserve">tate.  A subscription with notification guarantees the </w:t>
      </w:r>
      <w:r w:rsidR="00BB4839">
        <w:rPr>
          <w:rFonts w:asciiTheme="minorHAnsi" w:hAnsiTheme="minorHAnsi" w:cstheme="minorHAnsi"/>
        </w:rPr>
        <w:t xml:space="preserve">business or </w:t>
      </w:r>
      <w:r w:rsidR="009F2194" w:rsidRPr="00BB4839">
        <w:rPr>
          <w:rFonts w:asciiTheme="minorHAnsi" w:hAnsiTheme="minorHAnsi" w:cstheme="minorHAnsi"/>
        </w:rPr>
        <w:t xml:space="preserve">organization will receive an </w:t>
      </w:r>
      <w:r w:rsidR="00D15878" w:rsidRPr="00BB4839">
        <w:rPr>
          <w:rFonts w:asciiTheme="minorHAnsi" w:hAnsiTheme="minorHAnsi" w:cstheme="minorHAnsi"/>
        </w:rPr>
        <w:t>email</w:t>
      </w:r>
      <w:r w:rsidR="00BB4839">
        <w:rPr>
          <w:rFonts w:asciiTheme="minorHAnsi" w:hAnsiTheme="minorHAnsi" w:cstheme="minorHAnsi"/>
        </w:rPr>
        <w:t xml:space="preserve"> message each time a S</w:t>
      </w:r>
      <w:r w:rsidR="009F2194" w:rsidRPr="00BB4839">
        <w:rPr>
          <w:rFonts w:asciiTheme="minorHAnsi" w:hAnsiTheme="minorHAnsi" w:cstheme="minorHAnsi"/>
        </w:rPr>
        <w:t>tate agency, including any campus of the University of Wisconsin</w:t>
      </w:r>
      <w:r w:rsidR="0006384A">
        <w:rPr>
          <w:rFonts w:asciiTheme="minorHAnsi" w:hAnsiTheme="minorHAnsi" w:cstheme="minorHAnsi"/>
        </w:rPr>
        <w:t xml:space="preserve"> System, posts a R</w:t>
      </w:r>
      <w:r w:rsidR="009F2194" w:rsidRPr="00BB4839">
        <w:rPr>
          <w:rFonts w:asciiTheme="minorHAnsi" w:hAnsiTheme="minorHAnsi" w:cstheme="minorHAnsi"/>
        </w:rPr>
        <w:t xml:space="preserve">equest for </w:t>
      </w:r>
      <w:r w:rsidR="0006384A">
        <w:rPr>
          <w:rFonts w:asciiTheme="minorHAnsi" w:hAnsiTheme="minorHAnsi" w:cstheme="minorHAnsi"/>
        </w:rPr>
        <w:t>B</w:t>
      </w:r>
      <w:r w:rsidR="009F2194" w:rsidRPr="00BB4839">
        <w:rPr>
          <w:rFonts w:asciiTheme="minorHAnsi" w:hAnsiTheme="minorHAnsi" w:cstheme="minorHAnsi"/>
        </w:rPr>
        <w:t xml:space="preserve">id or a </w:t>
      </w:r>
      <w:r w:rsidR="0006384A">
        <w:rPr>
          <w:rFonts w:asciiTheme="minorHAnsi" w:hAnsiTheme="minorHAnsi" w:cstheme="minorHAnsi"/>
        </w:rPr>
        <w:t>R</w:t>
      </w:r>
      <w:r w:rsidR="009F2194" w:rsidRPr="00BB4839">
        <w:rPr>
          <w:rFonts w:asciiTheme="minorHAnsi" w:hAnsiTheme="minorHAnsi" w:cstheme="minorHAnsi"/>
        </w:rPr>
        <w:t xml:space="preserve">equest for </w:t>
      </w:r>
      <w:r w:rsidR="0006384A">
        <w:rPr>
          <w:rFonts w:asciiTheme="minorHAnsi" w:hAnsiTheme="minorHAnsi" w:cstheme="minorHAnsi"/>
        </w:rPr>
        <w:t>P</w:t>
      </w:r>
      <w:r w:rsidR="009F2194" w:rsidRPr="00BB4839">
        <w:rPr>
          <w:rFonts w:asciiTheme="minorHAnsi" w:hAnsiTheme="minorHAnsi" w:cstheme="minorHAnsi"/>
        </w:rPr>
        <w:t>roposal in their designated commodity/service area(s) with an estimated value over $25,000.</w:t>
      </w:r>
      <w:r w:rsidR="00521847">
        <w:rPr>
          <w:rFonts w:asciiTheme="minorHAnsi" w:hAnsiTheme="minorHAnsi" w:cstheme="minorHAnsi"/>
        </w:rPr>
        <w:t>00.</w:t>
      </w:r>
      <w:r w:rsidR="009F2194" w:rsidRPr="00BB4839">
        <w:rPr>
          <w:rFonts w:asciiTheme="minorHAnsi" w:hAnsiTheme="minorHAnsi" w:cstheme="minorHAnsi"/>
        </w:rPr>
        <w:t xml:space="preserve">  </w:t>
      </w:r>
    </w:p>
    <w:p w:rsidR="00E54241" w:rsidRDefault="00E54241" w:rsidP="00237B59">
      <w:pPr>
        <w:spacing w:after="0" w:line="240" w:lineRule="auto"/>
        <w:ind w:left="1440"/>
        <w:rPr>
          <w:rFonts w:asciiTheme="minorHAnsi" w:hAnsiTheme="minorHAnsi" w:cstheme="minorHAnsi"/>
        </w:rPr>
      </w:pPr>
    </w:p>
    <w:p w:rsidR="009F2194" w:rsidRPr="00BB4839" w:rsidRDefault="0006384A" w:rsidP="00237B59">
      <w:pPr>
        <w:spacing w:after="0" w:line="240" w:lineRule="auto"/>
        <w:ind w:left="1440"/>
        <w:rPr>
          <w:rFonts w:asciiTheme="minorHAnsi" w:hAnsiTheme="minorHAnsi" w:cstheme="minorHAnsi"/>
        </w:rPr>
      </w:pPr>
      <w:r>
        <w:rPr>
          <w:rFonts w:asciiTheme="minorHAnsi" w:hAnsiTheme="minorHAnsi" w:cstheme="minorHAnsi"/>
        </w:rPr>
        <w:t>Businesses and organizations without i</w:t>
      </w:r>
      <w:r w:rsidR="009F2194" w:rsidRPr="00BB4839">
        <w:rPr>
          <w:rFonts w:asciiTheme="minorHAnsi" w:hAnsiTheme="minorHAnsi" w:cstheme="minorHAnsi"/>
        </w:rPr>
        <w:t xml:space="preserve">nternet access </w:t>
      </w:r>
      <w:r>
        <w:rPr>
          <w:rFonts w:asciiTheme="minorHAnsi" w:hAnsiTheme="minorHAnsi" w:cstheme="minorHAnsi"/>
        </w:rPr>
        <w:t xml:space="preserve">may elect to </w:t>
      </w:r>
      <w:r w:rsidR="009F2194" w:rsidRPr="00BB4839">
        <w:rPr>
          <w:rFonts w:asciiTheme="minorHAnsi" w:hAnsiTheme="minorHAnsi" w:cstheme="minorHAnsi"/>
        </w:rPr>
        <w:t xml:space="preserve">receive paper copies in the mail.  Increasingly, </w:t>
      </w:r>
      <w:r>
        <w:rPr>
          <w:rFonts w:asciiTheme="minorHAnsi" w:hAnsiTheme="minorHAnsi" w:cstheme="minorHAnsi"/>
        </w:rPr>
        <w:t>S</w:t>
      </w:r>
      <w:r w:rsidR="009F2194" w:rsidRPr="00BB4839">
        <w:rPr>
          <w:rFonts w:asciiTheme="minorHAnsi" w:hAnsiTheme="minorHAnsi" w:cstheme="minorHAnsi"/>
        </w:rPr>
        <w:t xml:space="preserve">tate agencies are using </w:t>
      </w:r>
      <w:r w:rsidR="00BF1B7B" w:rsidRPr="00BB4839">
        <w:rPr>
          <w:rFonts w:asciiTheme="minorHAnsi" w:hAnsiTheme="minorHAnsi" w:cstheme="minorHAnsi"/>
        </w:rPr>
        <w:t>Vend</w:t>
      </w:r>
      <w:r w:rsidR="00D51E1A" w:rsidRPr="00BB4839">
        <w:rPr>
          <w:rFonts w:asciiTheme="minorHAnsi" w:hAnsiTheme="minorHAnsi" w:cstheme="minorHAnsi"/>
        </w:rPr>
        <w:t>or</w:t>
      </w:r>
      <w:r w:rsidR="009F2194" w:rsidRPr="00BB4839">
        <w:rPr>
          <w:rFonts w:asciiTheme="minorHAnsi" w:hAnsiTheme="minorHAnsi" w:cstheme="minorHAnsi"/>
        </w:rPr>
        <w:t>Net to post simplified bids valued at $25,000</w:t>
      </w:r>
      <w:r w:rsidR="00521847">
        <w:rPr>
          <w:rFonts w:asciiTheme="minorHAnsi" w:hAnsiTheme="minorHAnsi" w:cstheme="minorHAnsi"/>
        </w:rPr>
        <w:t>.00</w:t>
      </w:r>
      <w:r w:rsidR="009F2194" w:rsidRPr="00BB4839">
        <w:rPr>
          <w:rFonts w:asciiTheme="minorHAnsi" w:hAnsiTheme="minorHAnsi" w:cstheme="minorHAnsi"/>
        </w:rPr>
        <w:t xml:space="preserve"> or less.  </w:t>
      </w:r>
      <w:r w:rsidR="0021644A" w:rsidRPr="00BB4839">
        <w:rPr>
          <w:rFonts w:asciiTheme="minorHAnsi" w:hAnsiTheme="minorHAnsi" w:cstheme="minorHAnsi"/>
        </w:rPr>
        <w:t>Vendor</w:t>
      </w:r>
      <w:r w:rsidR="009F2194" w:rsidRPr="00BB4839">
        <w:rPr>
          <w:rFonts w:asciiTheme="minorHAnsi" w:hAnsiTheme="minorHAnsi" w:cstheme="minorHAnsi"/>
        </w:rPr>
        <w:t xml:space="preserve">s also may receive </w:t>
      </w:r>
      <w:r w:rsidR="00D15878" w:rsidRPr="00BB4839">
        <w:rPr>
          <w:rFonts w:asciiTheme="minorHAnsi" w:hAnsiTheme="minorHAnsi" w:cstheme="minorHAnsi"/>
        </w:rPr>
        <w:t>email</w:t>
      </w:r>
      <w:r w:rsidR="009F2194" w:rsidRPr="00BB4839">
        <w:rPr>
          <w:rFonts w:asciiTheme="minorHAnsi" w:hAnsiTheme="minorHAnsi" w:cstheme="minorHAnsi"/>
        </w:rPr>
        <w:t xml:space="preserve"> notices of s</w:t>
      </w:r>
      <w:r>
        <w:rPr>
          <w:rFonts w:asciiTheme="minorHAnsi" w:hAnsiTheme="minorHAnsi" w:cstheme="minorHAnsi"/>
        </w:rPr>
        <w:t>implified bid opportunities.  For</w:t>
      </w:r>
      <w:r w:rsidR="009F2194" w:rsidRPr="00BB4839">
        <w:rPr>
          <w:rFonts w:asciiTheme="minorHAnsi" w:hAnsiTheme="minorHAnsi" w:cstheme="minorHAnsi"/>
        </w:rPr>
        <w:t xml:space="preserve"> questions about </w:t>
      </w:r>
      <w:r w:rsidR="00BF1B7B" w:rsidRPr="00BB4839">
        <w:rPr>
          <w:rFonts w:asciiTheme="minorHAnsi" w:hAnsiTheme="minorHAnsi" w:cstheme="minorHAnsi"/>
        </w:rPr>
        <w:t>Vend</w:t>
      </w:r>
      <w:r w:rsidR="00D51E1A" w:rsidRPr="00BB4839">
        <w:rPr>
          <w:rFonts w:asciiTheme="minorHAnsi" w:hAnsiTheme="minorHAnsi" w:cstheme="minorHAnsi"/>
        </w:rPr>
        <w:t>or</w:t>
      </w:r>
      <w:r w:rsidR="009F2194" w:rsidRPr="00BB4839">
        <w:rPr>
          <w:rFonts w:asciiTheme="minorHAnsi" w:hAnsiTheme="minorHAnsi" w:cstheme="minorHAnsi"/>
        </w:rPr>
        <w:t xml:space="preserve">Net, call the </w:t>
      </w:r>
      <w:r w:rsidR="00BF1B7B" w:rsidRPr="00BB4839">
        <w:rPr>
          <w:rFonts w:asciiTheme="minorHAnsi" w:hAnsiTheme="minorHAnsi" w:cstheme="minorHAnsi"/>
        </w:rPr>
        <w:t>Vend</w:t>
      </w:r>
      <w:r w:rsidR="00D51E1A" w:rsidRPr="00BB4839">
        <w:rPr>
          <w:rFonts w:asciiTheme="minorHAnsi" w:hAnsiTheme="minorHAnsi" w:cstheme="minorHAnsi"/>
        </w:rPr>
        <w:t>or</w:t>
      </w:r>
      <w:r w:rsidR="00BB4839">
        <w:rPr>
          <w:rFonts w:asciiTheme="minorHAnsi" w:hAnsiTheme="minorHAnsi" w:cstheme="minorHAnsi"/>
        </w:rPr>
        <w:t>Net Information Center at (</w:t>
      </w:r>
      <w:r w:rsidR="009F2194" w:rsidRPr="00BB4839">
        <w:rPr>
          <w:rFonts w:asciiTheme="minorHAnsi" w:hAnsiTheme="minorHAnsi" w:cstheme="minorHAnsi"/>
        </w:rPr>
        <w:t>800</w:t>
      </w:r>
      <w:r w:rsidR="00BB4839">
        <w:rPr>
          <w:rFonts w:asciiTheme="minorHAnsi" w:hAnsiTheme="minorHAnsi" w:cstheme="minorHAnsi"/>
        </w:rPr>
        <w:t xml:space="preserve">) </w:t>
      </w:r>
      <w:r w:rsidR="009F2194" w:rsidRPr="00BB4839">
        <w:rPr>
          <w:rFonts w:asciiTheme="minorHAnsi" w:hAnsiTheme="minorHAnsi" w:cstheme="minorHAnsi"/>
        </w:rPr>
        <w:t xml:space="preserve">482-7813 or, for Madison area </w:t>
      </w:r>
      <w:r>
        <w:rPr>
          <w:rFonts w:asciiTheme="minorHAnsi" w:hAnsiTheme="minorHAnsi" w:cstheme="minorHAnsi"/>
        </w:rPr>
        <w:t xml:space="preserve">businesses and </w:t>
      </w:r>
      <w:r w:rsidR="00D24210" w:rsidRPr="00BB4839">
        <w:rPr>
          <w:rFonts w:asciiTheme="minorHAnsi" w:hAnsiTheme="minorHAnsi" w:cstheme="minorHAnsi"/>
        </w:rPr>
        <w:t>organizations</w:t>
      </w:r>
      <w:r w:rsidR="00521847">
        <w:rPr>
          <w:rFonts w:asciiTheme="minorHAnsi" w:hAnsiTheme="minorHAnsi" w:cstheme="minorHAnsi"/>
        </w:rPr>
        <w:t>,</w:t>
      </w:r>
      <w:r w:rsidR="001F0FDC">
        <w:rPr>
          <w:rFonts w:asciiTheme="minorHAnsi" w:hAnsiTheme="minorHAnsi" w:cstheme="minorHAnsi"/>
        </w:rPr>
        <w:t xml:space="preserve"> </w:t>
      </w:r>
      <w:r w:rsidR="009F2194" w:rsidRPr="00BB4839">
        <w:rPr>
          <w:rFonts w:asciiTheme="minorHAnsi" w:hAnsiTheme="minorHAnsi" w:cstheme="minorHAnsi"/>
        </w:rPr>
        <w:t xml:space="preserve">call </w:t>
      </w:r>
      <w:r w:rsidR="00BB4839">
        <w:rPr>
          <w:rFonts w:asciiTheme="minorHAnsi" w:hAnsiTheme="minorHAnsi" w:cstheme="minorHAnsi"/>
        </w:rPr>
        <w:t>(</w:t>
      </w:r>
      <w:r w:rsidR="009F2194" w:rsidRPr="00BB4839">
        <w:rPr>
          <w:rFonts w:asciiTheme="minorHAnsi" w:hAnsiTheme="minorHAnsi" w:cstheme="minorHAnsi"/>
        </w:rPr>
        <w:t>608</w:t>
      </w:r>
      <w:r w:rsidR="00BB4839">
        <w:rPr>
          <w:rFonts w:asciiTheme="minorHAnsi" w:hAnsiTheme="minorHAnsi" w:cstheme="minorHAnsi"/>
        </w:rPr>
        <w:t xml:space="preserve">) </w:t>
      </w:r>
      <w:r w:rsidR="009F2194" w:rsidRPr="00BB4839">
        <w:rPr>
          <w:rFonts w:asciiTheme="minorHAnsi" w:hAnsiTheme="minorHAnsi" w:cstheme="minorHAnsi"/>
        </w:rPr>
        <w:t>264-7898.</w:t>
      </w:r>
    </w:p>
    <w:p w:rsidR="009F2194" w:rsidRPr="00BB4839" w:rsidRDefault="009F2194" w:rsidP="00237B59">
      <w:pPr>
        <w:spacing w:after="0" w:line="240" w:lineRule="auto"/>
        <w:ind w:left="1440"/>
        <w:rPr>
          <w:rFonts w:asciiTheme="minorHAnsi" w:hAnsiTheme="minorHAnsi" w:cstheme="minorHAnsi"/>
        </w:rPr>
      </w:pPr>
    </w:p>
    <w:p w:rsidR="00BB4839" w:rsidRDefault="00BB4839" w:rsidP="00237B59">
      <w:pPr>
        <w:spacing w:after="0" w:line="240" w:lineRule="auto"/>
        <w:ind w:left="1440"/>
        <w:rPr>
          <w:rFonts w:asciiTheme="minorHAnsi" w:hAnsiTheme="minorHAnsi" w:cstheme="minorHAnsi"/>
        </w:rPr>
      </w:pPr>
      <w:r>
        <w:rPr>
          <w:rFonts w:asciiTheme="minorHAnsi" w:hAnsiTheme="minorHAnsi" w:cstheme="minorHAnsi"/>
        </w:rPr>
        <w:t xml:space="preserve">Vendors may </w:t>
      </w:r>
      <w:r w:rsidR="0006384A">
        <w:rPr>
          <w:rFonts w:asciiTheme="minorHAnsi" w:hAnsiTheme="minorHAnsi" w:cstheme="minorHAnsi"/>
        </w:rPr>
        <w:t xml:space="preserve">also </w:t>
      </w:r>
      <w:r w:rsidR="009F2194" w:rsidRPr="00BB4839">
        <w:rPr>
          <w:rFonts w:asciiTheme="minorHAnsi" w:hAnsiTheme="minorHAnsi" w:cstheme="minorHAnsi"/>
        </w:rPr>
        <w:t xml:space="preserve">register for WisDOT’s </w:t>
      </w:r>
      <w:r w:rsidR="0021644A" w:rsidRPr="00BB4839">
        <w:rPr>
          <w:rFonts w:asciiTheme="minorHAnsi" w:hAnsiTheme="minorHAnsi" w:cstheme="minorHAnsi"/>
        </w:rPr>
        <w:t>Vendor</w:t>
      </w:r>
      <w:r w:rsidR="0006384A">
        <w:rPr>
          <w:rFonts w:asciiTheme="minorHAnsi" w:hAnsiTheme="minorHAnsi" w:cstheme="minorHAnsi"/>
        </w:rPr>
        <w:t>Net</w:t>
      </w:r>
      <w:r>
        <w:rPr>
          <w:rFonts w:asciiTheme="minorHAnsi" w:hAnsiTheme="minorHAnsi" w:cstheme="minorHAnsi"/>
        </w:rPr>
        <w:t xml:space="preserve"> database by accessing the WisDOT</w:t>
      </w:r>
      <w:r w:rsidR="009F2194" w:rsidRPr="00BB4839">
        <w:rPr>
          <w:rFonts w:asciiTheme="minorHAnsi" w:hAnsiTheme="minorHAnsi" w:cstheme="minorHAnsi"/>
        </w:rPr>
        <w:t xml:space="preserve"> Purchasing website</w:t>
      </w:r>
      <w:r>
        <w:rPr>
          <w:rFonts w:asciiTheme="minorHAnsi" w:hAnsiTheme="minorHAnsi" w:cstheme="minorHAnsi"/>
        </w:rPr>
        <w:t xml:space="preserve"> at</w:t>
      </w:r>
      <w:r w:rsidR="009F2194" w:rsidRPr="00BB4839">
        <w:rPr>
          <w:rFonts w:asciiTheme="minorHAnsi" w:hAnsiTheme="minorHAnsi" w:cstheme="minorHAnsi"/>
        </w:rPr>
        <w:t xml:space="preserve">: </w:t>
      </w:r>
      <w:r w:rsidR="002C167F" w:rsidRPr="00BB4839">
        <w:rPr>
          <w:rFonts w:asciiTheme="minorHAnsi" w:hAnsiTheme="minorHAnsi" w:cstheme="minorHAnsi"/>
        </w:rPr>
        <w:t xml:space="preserve"> </w:t>
      </w:r>
      <w:hyperlink r:id="rId16" w:history="1">
        <w:r w:rsidR="002C167F" w:rsidRPr="00BB4839">
          <w:rPr>
            <w:rStyle w:val="Hyperlink"/>
            <w:rFonts w:asciiTheme="minorHAnsi" w:hAnsiTheme="minorHAnsi" w:cstheme="minorHAnsi"/>
          </w:rPr>
          <w:t>www.dot.wisconsin.gov/business/purchase/index.htm</w:t>
        </w:r>
      </w:hyperlink>
      <w:r>
        <w:rPr>
          <w:rFonts w:asciiTheme="minorHAnsi" w:hAnsiTheme="minorHAnsi" w:cstheme="minorHAnsi"/>
        </w:rPr>
        <w:t>,</w:t>
      </w:r>
      <w:r w:rsidR="00B94034">
        <w:rPr>
          <w:rFonts w:asciiTheme="minorHAnsi" w:hAnsiTheme="minorHAnsi" w:cstheme="minorHAnsi"/>
        </w:rPr>
        <w:t xml:space="preserve"> </w:t>
      </w:r>
      <w:r w:rsidR="009F2194" w:rsidRPr="00BB4839">
        <w:rPr>
          <w:rFonts w:asciiTheme="minorHAnsi" w:hAnsiTheme="minorHAnsi" w:cstheme="minorHAnsi"/>
        </w:rPr>
        <w:t xml:space="preserve">or by contacting </w:t>
      </w:r>
      <w:r w:rsidR="00E54241">
        <w:rPr>
          <w:rFonts w:asciiTheme="minorHAnsi" w:hAnsiTheme="minorHAnsi" w:cstheme="minorHAnsi"/>
        </w:rPr>
        <w:t>purchasing</w:t>
      </w:r>
      <w:r w:rsidR="001F0FDC">
        <w:rPr>
          <w:rFonts w:asciiTheme="minorHAnsi" w:hAnsiTheme="minorHAnsi" w:cstheme="minorHAnsi"/>
        </w:rPr>
        <w:t xml:space="preserve"> </w:t>
      </w:r>
      <w:r w:rsidR="009F2194" w:rsidRPr="00BB4839">
        <w:rPr>
          <w:rFonts w:asciiTheme="minorHAnsi" w:hAnsiTheme="minorHAnsi" w:cstheme="minorHAnsi"/>
        </w:rPr>
        <w:t>via</w:t>
      </w:r>
      <w:r w:rsidR="0084233E" w:rsidRPr="00BB4839">
        <w:rPr>
          <w:rFonts w:asciiTheme="minorHAnsi" w:hAnsiTheme="minorHAnsi" w:cstheme="minorHAnsi"/>
        </w:rPr>
        <w:t xml:space="preserve"> </w:t>
      </w:r>
      <w:r w:rsidR="00D15878" w:rsidRPr="00BB4839">
        <w:rPr>
          <w:rFonts w:asciiTheme="minorHAnsi" w:hAnsiTheme="minorHAnsi" w:cstheme="minorHAnsi"/>
        </w:rPr>
        <w:t>email</w:t>
      </w:r>
      <w:r w:rsidR="00B94034">
        <w:rPr>
          <w:rFonts w:asciiTheme="minorHAnsi" w:hAnsiTheme="minorHAnsi" w:cstheme="minorHAnsi"/>
        </w:rPr>
        <w:t xml:space="preserve"> at</w:t>
      </w:r>
      <w:r w:rsidR="002C167F" w:rsidRPr="00BB4839">
        <w:rPr>
          <w:rFonts w:asciiTheme="minorHAnsi" w:hAnsiTheme="minorHAnsi" w:cstheme="minorHAnsi"/>
        </w:rPr>
        <w:t>:</w:t>
      </w:r>
      <w:r w:rsidR="009F2194" w:rsidRPr="00BB4839">
        <w:rPr>
          <w:rFonts w:asciiTheme="minorHAnsi" w:hAnsiTheme="minorHAnsi" w:cstheme="minorHAnsi"/>
        </w:rPr>
        <w:t xml:space="preserve"> </w:t>
      </w:r>
      <w:hyperlink r:id="rId17" w:history="1">
        <w:r w:rsidRPr="00FB0C43">
          <w:rPr>
            <w:rStyle w:val="Hyperlink"/>
            <w:rFonts w:asciiTheme="minorHAnsi" w:hAnsiTheme="minorHAnsi" w:cstheme="minorHAnsi"/>
          </w:rPr>
          <w:t>tipscorrespondence.dbm@dot.wi.gov</w:t>
        </w:r>
      </w:hyperlink>
      <w:r w:rsidR="0006384A">
        <w:rPr>
          <w:rFonts w:asciiTheme="minorHAnsi" w:hAnsiTheme="minorHAnsi" w:cstheme="minorHAnsi"/>
        </w:rPr>
        <w:t>.</w:t>
      </w:r>
    </w:p>
    <w:p w:rsidR="00BB4839" w:rsidRDefault="00BB4839" w:rsidP="00237B59">
      <w:pPr>
        <w:spacing w:after="0" w:line="240" w:lineRule="auto"/>
        <w:ind w:left="720" w:firstLine="720"/>
        <w:rPr>
          <w:rFonts w:asciiTheme="minorHAnsi" w:hAnsiTheme="minorHAnsi" w:cstheme="minorHAnsi"/>
        </w:rPr>
      </w:pPr>
    </w:p>
    <w:p w:rsidR="00BC77D6" w:rsidRPr="00BF4451" w:rsidRDefault="00ED5649" w:rsidP="00237B59">
      <w:pPr>
        <w:pStyle w:val="Heading1"/>
        <w:keepNext w:val="0"/>
        <w:keepLines w:val="0"/>
        <w:spacing w:before="0" w:after="120" w:line="240" w:lineRule="auto"/>
        <w:rPr>
          <w:rFonts w:asciiTheme="minorHAnsi" w:hAnsiTheme="minorHAnsi" w:cstheme="minorHAnsi"/>
          <w:sz w:val="24"/>
          <w:szCs w:val="24"/>
        </w:rPr>
      </w:pPr>
      <w:bookmarkStart w:id="34" w:name="_Toc240777981"/>
      <w:bookmarkStart w:id="35" w:name="_Toc338059680"/>
      <w:r w:rsidRPr="00BF4451">
        <w:rPr>
          <w:rFonts w:asciiTheme="minorHAnsi" w:hAnsiTheme="minorHAnsi" w:cstheme="minorHAnsi"/>
          <w:sz w:val="24"/>
          <w:szCs w:val="24"/>
        </w:rPr>
        <w:t>PREPARING AND SUBMITTING A PROPOSAL</w:t>
      </w:r>
      <w:bookmarkEnd w:id="34"/>
      <w:bookmarkEnd w:id="35"/>
    </w:p>
    <w:p w:rsidR="00ED5649" w:rsidRPr="0053582C" w:rsidRDefault="00E16A6C" w:rsidP="00237B59">
      <w:pPr>
        <w:pStyle w:val="Heading2"/>
        <w:keepNext w:val="0"/>
        <w:keepLines w:val="0"/>
        <w:spacing w:before="0" w:line="240" w:lineRule="auto"/>
        <w:ind w:left="1440"/>
        <w:rPr>
          <w:rFonts w:asciiTheme="minorHAnsi" w:hAnsiTheme="minorHAnsi" w:cstheme="minorHAnsi"/>
          <w:sz w:val="22"/>
          <w:szCs w:val="22"/>
        </w:rPr>
      </w:pPr>
      <w:bookmarkStart w:id="36" w:name="_Toc240777982"/>
      <w:bookmarkStart w:id="37" w:name="_Toc338059681"/>
      <w:r w:rsidRPr="0053582C">
        <w:rPr>
          <w:rFonts w:asciiTheme="minorHAnsi" w:hAnsiTheme="minorHAnsi" w:cstheme="minorHAnsi"/>
          <w:sz w:val="22"/>
          <w:szCs w:val="22"/>
        </w:rPr>
        <w:t>General I</w:t>
      </w:r>
      <w:r w:rsidR="00ED5649" w:rsidRPr="0053582C">
        <w:rPr>
          <w:rFonts w:asciiTheme="minorHAnsi" w:hAnsiTheme="minorHAnsi" w:cstheme="minorHAnsi"/>
          <w:sz w:val="22"/>
          <w:szCs w:val="22"/>
        </w:rPr>
        <w:t>nstructions</w:t>
      </w:r>
      <w:bookmarkEnd w:id="36"/>
      <w:bookmarkEnd w:id="37"/>
    </w:p>
    <w:p w:rsidR="00ED5649" w:rsidRPr="0053582C" w:rsidRDefault="00237B59" w:rsidP="00237B59">
      <w:pPr>
        <w:spacing w:after="0" w:line="240" w:lineRule="auto"/>
        <w:ind w:left="1440"/>
        <w:rPr>
          <w:rFonts w:asciiTheme="minorHAnsi" w:hAnsiTheme="minorHAnsi" w:cstheme="minorHAnsi"/>
        </w:rPr>
      </w:pPr>
      <w:r>
        <w:rPr>
          <w:rFonts w:asciiTheme="minorHAnsi" w:hAnsiTheme="minorHAnsi" w:cstheme="minorHAnsi"/>
        </w:rPr>
        <w:t>The evaluation</w:t>
      </w:r>
      <w:r w:rsidR="00ED5649" w:rsidRPr="0053582C">
        <w:rPr>
          <w:rFonts w:asciiTheme="minorHAnsi" w:hAnsiTheme="minorHAnsi" w:cstheme="minorHAnsi"/>
        </w:rPr>
        <w:t xml:space="preserve"> of a </w:t>
      </w:r>
      <w:r w:rsidR="0021644A" w:rsidRPr="0053582C">
        <w:rPr>
          <w:rFonts w:asciiTheme="minorHAnsi" w:hAnsiTheme="minorHAnsi" w:cstheme="minorHAnsi"/>
        </w:rPr>
        <w:t>Vendor</w:t>
      </w:r>
      <w:r>
        <w:rPr>
          <w:rFonts w:asciiTheme="minorHAnsi" w:hAnsiTheme="minorHAnsi" w:cstheme="minorHAnsi"/>
        </w:rPr>
        <w:t>(s)</w:t>
      </w:r>
      <w:r w:rsidR="00ED5649" w:rsidRPr="0053582C">
        <w:rPr>
          <w:rFonts w:asciiTheme="minorHAnsi" w:hAnsiTheme="minorHAnsi" w:cstheme="minorHAnsi"/>
        </w:rPr>
        <w:t xml:space="preserve"> will be based on the information submitted in the proposal</w:t>
      </w:r>
      <w:r w:rsidR="00BF4451" w:rsidRPr="0053582C">
        <w:rPr>
          <w:rFonts w:asciiTheme="minorHAnsi" w:hAnsiTheme="minorHAnsi" w:cstheme="minorHAnsi"/>
        </w:rPr>
        <w:t>,</w:t>
      </w:r>
      <w:r w:rsidR="00ED5649" w:rsidRPr="0053582C">
        <w:rPr>
          <w:rFonts w:asciiTheme="minorHAnsi" w:hAnsiTheme="minorHAnsi" w:cstheme="minorHAnsi"/>
        </w:rPr>
        <w:t xml:space="preserve"> </w:t>
      </w:r>
      <w:r w:rsidR="00BF4451" w:rsidRPr="0053582C">
        <w:rPr>
          <w:rFonts w:asciiTheme="minorHAnsi" w:hAnsiTheme="minorHAnsi" w:cstheme="minorHAnsi"/>
        </w:rPr>
        <w:t xml:space="preserve">information </w:t>
      </w:r>
      <w:r>
        <w:rPr>
          <w:rFonts w:asciiTheme="minorHAnsi" w:hAnsiTheme="minorHAnsi" w:cstheme="minorHAnsi"/>
        </w:rPr>
        <w:t>obtained from</w:t>
      </w:r>
      <w:r w:rsidR="00BF4451" w:rsidRPr="0053582C">
        <w:rPr>
          <w:rFonts w:asciiTheme="minorHAnsi" w:hAnsiTheme="minorHAnsi" w:cstheme="minorHAnsi"/>
        </w:rPr>
        <w:t xml:space="preserve"> Vendor</w:t>
      </w:r>
      <w:r w:rsidR="00ED5649" w:rsidRPr="0053582C">
        <w:rPr>
          <w:rFonts w:asciiTheme="minorHAnsi" w:hAnsiTheme="minorHAnsi" w:cstheme="minorHAnsi"/>
        </w:rPr>
        <w:t xml:space="preserve"> references</w:t>
      </w:r>
      <w:r w:rsidR="00BF4451" w:rsidRPr="0053582C">
        <w:rPr>
          <w:rFonts w:asciiTheme="minorHAnsi" w:hAnsiTheme="minorHAnsi" w:cstheme="minorHAnsi"/>
        </w:rPr>
        <w:t>,</w:t>
      </w:r>
      <w:r w:rsidR="00ED5649" w:rsidRPr="0053582C">
        <w:rPr>
          <w:rFonts w:asciiTheme="minorHAnsi" w:hAnsiTheme="minorHAnsi" w:cstheme="minorHAnsi"/>
        </w:rPr>
        <w:t xml:space="preserve"> interviews</w:t>
      </w:r>
      <w:r>
        <w:rPr>
          <w:rFonts w:asciiTheme="minorHAnsi" w:hAnsiTheme="minorHAnsi" w:cstheme="minorHAnsi"/>
        </w:rPr>
        <w:t xml:space="preserve"> with the Vendor</w:t>
      </w:r>
      <w:r w:rsidR="00BF4451" w:rsidRPr="0053582C">
        <w:rPr>
          <w:rFonts w:asciiTheme="minorHAnsi" w:hAnsiTheme="minorHAnsi" w:cstheme="minorHAnsi"/>
        </w:rPr>
        <w:t xml:space="preserve">, </w:t>
      </w:r>
      <w:r>
        <w:rPr>
          <w:rFonts w:asciiTheme="minorHAnsi" w:hAnsiTheme="minorHAnsi" w:cstheme="minorHAnsi"/>
        </w:rPr>
        <w:t xml:space="preserve">Vendor </w:t>
      </w:r>
      <w:r w:rsidR="00ED5649" w:rsidRPr="0053582C">
        <w:rPr>
          <w:rFonts w:asciiTheme="minorHAnsi" w:hAnsiTheme="minorHAnsi" w:cstheme="minorHAnsi"/>
        </w:rPr>
        <w:t>presentations</w:t>
      </w:r>
      <w:r w:rsidR="00BF4451" w:rsidRPr="0053582C">
        <w:rPr>
          <w:rFonts w:asciiTheme="minorHAnsi" w:hAnsiTheme="minorHAnsi" w:cstheme="minorHAnsi"/>
        </w:rPr>
        <w:t xml:space="preserve">, </w:t>
      </w:r>
      <w:r w:rsidR="00BF4451">
        <w:rPr>
          <w:rFonts w:asciiTheme="minorHAnsi" w:hAnsiTheme="minorHAnsi" w:cstheme="minorHAnsi"/>
        </w:rPr>
        <w:t>Field Test</w:t>
      </w:r>
      <w:r>
        <w:rPr>
          <w:rFonts w:asciiTheme="minorHAnsi" w:hAnsiTheme="minorHAnsi" w:cstheme="minorHAnsi"/>
        </w:rPr>
        <w:t xml:space="preserve"> results</w:t>
      </w:r>
      <w:r w:rsidR="00BF4451">
        <w:rPr>
          <w:rFonts w:asciiTheme="minorHAnsi" w:hAnsiTheme="minorHAnsi" w:cstheme="minorHAnsi"/>
        </w:rPr>
        <w:t xml:space="preserve">, and other pertinent information available to the </w:t>
      </w:r>
      <w:r w:rsidR="0048425D">
        <w:rPr>
          <w:rFonts w:asciiTheme="minorHAnsi" w:hAnsiTheme="minorHAnsi" w:cstheme="minorHAnsi"/>
        </w:rPr>
        <w:t>Department</w:t>
      </w:r>
      <w:r w:rsidR="00713259">
        <w:rPr>
          <w:rFonts w:asciiTheme="minorHAnsi" w:hAnsiTheme="minorHAnsi" w:cstheme="minorHAnsi"/>
        </w:rPr>
        <w:t>.  Proposers must</w:t>
      </w:r>
      <w:r w:rsidR="00ED5649" w:rsidRPr="00BF4451">
        <w:rPr>
          <w:rFonts w:asciiTheme="minorHAnsi" w:hAnsiTheme="minorHAnsi" w:cstheme="minorHAnsi"/>
        </w:rPr>
        <w:t xml:space="preserve"> respond </w:t>
      </w:r>
      <w:r w:rsidR="00BF4451">
        <w:rPr>
          <w:rFonts w:asciiTheme="minorHAnsi" w:hAnsiTheme="minorHAnsi" w:cstheme="minorHAnsi"/>
        </w:rPr>
        <w:t xml:space="preserve">to all requirements </w:t>
      </w:r>
      <w:r w:rsidR="00ED5649" w:rsidRPr="00BF4451">
        <w:rPr>
          <w:rFonts w:asciiTheme="minorHAnsi" w:hAnsiTheme="minorHAnsi" w:cstheme="minorHAnsi"/>
        </w:rPr>
        <w:t xml:space="preserve">clearly and completely.  Failure to respond to each of the requirements in the RFP may </w:t>
      </w:r>
      <w:r w:rsidR="00BF4451">
        <w:rPr>
          <w:rFonts w:asciiTheme="minorHAnsi" w:hAnsiTheme="minorHAnsi" w:cstheme="minorHAnsi"/>
        </w:rPr>
        <w:t>result in rejection of the</w:t>
      </w:r>
      <w:r w:rsidR="00ED5649" w:rsidRPr="00BF4451">
        <w:rPr>
          <w:rFonts w:asciiTheme="minorHAnsi" w:hAnsiTheme="minorHAnsi" w:cstheme="minorHAnsi"/>
        </w:rPr>
        <w:t xml:space="preserve"> proposal.</w:t>
      </w:r>
      <w:r w:rsidR="00BF4451">
        <w:rPr>
          <w:rFonts w:asciiTheme="minorHAnsi" w:hAnsiTheme="minorHAnsi" w:cstheme="minorHAnsi"/>
        </w:rPr>
        <w:t xml:space="preserve">  </w:t>
      </w:r>
      <w:r w:rsidR="00ED5649" w:rsidRPr="00BF4451">
        <w:rPr>
          <w:rFonts w:asciiTheme="minorHAnsi" w:hAnsiTheme="minorHAnsi" w:cstheme="minorHAnsi"/>
        </w:rPr>
        <w:t xml:space="preserve">Elaborate proposals (e.g. expensive </w:t>
      </w:r>
      <w:r w:rsidR="00ED5649" w:rsidRPr="0053582C">
        <w:rPr>
          <w:rFonts w:asciiTheme="minorHAnsi" w:hAnsiTheme="minorHAnsi" w:cstheme="minorHAnsi"/>
        </w:rPr>
        <w:t xml:space="preserve">artwork), beyond that sufficient to present a complete and effective proposal, are not necessary </w:t>
      </w:r>
      <w:r w:rsidR="00521847">
        <w:rPr>
          <w:rFonts w:asciiTheme="minorHAnsi" w:hAnsiTheme="minorHAnsi" w:cstheme="minorHAnsi"/>
        </w:rPr>
        <w:t>and/</w:t>
      </w:r>
      <w:r w:rsidR="00ED5649" w:rsidRPr="0053582C">
        <w:rPr>
          <w:rFonts w:asciiTheme="minorHAnsi" w:hAnsiTheme="minorHAnsi" w:cstheme="minorHAnsi"/>
        </w:rPr>
        <w:t>or desired.  WisDOT encourages all proposers to print their submission double-sided to save paper</w:t>
      </w:r>
      <w:r w:rsidR="00BF4451" w:rsidRPr="0053582C">
        <w:rPr>
          <w:rFonts w:asciiTheme="minorHAnsi" w:hAnsiTheme="minorHAnsi" w:cstheme="minorHAnsi"/>
        </w:rPr>
        <w:t>.</w:t>
      </w:r>
    </w:p>
    <w:p w:rsidR="00ED5649" w:rsidRPr="0053582C" w:rsidRDefault="00ED5649" w:rsidP="00237B59">
      <w:pPr>
        <w:spacing w:after="0" w:line="240" w:lineRule="auto"/>
        <w:ind w:left="1440"/>
        <w:rPr>
          <w:rFonts w:asciiTheme="minorHAnsi" w:hAnsiTheme="minorHAnsi" w:cstheme="minorHAnsi"/>
        </w:rPr>
      </w:pPr>
    </w:p>
    <w:p w:rsidR="00ED5649" w:rsidRPr="0053582C" w:rsidRDefault="00E16A6C" w:rsidP="00237B59">
      <w:pPr>
        <w:pStyle w:val="Heading2"/>
        <w:keepNext w:val="0"/>
        <w:keepLines w:val="0"/>
        <w:spacing w:before="0" w:line="240" w:lineRule="auto"/>
        <w:ind w:left="1440"/>
        <w:rPr>
          <w:rFonts w:asciiTheme="minorHAnsi" w:hAnsiTheme="minorHAnsi" w:cstheme="minorHAnsi"/>
          <w:sz w:val="22"/>
        </w:rPr>
      </w:pPr>
      <w:bookmarkStart w:id="38" w:name="_Toc240777983"/>
      <w:bookmarkStart w:id="39" w:name="_Toc338059682"/>
      <w:r w:rsidRPr="0053582C">
        <w:rPr>
          <w:rFonts w:asciiTheme="minorHAnsi" w:hAnsiTheme="minorHAnsi" w:cstheme="minorHAnsi"/>
          <w:sz w:val="22"/>
        </w:rPr>
        <w:t>Incurring C</w:t>
      </w:r>
      <w:r w:rsidR="00ED5649" w:rsidRPr="0053582C">
        <w:rPr>
          <w:rFonts w:asciiTheme="minorHAnsi" w:hAnsiTheme="minorHAnsi" w:cstheme="minorHAnsi"/>
          <w:sz w:val="22"/>
        </w:rPr>
        <w:t>osts</w:t>
      </w:r>
      <w:bookmarkEnd w:id="38"/>
      <w:bookmarkEnd w:id="39"/>
    </w:p>
    <w:p w:rsidR="00ED5649" w:rsidRPr="0053582C" w:rsidRDefault="00ED5649" w:rsidP="00237B59">
      <w:pPr>
        <w:spacing w:after="0" w:line="240" w:lineRule="auto"/>
        <w:ind w:left="1440"/>
        <w:rPr>
          <w:rFonts w:asciiTheme="minorHAnsi" w:hAnsiTheme="minorHAnsi" w:cstheme="minorHAnsi"/>
        </w:rPr>
      </w:pPr>
      <w:r w:rsidRPr="0053582C">
        <w:rPr>
          <w:rFonts w:asciiTheme="minorHAnsi" w:hAnsiTheme="minorHAnsi" w:cstheme="minorHAnsi"/>
        </w:rPr>
        <w:t>The State of Wisconsin is not liable for any cost</w:t>
      </w:r>
      <w:r w:rsidR="00521847">
        <w:rPr>
          <w:rFonts w:asciiTheme="minorHAnsi" w:hAnsiTheme="minorHAnsi" w:cstheme="minorHAnsi"/>
        </w:rPr>
        <w:t>s</w:t>
      </w:r>
      <w:r w:rsidRPr="0053582C">
        <w:rPr>
          <w:rFonts w:asciiTheme="minorHAnsi" w:hAnsiTheme="minorHAnsi" w:cstheme="minorHAnsi"/>
        </w:rPr>
        <w:t xml:space="preserve"> incurred by proposers in r</w:t>
      </w:r>
      <w:r w:rsidR="002547E1">
        <w:rPr>
          <w:rFonts w:asciiTheme="minorHAnsi" w:hAnsiTheme="minorHAnsi" w:cstheme="minorHAnsi"/>
        </w:rPr>
        <w:t>esponding</w:t>
      </w:r>
      <w:r w:rsidRPr="0053582C">
        <w:rPr>
          <w:rFonts w:asciiTheme="minorHAnsi" w:hAnsiTheme="minorHAnsi" w:cstheme="minorHAnsi"/>
        </w:rPr>
        <w:t xml:space="preserve"> to this RFP</w:t>
      </w:r>
      <w:r w:rsidR="002547E1">
        <w:rPr>
          <w:rFonts w:asciiTheme="minorHAnsi" w:hAnsiTheme="minorHAnsi" w:cstheme="minorHAnsi"/>
        </w:rPr>
        <w:t>.</w:t>
      </w:r>
      <w:r w:rsidR="00BF4451" w:rsidRPr="0053582C">
        <w:rPr>
          <w:rFonts w:asciiTheme="minorHAnsi" w:hAnsiTheme="minorHAnsi" w:cstheme="minorHAnsi"/>
        </w:rPr>
        <w:t xml:space="preserve"> </w:t>
      </w:r>
      <w:r w:rsidR="002547E1">
        <w:rPr>
          <w:rFonts w:asciiTheme="minorHAnsi" w:hAnsiTheme="minorHAnsi" w:cstheme="minorHAnsi"/>
        </w:rPr>
        <w:t xml:space="preserve">This includes Vendor </w:t>
      </w:r>
      <w:r w:rsidR="00BF4451" w:rsidRPr="0053582C">
        <w:rPr>
          <w:rFonts w:asciiTheme="minorHAnsi" w:hAnsiTheme="minorHAnsi" w:cstheme="minorHAnsi"/>
        </w:rPr>
        <w:t>participati</w:t>
      </w:r>
      <w:r w:rsidR="002547E1">
        <w:rPr>
          <w:rFonts w:asciiTheme="minorHAnsi" w:hAnsiTheme="minorHAnsi" w:cstheme="minorHAnsi"/>
        </w:rPr>
        <w:t>on</w:t>
      </w:r>
      <w:r w:rsidR="00BF4451" w:rsidRPr="0053582C">
        <w:rPr>
          <w:rFonts w:asciiTheme="minorHAnsi" w:hAnsiTheme="minorHAnsi" w:cstheme="minorHAnsi"/>
        </w:rPr>
        <w:t xml:space="preserve"> in any interviews, presentation</w:t>
      </w:r>
      <w:r w:rsidR="00521847">
        <w:rPr>
          <w:rFonts w:asciiTheme="minorHAnsi" w:hAnsiTheme="minorHAnsi" w:cstheme="minorHAnsi"/>
        </w:rPr>
        <w:t>s</w:t>
      </w:r>
      <w:r w:rsidR="00BF4451" w:rsidRPr="0053582C">
        <w:rPr>
          <w:rFonts w:asciiTheme="minorHAnsi" w:hAnsiTheme="minorHAnsi" w:cstheme="minorHAnsi"/>
        </w:rPr>
        <w:t xml:space="preserve">, demonstrations, </w:t>
      </w:r>
      <w:r w:rsidR="00521847">
        <w:rPr>
          <w:rFonts w:asciiTheme="minorHAnsi" w:hAnsiTheme="minorHAnsi" w:cstheme="minorHAnsi"/>
        </w:rPr>
        <w:t>or</w:t>
      </w:r>
      <w:r w:rsidR="00BF4451" w:rsidRPr="0053582C">
        <w:rPr>
          <w:rFonts w:asciiTheme="minorHAnsi" w:hAnsiTheme="minorHAnsi" w:cstheme="minorHAnsi"/>
        </w:rPr>
        <w:t xml:space="preserve"> Field Test</w:t>
      </w:r>
      <w:r w:rsidR="002547E1">
        <w:rPr>
          <w:rFonts w:asciiTheme="minorHAnsi" w:hAnsiTheme="minorHAnsi" w:cstheme="minorHAnsi"/>
        </w:rPr>
        <w:t>s</w:t>
      </w:r>
      <w:r w:rsidR="0053582C" w:rsidRPr="0053582C">
        <w:rPr>
          <w:rFonts w:asciiTheme="minorHAnsi" w:hAnsiTheme="minorHAnsi" w:cstheme="minorHAnsi"/>
        </w:rPr>
        <w:t>.</w:t>
      </w:r>
    </w:p>
    <w:p w:rsidR="00ED5649" w:rsidRPr="00A057AF" w:rsidRDefault="00ED5649" w:rsidP="00237B59">
      <w:pPr>
        <w:spacing w:after="0" w:line="240" w:lineRule="auto"/>
        <w:rPr>
          <w:rFonts w:asciiTheme="minorHAnsi" w:hAnsiTheme="minorHAnsi" w:cstheme="minorHAnsi"/>
          <w:highlight w:val="lightGray"/>
        </w:rPr>
      </w:pPr>
    </w:p>
    <w:p w:rsidR="007040C3" w:rsidRPr="0053582C" w:rsidRDefault="007040C3" w:rsidP="00237B59">
      <w:pPr>
        <w:pStyle w:val="Heading2"/>
        <w:keepNext w:val="0"/>
        <w:keepLines w:val="0"/>
        <w:spacing w:before="0" w:line="240" w:lineRule="auto"/>
        <w:ind w:left="1440"/>
        <w:rPr>
          <w:rFonts w:asciiTheme="minorHAnsi" w:hAnsiTheme="minorHAnsi" w:cstheme="minorHAnsi"/>
          <w:sz w:val="22"/>
        </w:rPr>
      </w:pPr>
      <w:bookmarkStart w:id="40" w:name="_Toc240777984"/>
      <w:bookmarkStart w:id="41" w:name="_Toc338059683"/>
      <w:r w:rsidRPr="0053582C">
        <w:rPr>
          <w:rFonts w:asciiTheme="minorHAnsi" w:hAnsiTheme="minorHAnsi" w:cstheme="minorHAnsi"/>
          <w:sz w:val="22"/>
        </w:rPr>
        <w:t xml:space="preserve">Submitting </w:t>
      </w:r>
      <w:r w:rsidR="00E16A6C" w:rsidRPr="0053582C">
        <w:rPr>
          <w:rFonts w:asciiTheme="minorHAnsi" w:hAnsiTheme="minorHAnsi" w:cstheme="minorHAnsi"/>
          <w:sz w:val="22"/>
        </w:rPr>
        <w:t>P</w:t>
      </w:r>
      <w:r w:rsidRPr="0053582C">
        <w:rPr>
          <w:rFonts w:asciiTheme="minorHAnsi" w:hAnsiTheme="minorHAnsi" w:cstheme="minorHAnsi"/>
          <w:sz w:val="22"/>
        </w:rPr>
        <w:t>roposals</w:t>
      </w:r>
      <w:bookmarkEnd w:id="40"/>
      <w:bookmarkEnd w:id="41"/>
    </w:p>
    <w:p w:rsidR="007040C3" w:rsidRPr="0053582C" w:rsidRDefault="007040C3" w:rsidP="00237B59">
      <w:pPr>
        <w:spacing w:after="100" w:line="240" w:lineRule="auto"/>
        <w:ind w:left="1440"/>
        <w:rPr>
          <w:rFonts w:asciiTheme="minorHAnsi" w:hAnsiTheme="minorHAnsi" w:cstheme="minorHAnsi"/>
        </w:rPr>
      </w:pPr>
      <w:r w:rsidRPr="0053582C">
        <w:rPr>
          <w:rFonts w:asciiTheme="minorHAnsi" w:hAnsiTheme="minorHAnsi" w:cstheme="minorHAnsi"/>
        </w:rPr>
        <w:t xml:space="preserve">Proposers must </w:t>
      </w:r>
      <w:r w:rsidRPr="00DF60A4">
        <w:rPr>
          <w:rFonts w:asciiTheme="minorHAnsi" w:hAnsiTheme="minorHAnsi" w:cstheme="minorHAnsi"/>
        </w:rPr>
        <w:t xml:space="preserve">submit, in a sealed package, </w:t>
      </w:r>
      <w:r w:rsidR="0053582C" w:rsidRPr="00DF60A4">
        <w:rPr>
          <w:rFonts w:asciiTheme="minorHAnsi" w:hAnsiTheme="minorHAnsi" w:cstheme="minorHAnsi"/>
          <w:b/>
        </w:rPr>
        <w:t>one (1) o</w:t>
      </w:r>
      <w:r w:rsidRPr="00DF60A4">
        <w:rPr>
          <w:rFonts w:asciiTheme="minorHAnsi" w:hAnsiTheme="minorHAnsi" w:cstheme="minorHAnsi"/>
          <w:b/>
        </w:rPr>
        <w:t>riginal (</w:t>
      </w:r>
      <w:r w:rsidR="002547E1" w:rsidRPr="00DF60A4">
        <w:rPr>
          <w:rFonts w:asciiTheme="minorHAnsi" w:hAnsiTheme="minorHAnsi" w:cstheme="minorHAnsi"/>
          <w:b/>
        </w:rPr>
        <w:t xml:space="preserve">clearly </w:t>
      </w:r>
      <w:r w:rsidR="00E54241">
        <w:rPr>
          <w:rFonts w:asciiTheme="minorHAnsi" w:hAnsiTheme="minorHAnsi" w:cstheme="minorHAnsi"/>
          <w:b/>
        </w:rPr>
        <w:t>labeled</w:t>
      </w:r>
      <w:r w:rsidRPr="00DF60A4">
        <w:rPr>
          <w:rFonts w:asciiTheme="minorHAnsi" w:hAnsiTheme="minorHAnsi" w:cstheme="minorHAnsi"/>
          <w:b/>
        </w:rPr>
        <w:t>)</w:t>
      </w:r>
      <w:r w:rsidR="0053582C" w:rsidRPr="00DF60A4">
        <w:rPr>
          <w:rFonts w:asciiTheme="minorHAnsi" w:hAnsiTheme="minorHAnsi" w:cstheme="minorHAnsi"/>
          <w:b/>
        </w:rPr>
        <w:t>, o</w:t>
      </w:r>
      <w:r w:rsidR="009D38A9" w:rsidRPr="00DF60A4">
        <w:rPr>
          <w:rFonts w:asciiTheme="minorHAnsi" w:hAnsiTheme="minorHAnsi" w:cstheme="minorHAnsi"/>
          <w:b/>
        </w:rPr>
        <w:t xml:space="preserve">ne </w:t>
      </w:r>
      <w:r w:rsidR="0053582C" w:rsidRPr="00DF60A4">
        <w:rPr>
          <w:rFonts w:asciiTheme="minorHAnsi" w:hAnsiTheme="minorHAnsi" w:cstheme="minorHAnsi"/>
          <w:b/>
        </w:rPr>
        <w:t xml:space="preserve">(1) </w:t>
      </w:r>
      <w:r w:rsidR="009D38A9" w:rsidRPr="00DF60A4">
        <w:rPr>
          <w:rFonts w:asciiTheme="minorHAnsi" w:hAnsiTheme="minorHAnsi" w:cstheme="minorHAnsi"/>
          <w:b/>
        </w:rPr>
        <w:t>electronic version (on CD</w:t>
      </w:r>
      <w:r w:rsidR="0053582C" w:rsidRPr="00DF60A4">
        <w:rPr>
          <w:rFonts w:asciiTheme="minorHAnsi" w:hAnsiTheme="minorHAnsi" w:cstheme="minorHAnsi"/>
          <w:b/>
        </w:rPr>
        <w:t xml:space="preserve">, </w:t>
      </w:r>
      <w:r w:rsidR="009D38A9" w:rsidRPr="00DF60A4">
        <w:rPr>
          <w:rFonts w:asciiTheme="minorHAnsi" w:hAnsiTheme="minorHAnsi" w:cstheme="minorHAnsi"/>
          <w:b/>
        </w:rPr>
        <w:t>DVD</w:t>
      </w:r>
      <w:r w:rsidR="0053582C" w:rsidRPr="00DF60A4">
        <w:rPr>
          <w:rFonts w:asciiTheme="minorHAnsi" w:hAnsiTheme="minorHAnsi" w:cstheme="minorHAnsi"/>
          <w:b/>
        </w:rPr>
        <w:t>,</w:t>
      </w:r>
      <w:r w:rsidR="009D38A9" w:rsidRPr="00DF60A4">
        <w:rPr>
          <w:rFonts w:asciiTheme="minorHAnsi" w:hAnsiTheme="minorHAnsi" w:cstheme="minorHAnsi"/>
          <w:b/>
        </w:rPr>
        <w:t xml:space="preserve"> or USB flash drive),</w:t>
      </w:r>
      <w:r w:rsidR="0053582C" w:rsidRPr="00DF60A4">
        <w:rPr>
          <w:rFonts w:asciiTheme="minorHAnsi" w:hAnsiTheme="minorHAnsi" w:cstheme="minorHAnsi"/>
          <w:b/>
        </w:rPr>
        <w:t xml:space="preserve"> and </w:t>
      </w:r>
      <w:r w:rsidR="001A6959" w:rsidRPr="00DF60A4">
        <w:rPr>
          <w:rFonts w:asciiTheme="minorHAnsi" w:hAnsiTheme="minorHAnsi" w:cstheme="minorHAnsi"/>
          <w:b/>
        </w:rPr>
        <w:t>five (5)</w:t>
      </w:r>
      <w:r w:rsidRPr="00DF60A4">
        <w:rPr>
          <w:rFonts w:asciiTheme="minorHAnsi" w:hAnsiTheme="minorHAnsi" w:cstheme="minorHAnsi"/>
          <w:b/>
        </w:rPr>
        <w:t xml:space="preserve"> copies</w:t>
      </w:r>
      <w:r w:rsidRPr="00DF60A4">
        <w:rPr>
          <w:rFonts w:asciiTheme="minorHAnsi" w:hAnsiTheme="minorHAnsi" w:cstheme="minorHAnsi"/>
        </w:rPr>
        <w:t xml:space="preserve"> of all materials required for acceptance of their proposal </w:t>
      </w:r>
      <w:r w:rsidRPr="00DF60A4">
        <w:rPr>
          <w:rFonts w:asciiTheme="minorHAnsi" w:hAnsiTheme="minorHAnsi" w:cstheme="minorHAnsi"/>
          <w:b/>
        </w:rPr>
        <w:t>on or before 2:00 p.m.</w:t>
      </w:r>
      <w:r w:rsidR="0053582C" w:rsidRPr="00DF60A4">
        <w:rPr>
          <w:rFonts w:asciiTheme="minorHAnsi" w:hAnsiTheme="minorHAnsi" w:cstheme="minorHAnsi"/>
          <w:b/>
        </w:rPr>
        <w:t xml:space="preserve"> CST</w:t>
      </w:r>
      <w:r w:rsidRPr="00DF60A4">
        <w:rPr>
          <w:rFonts w:asciiTheme="minorHAnsi" w:hAnsiTheme="minorHAnsi" w:cstheme="minorHAnsi"/>
          <w:b/>
        </w:rPr>
        <w:t xml:space="preserve">, </w:t>
      </w:r>
      <w:r w:rsidR="001F4807" w:rsidRPr="00DF60A4">
        <w:rPr>
          <w:rFonts w:asciiTheme="minorHAnsi" w:hAnsiTheme="minorHAnsi" w:cstheme="minorHAnsi"/>
          <w:b/>
        </w:rPr>
        <w:t xml:space="preserve">November </w:t>
      </w:r>
      <w:r w:rsidR="008C4024" w:rsidRPr="00DF60A4">
        <w:rPr>
          <w:rFonts w:asciiTheme="minorHAnsi" w:hAnsiTheme="minorHAnsi" w:cstheme="minorHAnsi"/>
          <w:b/>
        </w:rPr>
        <w:t>6</w:t>
      </w:r>
      <w:r w:rsidR="00C041C2" w:rsidRPr="00DF60A4">
        <w:rPr>
          <w:rFonts w:asciiTheme="minorHAnsi" w:hAnsiTheme="minorHAnsi" w:cstheme="minorHAnsi"/>
          <w:b/>
        </w:rPr>
        <w:t>, 2012</w:t>
      </w:r>
      <w:r w:rsidRPr="00DF60A4">
        <w:rPr>
          <w:rFonts w:asciiTheme="minorHAnsi" w:hAnsiTheme="minorHAnsi" w:cstheme="minorHAnsi"/>
        </w:rPr>
        <w:t xml:space="preserve"> to:</w:t>
      </w:r>
    </w:p>
    <w:p w:rsidR="007040C3" w:rsidRPr="0053582C" w:rsidRDefault="007040C3" w:rsidP="00237B59">
      <w:pPr>
        <w:tabs>
          <w:tab w:val="left" w:pos="5940"/>
        </w:tabs>
        <w:spacing w:after="0" w:line="240" w:lineRule="auto"/>
        <w:ind w:left="2160"/>
        <w:rPr>
          <w:rFonts w:asciiTheme="minorHAnsi" w:hAnsiTheme="minorHAnsi" w:cstheme="minorHAnsi"/>
        </w:rPr>
      </w:pPr>
      <w:r w:rsidRPr="0053582C">
        <w:rPr>
          <w:rFonts w:asciiTheme="minorHAnsi" w:hAnsiTheme="minorHAnsi" w:cstheme="minorHAnsi"/>
          <w:i/>
          <w:u w:val="single"/>
        </w:rPr>
        <w:t>U.S. Mail:</w:t>
      </w:r>
      <w:r w:rsidRPr="0053582C">
        <w:rPr>
          <w:rFonts w:asciiTheme="minorHAnsi" w:hAnsiTheme="minorHAnsi" w:cstheme="minorHAnsi"/>
        </w:rPr>
        <w:tab/>
      </w:r>
      <w:r w:rsidR="0053582C" w:rsidRPr="0053582C">
        <w:rPr>
          <w:rFonts w:asciiTheme="minorHAnsi" w:hAnsiTheme="minorHAnsi" w:cstheme="minorHAnsi"/>
        </w:rPr>
        <w:tab/>
      </w:r>
      <w:r w:rsidR="0053582C">
        <w:rPr>
          <w:rFonts w:asciiTheme="minorHAnsi" w:hAnsiTheme="minorHAnsi" w:cstheme="minorHAnsi"/>
          <w:i/>
          <w:u w:val="single"/>
        </w:rPr>
        <w:t>UPS, Fed Ex, etc.</w:t>
      </w:r>
      <w:r w:rsidRPr="0053582C">
        <w:rPr>
          <w:rFonts w:asciiTheme="minorHAnsi" w:hAnsiTheme="minorHAnsi" w:cstheme="minorHAnsi"/>
          <w:i/>
          <w:u w:val="single"/>
        </w:rPr>
        <w:t>:</w:t>
      </w:r>
    </w:p>
    <w:p w:rsidR="007040C3" w:rsidRPr="0053582C" w:rsidRDefault="007040C3" w:rsidP="00237B59">
      <w:pPr>
        <w:tabs>
          <w:tab w:val="left" w:pos="5940"/>
        </w:tabs>
        <w:spacing w:after="0" w:line="240" w:lineRule="auto"/>
        <w:ind w:left="2160"/>
        <w:rPr>
          <w:rFonts w:asciiTheme="minorHAnsi" w:hAnsiTheme="minorHAnsi" w:cstheme="minorHAnsi"/>
        </w:rPr>
      </w:pPr>
      <w:r w:rsidRPr="0053582C">
        <w:rPr>
          <w:rFonts w:asciiTheme="minorHAnsi" w:hAnsiTheme="minorHAnsi" w:cstheme="minorHAnsi"/>
        </w:rPr>
        <w:t>Purchasing</w:t>
      </w:r>
      <w:r w:rsidR="0053582C" w:rsidRPr="0053582C">
        <w:rPr>
          <w:rFonts w:asciiTheme="minorHAnsi" w:hAnsiTheme="minorHAnsi" w:cstheme="minorHAnsi"/>
        </w:rPr>
        <w:t xml:space="preserve"> Unit</w:t>
      </w:r>
      <w:r w:rsidRPr="0053582C">
        <w:rPr>
          <w:rFonts w:asciiTheme="minorHAnsi" w:hAnsiTheme="minorHAnsi" w:cstheme="minorHAnsi"/>
        </w:rPr>
        <w:tab/>
      </w:r>
      <w:r w:rsidR="0053582C" w:rsidRPr="0053582C">
        <w:rPr>
          <w:rFonts w:asciiTheme="minorHAnsi" w:hAnsiTheme="minorHAnsi" w:cstheme="minorHAnsi"/>
        </w:rPr>
        <w:tab/>
      </w:r>
      <w:r w:rsidRPr="0053582C">
        <w:rPr>
          <w:rFonts w:asciiTheme="minorHAnsi" w:hAnsiTheme="minorHAnsi" w:cstheme="minorHAnsi"/>
        </w:rPr>
        <w:t>Purchasing</w:t>
      </w:r>
      <w:r w:rsidR="0053582C" w:rsidRPr="0053582C">
        <w:rPr>
          <w:rFonts w:asciiTheme="minorHAnsi" w:hAnsiTheme="minorHAnsi" w:cstheme="minorHAnsi"/>
        </w:rPr>
        <w:t xml:space="preserve"> Unit</w:t>
      </w:r>
    </w:p>
    <w:p w:rsidR="007040C3" w:rsidRPr="0053582C" w:rsidRDefault="007040C3" w:rsidP="00237B59">
      <w:pPr>
        <w:tabs>
          <w:tab w:val="left" w:pos="5940"/>
        </w:tabs>
        <w:spacing w:after="0" w:line="240" w:lineRule="auto"/>
        <w:ind w:left="2160"/>
        <w:rPr>
          <w:rFonts w:asciiTheme="minorHAnsi" w:hAnsiTheme="minorHAnsi" w:cstheme="minorHAnsi"/>
        </w:rPr>
      </w:pPr>
      <w:r w:rsidRPr="0053582C">
        <w:rPr>
          <w:rFonts w:asciiTheme="minorHAnsi" w:hAnsiTheme="minorHAnsi" w:cstheme="minorHAnsi"/>
        </w:rPr>
        <w:t>W</w:t>
      </w:r>
      <w:r w:rsidR="0053582C" w:rsidRPr="0053582C">
        <w:rPr>
          <w:rFonts w:asciiTheme="minorHAnsi" w:hAnsiTheme="minorHAnsi" w:cstheme="minorHAnsi"/>
        </w:rPr>
        <w:t>isconsin</w:t>
      </w:r>
      <w:r w:rsidRPr="0053582C">
        <w:rPr>
          <w:rFonts w:asciiTheme="minorHAnsi" w:hAnsiTheme="minorHAnsi" w:cstheme="minorHAnsi"/>
        </w:rPr>
        <w:t xml:space="preserve"> </w:t>
      </w:r>
      <w:r w:rsidR="0048425D">
        <w:rPr>
          <w:rFonts w:asciiTheme="minorHAnsi" w:hAnsiTheme="minorHAnsi" w:cstheme="minorHAnsi"/>
        </w:rPr>
        <w:t>Department</w:t>
      </w:r>
      <w:r w:rsidRPr="0053582C">
        <w:rPr>
          <w:rFonts w:asciiTheme="minorHAnsi" w:hAnsiTheme="minorHAnsi" w:cstheme="minorHAnsi"/>
        </w:rPr>
        <w:t xml:space="preserve"> of Transportation</w:t>
      </w:r>
      <w:r w:rsidR="0053582C" w:rsidRPr="0053582C">
        <w:rPr>
          <w:rFonts w:asciiTheme="minorHAnsi" w:hAnsiTheme="minorHAnsi" w:cstheme="minorHAnsi"/>
        </w:rPr>
        <w:tab/>
      </w:r>
      <w:r w:rsidR="0053582C" w:rsidRPr="0053582C">
        <w:rPr>
          <w:rFonts w:asciiTheme="minorHAnsi" w:hAnsiTheme="minorHAnsi" w:cstheme="minorHAnsi"/>
        </w:rPr>
        <w:tab/>
        <w:t>Wisconsin</w:t>
      </w:r>
      <w:r w:rsidRPr="0053582C">
        <w:rPr>
          <w:rFonts w:asciiTheme="minorHAnsi" w:hAnsiTheme="minorHAnsi" w:cstheme="minorHAnsi"/>
        </w:rPr>
        <w:t xml:space="preserve"> </w:t>
      </w:r>
      <w:r w:rsidR="0048425D">
        <w:rPr>
          <w:rFonts w:asciiTheme="minorHAnsi" w:hAnsiTheme="minorHAnsi" w:cstheme="minorHAnsi"/>
        </w:rPr>
        <w:t>Department</w:t>
      </w:r>
      <w:r w:rsidRPr="0053582C">
        <w:rPr>
          <w:rFonts w:asciiTheme="minorHAnsi" w:hAnsiTheme="minorHAnsi" w:cstheme="minorHAnsi"/>
        </w:rPr>
        <w:t xml:space="preserve"> of Transportation</w:t>
      </w:r>
    </w:p>
    <w:p w:rsidR="007040C3" w:rsidRPr="0053582C" w:rsidRDefault="007040C3" w:rsidP="00237B59">
      <w:pPr>
        <w:tabs>
          <w:tab w:val="left" w:pos="5940"/>
        </w:tabs>
        <w:spacing w:after="0" w:line="240" w:lineRule="auto"/>
        <w:ind w:left="2160"/>
        <w:rPr>
          <w:rFonts w:asciiTheme="minorHAnsi" w:hAnsiTheme="minorHAnsi" w:cstheme="minorHAnsi"/>
        </w:rPr>
      </w:pPr>
      <w:r w:rsidRPr="0053582C">
        <w:rPr>
          <w:rFonts w:asciiTheme="minorHAnsi" w:hAnsiTheme="minorHAnsi" w:cstheme="minorHAnsi"/>
        </w:rPr>
        <w:t>4802 Sheboygan Ave., Room 751</w:t>
      </w:r>
      <w:r w:rsidRPr="0053582C">
        <w:rPr>
          <w:rFonts w:asciiTheme="minorHAnsi" w:hAnsiTheme="minorHAnsi" w:cstheme="minorHAnsi"/>
        </w:rPr>
        <w:tab/>
      </w:r>
      <w:r w:rsidR="0053582C" w:rsidRPr="0053582C">
        <w:rPr>
          <w:rFonts w:asciiTheme="minorHAnsi" w:hAnsiTheme="minorHAnsi" w:cstheme="minorHAnsi"/>
        </w:rPr>
        <w:tab/>
      </w:r>
      <w:r w:rsidRPr="0053582C">
        <w:rPr>
          <w:rFonts w:asciiTheme="minorHAnsi" w:hAnsiTheme="minorHAnsi" w:cstheme="minorHAnsi"/>
        </w:rPr>
        <w:t>4802 Sheboygan Ave., Room 751</w:t>
      </w:r>
    </w:p>
    <w:p w:rsidR="007040C3" w:rsidRPr="0053582C" w:rsidRDefault="007040C3" w:rsidP="00237B59">
      <w:pPr>
        <w:tabs>
          <w:tab w:val="left" w:pos="5940"/>
        </w:tabs>
        <w:spacing w:after="0" w:line="240" w:lineRule="auto"/>
        <w:ind w:left="2160"/>
        <w:rPr>
          <w:rFonts w:asciiTheme="minorHAnsi" w:hAnsiTheme="minorHAnsi" w:cstheme="minorHAnsi"/>
        </w:rPr>
      </w:pPr>
      <w:r w:rsidRPr="0053582C">
        <w:rPr>
          <w:rFonts w:asciiTheme="minorHAnsi" w:hAnsiTheme="minorHAnsi" w:cstheme="minorHAnsi"/>
        </w:rPr>
        <w:t>P</w:t>
      </w:r>
      <w:r w:rsidR="0053582C" w:rsidRPr="0053582C">
        <w:rPr>
          <w:rFonts w:asciiTheme="minorHAnsi" w:hAnsiTheme="minorHAnsi" w:cstheme="minorHAnsi"/>
        </w:rPr>
        <w:t>.</w:t>
      </w:r>
      <w:r w:rsidRPr="0053582C">
        <w:rPr>
          <w:rFonts w:asciiTheme="minorHAnsi" w:hAnsiTheme="minorHAnsi" w:cstheme="minorHAnsi"/>
        </w:rPr>
        <w:t>O</w:t>
      </w:r>
      <w:r w:rsidR="0053582C" w:rsidRPr="0053582C">
        <w:rPr>
          <w:rFonts w:asciiTheme="minorHAnsi" w:hAnsiTheme="minorHAnsi" w:cstheme="minorHAnsi"/>
        </w:rPr>
        <w:t>.</w:t>
      </w:r>
      <w:r w:rsidRPr="0053582C">
        <w:rPr>
          <w:rFonts w:asciiTheme="minorHAnsi" w:hAnsiTheme="minorHAnsi" w:cstheme="minorHAnsi"/>
        </w:rPr>
        <w:t xml:space="preserve"> Box 7396</w:t>
      </w:r>
      <w:r w:rsidRPr="0053582C">
        <w:rPr>
          <w:rFonts w:asciiTheme="minorHAnsi" w:hAnsiTheme="minorHAnsi" w:cstheme="minorHAnsi"/>
        </w:rPr>
        <w:tab/>
      </w:r>
      <w:r w:rsidR="0053582C" w:rsidRPr="0053582C">
        <w:rPr>
          <w:rFonts w:asciiTheme="minorHAnsi" w:hAnsiTheme="minorHAnsi" w:cstheme="minorHAnsi"/>
        </w:rPr>
        <w:tab/>
      </w:r>
      <w:r w:rsidRPr="0053582C">
        <w:rPr>
          <w:rFonts w:asciiTheme="minorHAnsi" w:hAnsiTheme="minorHAnsi" w:cstheme="minorHAnsi"/>
        </w:rPr>
        <w:t>Madison, WI  53705</w:t>
      </w:r>
    </w:p>
    <w:p w:rsidR="007040C3" w:rsidRPr="0053582C" w:rsidRDefault="007040C3" w:rsidP="00237B59">
      <w:pPr>
        <w:tabs>
          <w:tab w:val="left" w:pos="5940"/>
        </w:tabs>
        <w:spacing w:after="0" w:line="240" w:lineRule="auto"/>
        <w:ind w:left="2160"/>
        <w:rPr>
          <w:rFonts w:asciiTheme="minorHAnsi" w:hAnsiTheme="minorHAnsi" w:cstheme="minorHAnsi"/>
        </w:rPr>
      </w:pPr>
      <w:r w:rsidRPr="0053582C">
        <w:rPr>
          <w:rFonts w:asciiTheme="minorHAnsi" w:hAnsiTheme="minorHAnsi" w:cstheme="minorHAnsi"/>
        </w:rPr>
        <w:t>Madison, WI  53707-7396</w:t>
      </w:r>
    </w:p>
    <w:p w:rsidR="007040C3" w:rsidRPr="00A057AF" w:rsidRDefault="007040C3" w:rsidP="00237B59">
      <w:pPr>
        <w:spacing w:after="0" w:line="240" w:lineRule="auto"/>
        <w:ind w:left="1440"/>
        <w:rPr>
          <w:rFonts w:asciiTheme="minorHAnsi" w:hAnsiTheme="minorHAnsi" w:cstheme="minorHAnsi"/>
          <w:highlight w:val="lightGray"/>
        </w:rPr>
      </w:pPr>
    </w:p>
    <w:p w:rsidR="007040C3" w:rsidRPr="0053582C" w:rsidRDefault="007040C3" w:rsidP="00237B59">
      <w:pPr>
        <w:spacing w:after="0" w:line="240" w:lineRule="auto"/>
        <w:ind w:left="1440"/>
        <w:rPr>
          <w:rFonts w:asciiTheme="minorHAnsi" w:hAnsiTheme="minorHAnsi" w:cstheme="minorHAnsi"/>
        </w:rPr>
      </w:pPr>
      <w:r w:rsidRPr="0053582C">
        <w:rPr>
          <w:rFonts w:asciiTheme="minorHAnsi" w:hAnsiTheme="minorHAnsi" w:cstheme="minorHAnsi"/>
        </w:rPr>
        <w:t xml:space="preserve">A proposer </w:t>
      </w:r>
      <w:r w:rsidR="00521847">
        <w:rPr>
          <w:rFonts w:asciiTheme="minorHAnsi" w:hAnsiTheme="minorHAnsi" w:cstheme="minorHAnsi"/>
        </w:rPr>
        <w:t xml:space="preserve">may also </w:t>
      </w:r>
      <w:r w:rsidRPr="0053582C">
        <w:rPr>
          <w:rFonts w:asciiTheme="minorHAnsi" w:hAnsiTheme="minorHAnsi" w:cstheme="minorHAnsi"/>
        </w:rPr>
        <w:t xml:space="preserve">hand deliver their proposal package on or before the date and time listed above.  </w:t>
      </w:r>
      <w:r w:rsidRPr="0053582C">
        <w:rPr>
          <w:rFonts w:asciiTheme="minorHAnsi" w:hAnsiTheme="minorHAnsi" w:cstheme="minorHAnsi"/>
          <w:b/>
        </w:rPr>
        <w:t xml:space="preserve">Because of increased building security, access to the WisDOT Purchasing Office is restricted and may cause delay if hand delivering your proposal.  Allow ample </w:t>
      </w:r>
      <w:r w:rsidR="00237B59">
        <w:rPr>
          <w:rFonts w:asciiTheme="minorHAnsi" w:hAnsiTheme="minorHAnsi" w:cstheme="minorHAnsi"/>
          <w:b/>
        </w:rPr>
        <w:t>time for security clearance to R</w:t>
      </w:r>
      <w:r w:rsidRPr="0053582C">
        <w:rPr>
          <w:rFonts w:asciiTheme="minorHAnsi" w:hAnsiTheme="minorHAnsi" w:cstheme="minorHAnsi"/>
          <w:b/>
        </w:rPr>
        <w:t>oom 751</w:t>
      </w:r>
      <w:r w:rsidR="00521847">
        <w:rPr>
          <w:rFonts w:asciiTheme="minorHAnsi" w:hAnsiTheme="minorHAnsi" w:cstheme="minorHAnsi"/>
          <w:b/>
        </w:rPr>
        <w:t xml:space="preserve"> when hand delivering a proposal</w:t>
      </w:r>
      <w:r w:rsidRPr="0053582C">
        <w:rPr>
          <w:rFonts w:asciiTheme="minorHAnsi" w:hAnsiTheme="minorHAnsi" w:cstheme="minorHAnsi"/>
          <w:b/>
        </w:rPr>
        <w:t>.</w:t>
      </w:r>
    </w:p>
    <w:p w:rsidR="007040C3" w:rsidRPr="00A057AF" w:rsidRDefault="007040C3" w:rsidP="00237B59">
      <w:pPr>
        <w:spacing w:after="0" w:line="240" w:lineRule="auto"/>
        <w:ind w:left="1440"/>
        <w:rPr>
          <w:rFonts w:asciiTheme="minorHAnsi" w:hAnsiTheme="minorHAnsi" w:cstheme="minorHAnsi"/>
          <w:highlight w:val="lightGray"/>
        </w:rPr>
      </w:pPr>
    </w:p>
    <w:p w:rsidR="007040C3" w:rsidRPr="0053582C" w:rsidRDefault="007040C3" w:rsidP="00237B59">
      <w:pPr>
        <w:spacing w:after="0" w:line="240" w:lineRule="auto"/>
        <w:ind w:left="1440"/>
        <w:rPr>
          <w:rFonts w:asciiTheme="minorHAnsi" w:hAnsiTheme="minorHAnsi" w:cstheme="minorHAnsi"/>
        </w:rPr>
      </w:pPr>
      <w:r w:rsidRPr="0053582C">
        <w:rPr>
          <w:rFonts w:asciiTheme="minorHAnsi" w:hAnsiTheme="minorHAnsi" w:cstheme="minorHAnsi"/>
        </w:rPr>
        <w:t>All proposals must be time-stamped by the WisDOT Purchasing Office by the stated time.  Proposals not so stamped will not be accepted.  Receipt of the proposal by the State mail system does not constitute receipt of the proposal by the WisDOT Purchasing Office.</w:t>
      </w:r>
    </w:p>
    <w:p w:rsidR="007040C3" w:rsidRPr="0053582C" w:rsidRDefault="007040C3" w:rsidP="00237B59">
      <w:pPr>
        <w:spacing w:after="0" w:line="240" w:lineRule="auto"/>
        <w:ind w:left="1440"/>
        <w:rPr>
          <w:rFonts w:asciiTheme="minorHAnsi" w:hAnsiTheme="minorHAnsi" w:cstheme="minorHAnsi"/>
        </w:rPr>
      </w:pPr>
    </w:p>
    <w:p w:rsidR="007040C3" w:rsidRPr="0053582C" w:rsidRDefault="007040C3" w:rsidP="00237B59">
      <w:pPr>
        <w:spacing w:after="100" w:line="240" w:lineRule="auto"/>
        <w:ind w:left="1440"/>
        <w:rPr>
          <w:rFonts w:asciiTheme="minorHAnsi" w:hAnsiTheme="minorHAnsi" w:cstheme="minorHAnsi"/>
        </w:rPr>
      </w:pPr>
      <w:r w:rsidRPr="0003255D">
        <w:rPr>
          <w:rFonts w:asciiTheme="minorHAnsi" w:hAnsiTheme="minorHAnsi" w:cstheme="minorHAnsi"/>
        </w:rPr>
        <w:t>WisDOT does not</w:t>
      </w:r>
      <w:r w:rsidRPr="0053582C">
        <w:rPr>
          <w:rFonts w:asciiTheme="minorHAnsi" w:hAnsiTheme="minorHAnsi" w:cstheme="minorHAnsi"/>
        </w:rPr>
        <w:t xml:space="preserve"> accept facsimile machine or </w:t>
      </w:r>
      <w:r w:rsidR="00D15878" w:rsidRPr="0053582C">
        <w:rPr>
          <w:rFonts w:asciiTheme="minorHAnsi" w:hAnsiTheme="minorHAnsi" w:cstheme="minorHAnsi"/>
        </w:rPr>
        <w:t>email</w:t>
      </w:r>
      <w:r w:rsidRPr="0053582C">
        <w:rPr>
          <w:rFonts w:asciiTheme="minorHAnsi" w:hAnsiTheme="minorHAnsi" w:cstheme="minorHAnsi"/>
        </w:rPr>
        <w:t xml:space="preserve"> submitted proposals.  All proposals must be packaged, sealed, and show the following information on the outside of the package:</w:t>
      </w:r>
    </w:p>
    <w:p w:rsidR="007040C3" w:rsidRPr="0053582C" w:rsidRDefault="007040C3" w:rsidP="00237B59">
      <w:pPr>
        <w:pStyle w:val="ListParagraph"/>
        <w:numPr>
          <w:ilvl w:val="0"/>
          <w:numId w:val="22"/>
        </w:numPr>
        <w:spacing w:after="0" w:line="240" w:lineRule="auto"/>
        <w:rPr>
          <w:rFonts w:asciiTheme="minorHAnsi" w:hAnsiTheme="minorHAnsi" w:cstheme="minorHAnsi"/>
        </w:rPr>
      </w:pPr>
      <w:r w:rsidRPr="0053582C">
        <w:rPr>
          <w:rFonts w:asciiTheme="minorHAnsi" w:hAnsiTheme="minorHAnsi" w:cstheme="minorHAnsi"/>
        </w:rPr>
        <w:t>Proposer's Name and Address</w:t>
      </w:r>
    </w:p>
    <w:p w:rsidR="007040C3" w:rsidRPr="0053582C" w:rsidRDefault="007040C3" w:rsidP="00237B59">
      <w:pPr>
        <w:pStyle w:val="ListParagraph"/>
        <w:numPr>
          <w:ilvl w:val="0"/>
          <w:numId w:val="22"/>
        </w:numPr>
        <w:spacing w:after="0" w:line="240" w:lineRule="auto"/>
        <w:rPr>
          <w:rFonts w:asciiTheme="minorHAnsi" w:hAnsiTheme="minorHAnsi" w:cstheme="minorHAnsi"/>
        </w:rPr>
      </w:pPr>
      <w:r w:rsidRPr="0053582C">
        <w:rPr>
          <w:rFonts w:asciiTheme="minorHAnsi" w:hAnsiTheme="minorHAnsi" w:cstheme="minorHAnsi"/>
        </w:rPr>
        <w:t>Request for Proposal Title</w:t>
      </w:r>
    </w:p>
    <w:p w:rsidR="007040C3" w:rsidRPr="0053582C" w:rsidRDefault="007040C3" w:rsidP="00237B59">
      <w:pPr>
        <w:pStyle w:val="ListParagraph"/>
        <w:numPr>
          <w:ilvl w:val="0"/>
          <w:numId w:val="22"/>
        </w:numPr>
        <w:spacing w:after="0" w:line="240" w:lineRule="auto"/>
        <w:rPr>
          <w:rFonts w:asciiTheme="minorHAnsi" w:hAnsiTheme="minorHAnsi" w:cstheme="minorHAnsi"/>
        </w:rPr>
      </w:pPr>
      <w:r w:rsidRPr="0053582C">
        <w:rPr>
          <w:rFonts w:asciiTheme="minorHAnsi" w:hAnsiTheme="minorHAnsi" w:cstheme="minorHAnsi"/>
        </w:rPr>
        <w:t>Request for Proposal Number</w:t>
      </w:r>
    </w:p>
    <w:p w:rsidR="007040C3" w:rsidRPr="0053582C" w:rsidRDefault="007040C3" w:rsidP="00237B59">
      <w:pPr>
        <w:pStyle w:val="ListParagraph"/>
        <w:numPr>
          <w:ilvl w:val="0"/>
          <w:numId w:val="22"/>
        </w:numPr>
        <w:spacing w:after="0" w:line="240" w:lineRule="auto"/>
        <w:rPr>
          <w:rFonts w:asciiTheme="minorHAnsi" w:hAnsiTheme="minorHAnsi" w:cstheme="minorHAnsi"/>
        </w:rPr>
      </w:pPr>
      <w:r w:rsidRPr="0053582C">
        <w:rPr>
          <w:rFonts w:asciiTheme="minorHAnsi" w:hAnsiTheme="minorHAnsi" w:cstheme="minorHAnsi"/>
        </w:rPr>
        <w:t>Proposal Due Date</w:t>
      </w:r>
    </w:p>
    <w:p w:rsidR="007040C3" w:rsidRPr="00A057AF" w:rsidRDefault="007040C3" w:rsidP="00237B59">
      <w:pPr>
        <w:spacing w:after="0" w:line="240" w:lineRule="auto"/>
        <w:ind w:left="1440"/>
        <w:rPr>
          <w:rFonts w:asciiTheme="minorHAnsi" w:hAnsiTheme="minorHAnsi" w:cstheme="minorHAnsi"/>
          <w:highlight w:val="lightGray"/>
        </w:rPr>
      </w:pPr>
    </w:p>
    <w:p w:rsidR="007040C3" w:rsidRPr="0053582C" w:rsidRDefault="0053582C" w:rsidP="00237B59">
      <w:pPr>
        <w:spacing w:after="0" w:line="240" w:lineRule="auto"/>
        <w:ind w:left="1440"/>
        <w:rPr>
          <w:rFonts w:asciiTheme="minorHAnsi" w:hAnsiTheme="minorHAnsi" w:cstheme="minorHAnsi"/>
        </w:rPr>
      </w:pPr>
      <w:r w:rsidRPr="0053582C">
        <w:rPr>
          <w:rFonts w:asciiTheme="minorHAnsi" w:hAnsiTheme="minorHAnsi" w:cstheme="minorHAnsi"/>
        </w:rPr>
        <w:t xml:space="preserve">COST PROPOSAL: </w:t>
      </w:r>
      <w:r w:rsidR="00A04151">
        <w:rPr>
          <w:rFonts w:asciiTheme="minorHAnsi" w:hAnsiTheme="minorHAnsi" w:cstheme="minorHAnsi"/>
        </w:rPr>
        <w:t xml:space="preserve"> </w:t>
      </w:r>
      <w:r w:rsidRPr="0053582C">
        <w:rPr>
          <w:rFonts w:asciiTheme="minorHAnsi" w:hAnsiTheme="minorHAnsi" w:cstheme="minorHAnsi"/>
        </w:rPr>
        <w:t>Submit one (1) o</w:t>
      </w:r>
      <w:r w:rsidR="007040C3" w:rsidRPr="0053582C">
        <w:rPr>
          <w:rFonts w:asciiTheme="minorHAnsi" w:hAnsiTheme="minorHAnsi" w:cstheme="minorHAnsi"/>
        </w:rPr>
        <w:t>riginal plus one (1) copy (</w:t>
      </w:r>
      <w:r w:rsidR="002547E1">
        <w:rPr>
          <w:rFonts w:asciiTheme="minorHAnsi" w:hAnsiTheme="minorHAnsi" w:cstheme="minorHAnsi"/>
        </w:rPr>
        <w:t xml:space="preserve">Refer to </w:t>
      </w:r>
      <w:r w:rsidR="007040C3" w:rsidRPr="0053582C">
        <w:rPr>
          <w:rFonts w:asciiTheme="minorHAnsi" w:hAnsiTheme="minorHAnsi" w:cstheme="minorHAnsi"/>
        </w:rPr>
        <w:t xml:space="preserve">Attachment </w:t>
      </w:r>
      <w:r w:rsidR="00521847">
        <w:rPr>
          <w:rFonts w:asciiTheme="minorHAnsi" w:hAnsiTheme="minorHAnsi" w:cstheme="minorHAnsi"/>
        </w:rPr>
        <w:t>D</w:t>
      </w:r>
      <w:r w:rsidR="007040C3" w:rsidRPr="0053582C">
        <w:rPr>
          <w:rFonts w:asciiTheme="minorHAnsi" w:hAnsiTheme="minorHAnsi" w:cstheme="minorHAnsi"/>
        </w:rPr>
        <w:t xml:space="preserve">).  Seal in an envelope and submit within the proposal package.  The outside of the envelope </w:t>
      </w:r>
      <w:r w:rsidR="00713259">
        <w:rPr>
          <w:rFonts w:asciiTheme="minorHAnsi" w:hAnsiTheme="minorHAnsi" w:cstheme="minorHAnsi"/>
        </w:rPr>
        <w:t>must</w:t>
      </w:r>
      <w:r w:rsidR="007040C3" w:rsidRPr="0053582C">
        <w:rPr>
          <w:rFonts w:asciiTheme="minorHAnsi" w:hAnsiTheme="minorHAnsi" w:cstheme="minorHAnsi"/>
        </w:rPr>
        <w:t xml:space="preserve"> clearly state “Cost Proposal” and the name of proposer.</w:t>
      </w:r>
    </w:p>
    <w:p w:rsidR="00C80DFF" w:rsidRPr="00A057AF" w:rsidRDefault="00C80DFF" w:rsidP="00237B59">
      <w:pPr>
        <w:spacing w:after="0" w:line="240" w:lineRule="auto"/>
        <w:ind w:left="1440"/>
        <w:rPr>
          <w:rFonts w:asciiTheme="minorHAnsi" w:hAnsiTheme="minorHAnsi" w:cstheme="minorHAnsi"/>
          <w:highlight w:val="lightGray"/>
        </w:rPr>
      </w:pPr>
    </w:p>
    <w:p w:rsidR="00C80DFF" w:rsidRPr="00CC292B" w:rsidRDefault="00E16A6C" w:rsidP="00237B59">
      <w:pPr>
        <w:pStyle w:val="Heading2"/>
        <w:keepNext w:val="0"/>
        <w:keepLines w:val="0"/>
        <w:spacing w:before="0" w:line="240" w:lineRule="auto"/>
        <w:ind w:left="1440"/>
        <w:rPr>
          <w:rFonts w:asciiTheme="minorHAnsi" w:hAnsiTheme="minorHAnsi" w:cstheme="minorHAnsi"/>
          <w:sz w:val="22"/>
        </w:rPr>
      </w:pPr>
      <w:bookmarkStart w:id="42" w:name="_Toc240777985"/>
      <w:bookmarkStart w:id="43" w:name="_Toc338059684"/>
      <w:r w:rsidRPr="00CC292B">
        <w:rPr>
          <w:rFonts w:asciiTheme="minorHAnsi" w:hAnsiTheme="minorHAnsi" w:cstheme="minorHAnsi"/>
          <w:sz w:val="22"/>
        </w:rPr>
        <w:t>Proposal Organization and F</w:t>
      </w:r>
      <w:r w:rsidR="00C80DFF" w:rsidRPr="00CC292B">
        <w:rPr>
          <w:rFonts w:asciiTheme="minorHAnsi" w:hAnsiTheme="minorHAnsi" w:cstheme="minorHAnsi"/>
          <w:sz w:val="22"/>
        </w:rPr>
        <w:t>ormat</w:t>
      </w:r>
      <w:bookmarkEnd w:id="42"/>
      <w:bookmarkEnd w:id="43"/>
    </w:p>
    <w:p w:rsidR="00C80DFF" w:rsidRPr="00CC292B" w:rsidRDefault="00C80DFF" w:rsidP="00237B59">
      <w:pPr>
        <w:spacing w:after="100" w:line="240" w:lineRule="auto"/>
        <w:ind w:left="1440"/>
        <w:rPr>
          <w:rFonts w:asciiTheme="minorHAnsi" w:hAnsiTheme="minorHAnsi" w:cstheme="minorHAnsi"/>
        </w:rPr>
      </w:pPr>
      <w:r w:rsidRPr="00CC292B">
        <w:rPr>
          <w:rFonts w:asciiTheme="minorHAnsi" w:hAnsiTheme="minorHAnsi" w:cstheme="minorHAnsi"/>
        </w:rPr>
        <w:t>Proposal should be typed and submitted on 8.5</w:t>
      </w:r>
      <w:r w:rsidR="00CC292B">
        <w:rPr>
          <w:rFonts w:asciiTheme="minorHAnsi" w:hAnsiTheme="minorHAnsi" w:cstheme="minorHAnsi"/>
        </w:rPr>
        <w:t>”</w:t>
      </w:r>
      <w:r w:rsidRPr="00CC292B">
        <w:rPr>
          <w:rFonts w:asciiTheme="minorHAnsi" w:hAnsiTheme="minorHAnsi" w:cstheme="minorHAnsi"/>
        </w:rPr>
        <w:t xml:space="preserve"> by 11</w:t>
      </w:r>
      <w:r w:rsidR="00CC292B">
        <w:rPr>
          <w:rFonts w:asciiTheme="minorHAnsi" w:hAnsiTheme="minorHAnsi" w:cstheme="minorHAnsi"/>
        </w:rPr>
        <w:t>”</w:t>
      </w:r>
      <w:r w:rsidRPr="00CC292B">
        <w:rPr>
          <w:rFonts w:asciiTheme="minorHAnsi" w:hAnsiTheme="minorHAnsi" w:cstheme="minorHAnsi"/>
        </w:rPr>
        <w:t xml:space="preserve"> paper and bound securely</w:t>
      </w:r>
      <w:r w:rsidR="00C40480" w:rsidRPr="00CC292B">
        <w:rPr>
          <w:rFonts w:asciiTheme="minorHAnsi" w:hAnsiTheme="minorHAnsi" w:cstheme="minorHAnsi"/>
        </w:rPr>
        <w:t xml:space="preserve"> with page numbers clearly indicated</w:t>
      </w:r>
      <w:r w:rsidR="00CC292B">
        <w:rPr>
          <w:rFonts w:asciiTheme="minorHAnsi" w:hAnsiTheme="minorHAnsi" w:cstheme="minorHAnsi"/>
        </w:rPr>
        <w:t xml:space="preserve"> on each page</w:t>
      </w:r>
      <w:r w:rsidRPr="00CC292B">
        <w:rPr>
          <w:rFonts w:asciiTheme="minorHAnsi" w:hAnsiTheme="minorHAnsi" w:cstheme="minorHAnsi"/>
        </w:rPr>
        <w:t>.</w:t>
      </w:r>
      <w:r w:rsidR="00C40480" w:rsidRPr="00CC292B">
        <w:rPr>
          <w:rFonts w:asciiTheme="minorHAnsi" w:hAnsiTheme="minorHAnsi" w:cstheme="minorHAnsi"/>
        </w:rPr>
        <w:t xml:space="preserve">  </w:t>
      </w:r>
      <w:r w:rsidRPr="00CC292B">
        <w:rPr>
          <w:rFonts w:asciiTheme="minorHAnsi" w:hAnsiTheme="minorHAnsi" w:cstheme="minorHAnsi"/>
        </w:rPr>
        <w:t>Proposers responding to this RFP must comply with the following format requirements:</w:t>
      </w:r>
    </w:p>
    <w:p w:rsidR="00C80DFF" w:rsidRPr="00CC292B" w:rsidRDefault="00C80DFF" w:rsidP="00237B59">
      <w:pPr>
        <w:pStyle w:val="ListParagraph"/>
        <w:numPr>
          <w:ilvl w:val="0"/>
          <w:numId w:val="6"/>
        </w:numPr>
        <w:spacing w:after="0" w:line="240" w:lineRule="auto"/>
        <w:rPr>
          <w:rFonts w:asciiTheme="minorHAnsi" w:hAnsiTheme="minorHAnsi" w:cstheme="minorHAnsi"/>
        </w:rPr>
      </w:pPr>
      <w:r w:rsidRPr="00DF60A4">
        <w:rPr>
          <w:rFonts w:asciiTheme="minorHAnsi" w:hAnsiTheme="minorHAnsi" w:cstheme="minorHAnsi"/>
        </w:rPr>
        <w:t>Tab 1 - COVER LETTER, RFP SIGNATURE PAGES, DESIGNATION OF CONFIDENTIAL &amp; PROPRIETARY INFORMATION FORM, and PROPOSER INFORMATION SHEET</w:t>
      </w:r>
      <w:r w:rsidR="00A04151" w:rsidRPr="00DF60A4">
        <w:rPr>
          <w:rFonts w:asciiTheme="minorHAnsi" w:hAnsiTheme="minorHAnsi" w:cstheme="minorHAnsi"/>
        </w:rPr>
        <w:t>.</w:t>
      </w:r>
      <w:r w:rsidRPr="00DF60A4">
        <w:rPr>
          <w:rFonts w:asciiTheme="minorHAnsi" w:hAnsiTheme="minorHAnsi" w:cstheme="minorHAnsi"/>
        </w:rPr>
        <w:t xml:space="preserve">  Include here </w:t>
      </w:r>
      <w:r w:rsidR="00E54241">
        <w:rPr>
          <w:rFonts w:asciiTheme="minorHAnsi" w:hAnsiTheme="minorHAnsi" w:cstheme="minorHAnsi"/>
        </w:rPr>
        <w:t>the</w:t>
      </w:r>
      <w:r w:rsidRPr="00DF60A4">
        <w:rPr>
          <w:rFonts w:asciiTheme="minorHAnsi" w:hAnsiTheme="minorHAnsi" w:cstheme="minorHAnsi"/>
        </w:rPr>
        <w:t xml:space="preserve"> cover let</w:t>
      </w:r>
      <w:r w:rsidR="00CC292B" w:rsidRPr="00DF60A4">
        <w:rPr>
          <w:rFonts w:asciiTheme="minorHAnsi" w:hAnsiTheme="minorHAnsi" w:cstheme="minorHAnsi"/>
        </w:rPr>
        <w:t>ter, the RFP signature pages one and</w:t>
      </w:r>
      <w:r w:rsidRPr="00DF60A4">
        <w:rPr>
          <w:rFonts w:asciiTheme="minorHAnsi" w:hAnsiTheme="minorHAnsi" w:cstheme="minorHAnsi"/>
        </w:rPr>
        <w:t xml:space="preserve"> </w:t>
      </w:r>
      <w:r w:rsidR="00CC292B" w:rsidRPr="00DF60A4">
        <w:rPr>
          <w:rFonts w:asciiTheme="minorHAnsi" w:hAnsiTheme="minorHAnsi" w:cstheme="minorHAnsi"/>
        </w:rPr>
        <w:t>two</w:t>
      </w:r>
      <w:r w:rsidRPr="00DF60A4">
        <w:rPr>
          <w:rFonts w:asciiTheme="minorHAnsi" w:hAnsiTheme="minorHAnsi" w:cstheme="minorHAnsi"/>
        </w:rPr>
        <w:t>, any addendum/amendment signature pages, t</w:t>
      </w:r>
      <w:r w:rsidR="00CC292B" w:rsidRPr="00DF60A4">
        <w:rPr>
          <w:rFonts w:asciiTheme="minorHAnsi" w:hAnsiTheme="minorHAnsi" w:cstheme="minorHAnsi"/>
        </w:rPr>
        <w:t>he designation of confidential and</w:t>
      </w:r>
      <w:r w:rsidRPr="00DF60A4">
        <w:rPr>
          <w:rFonts w:asciiTheme="minorHAnsi" w:hAnsiTheme="minorHAnsi" w:cstheme="minorHAnsi"/>
        </w:rPr>
        <w:t xml:space="preserve"> proprietary information form found in the front section of the RFP</w:t>
      </w:r>
      <w:r w:rsidR="000C76A7" w:rsidRPr="00DF60A4">
        <w:rPr>
          <w:rFonts w:asciiTheme="minorHAnsi" w:hAnsiTheme="minorHAnsi" w:cstheme="minorHAnsi"/>
        </w:rPr>
        <w:t xml:space="preserve">, </w:t>
      </w:r>
      <w:r w:rsidRPr="00DF60A4">
        <w:rPr>
          <w:rFonts w:asciiTheme="minorHAnsi" w:hAnsiTheme="minorHAnsi" w:cstheme="minorHAnsi"/>
        </w:rPr>
        <w:t>completed Attachment A</w:t>
      </w:r>
      <w:r w:rsidR="00CC292B" w:rsidRPr="00DF60A4">
        <w:rPr>
          <w:rFonts w:asciiTheme="minorHAnsi" w:hAnsiTheme="minorHAnsi" w:cstheme="minorHAnsi"/>
        </w:rPr>
        <w:t xml:space="preserve"> – </w:t>
      </w:r>
      <w:r w:rsidRPr="00DF60A4">
        <w:rPr>
          <w:rFonts w:asciiTheme="minorHAnsi" w:hAnsiTheme="minorHAnsi" w:cstheme="minorHAnsi"/>
        </w:rPr>
        <w:t>Proposer Information Sheet found at the back of this RFP</w:t>
      </w:r>
      <w:r w:rsidR="000C76A7" w:rsidRPr="00DF60A4">
        <w:rPr>
          <w:rFonts w:asciiTheme="minorHAnsi" w:hAnsiTheme="minorHAnsi" w:cstheme="minorHAnsi"/>
        </w:rPr>
        <w:t xml:space="preserve">, and the </w:t>
      </w:r>
      <w:r w:rsidR="0021644A" w:rsidRPr="00DF60A4">
        <w:rPr>
          <w:rFonts w:asciiTheme="minorHAnsi" w:hAnsiTheme="minorHAnsi" w:cstheme="minorHAnsi"/>
        </w:rPr>
        <w:t>Vendor</w:t>
      </w:r>
      <w:r w:rsidR="00CC292B" w:rsidRPr="00DF60A4">
        <w:rPr>
          <w:rFonts w:asciiTheme="minorHAnsi" w:hAnsiTheme="minorHAnsi" w:cstheme="minorHAnsi"/>
        </w:rPr>
        <w:t xml:space="preserve"> Agreement F</w:t>
      </w:r>
      <w:r w:rsidRPr="00DF60A4">
        <w:rPr>
          <w:rFonts w:asciiTheme="minorHAnsi" w:hAnsiTheme="minorHAnsi" w:cstheme="minorHAnsi"/>
        </w:rPr>
        <w:t>orm.</w:t>
      </w:r>
      <w:r w:rsidRPr="00CC292B">
        <w:rPr>
          <w:rFonts w:asciiTheme="minorHAnsi" w:hAnsiTheme="minorHAnsi" w:cstheme="minorHAnsi"/>
        </w:rPr>
        <w:t xml:space="preserve">  </w:t>
      </w:r>
    </w:p>
    <w:p w:rsidR="00C80DFF" w:rsidRPr="00CC292B" w:rsidRDefault="00C80DFF" w:rsidP="00237B59">
      <w:pPr>
        <w:spacing w:after="0" w:line="240" w:lineRule="auto"/>
        <w:ind w:left="2160"/>
        <w:rPr>
          <w:rFonts w:asciiTheme="minorHAnsi" w:hAnsiTheme="minorHAnsi" w:cstheme="minorHAnsi"/>
        </w:rPr>
      </w:pPr>
    </w:p>
    <w:p w:rsidR="00C80DFF" w:rsidRPr="00CC292B" w:rsidRDefault="00C80DFF" w:rsidP="00237B59">
      <w:pPr>
        <w:pStyle w:val="ListParagraph"/>
        <w:spacing w:after="0" w:line="240" w:lineRule="auto"/>
        <w:ind w:left="2160"/>
        <w:rPr>
          <w:rFonts w:asciiTheme="minorHAnsi" w:hAnsiTheme="minorHAnsi" w:cstheme="minorHAnsi"/>
        </w:rPr>
      </w:pPr>
      <w:r w:rsidRPr="00CC292B">
        <w:rPr>
          <w:rFonts w:asciiTheme="minorHAnsi" w:hAnsiTheme="minorHAnsi" w:cstheme="minorHAnsi"/>
        </w:rPr>
        <w:t xml:space="preserve">Proposals submitted in response to this RFP must be signed by the person in the proposer's organization who is responsible for the proposal submittal, </w:t>
      </w:r>
      <w:r w:rsidR="004F787E">
        <w:rPr>
          <w:rFonts w:asciiTheme="minorHAnsi" w:hAnsiTheme="minorHAnsi" w:cstheme="minorHAnsi"/>
        </w:rPr>
        <w:t>and all prices included in the proposal</w:t>
      </w:r>
      <w:r w:rsidRPr="00CC292B">
        <w:rPr>
          <w:rFonts w:asciiTheme="minorHAnsi" w:hAnsiTheme="minorHAnsi" w:cstheme="minorHAnsi"/>
        </w:rPr>
        <w:t xml:space="preserve">.  Each proposal shall stipulate that it is predicated upon the requirements, terms, and conditions of this RFP and any addendums/amendments thereof. </w:t>
      </w:r>
    </w:p>
    <w:p w:rsidR="00C80DFF" w:rsidRPr="00CC292B" w:rsidRDefault="00C80DFF" w:rsidP="00237B59">
      <w:pPr>
        <w:spacing w:after="0" w:line="240" w:lineRule="auto"/>
        <w:ind w:left="2160"/>
        <w:rPr>
          <w:rFonts w:asciiTheme="minorHAnsi" w:hAnsiTheme="minorHAnsi" w:cstheme="minorHAnsi"/>
        </w:rPr>
      </w:pPr>
    </w:p>
    <w:p w:rsidR="00C80DFF" w:rsidRPr="001F4807" w:rsidRDefault="00C80DFF" w:rsidP="00237B59">
      <w:pPr>
        <w:pStyle w:val="ListParagraph"/>
        <w:numPr>
          <w:ilvl w:val="0"/>
          <w:numId w:val="6"/>
        </w:numPr>
        <w:spacing w:after="0" w:line="240" w:lineRule="auto"/>
        <w:rPr>
          <w:rFonts w:asciiTheme="minorHAnsi" w:hAnsiTheme="minorHAnsi" w:cstheme="minorHAnsi"/>
        </w:rPr>
      </w:pPr>
      <w:r w:rsidRPr="001F4807">
        <w:rPr>
          <w:rFonts w:asciiTheme="minorHAnsi" w:hAnsiTheme="minorHAnsi" w:cstheme="minorHAnsi"/>
        </w:rPr>
        <w:t xml:space="preserve">Tab </w:t>
      </w:r>
      <w:r w:rsidR="00235C3A" w:rsidRPr="001F4807">
        <w:rPr>
          <w:rFonts w:asciiTheme="minorHAnsi" w:hAnsiTheme="minorHAnsi" w:cstheme="minorHAnsi"/>
        </w:rPr>
        <w:t>2</w:t>
      </w:r>
      <w:r w:rsidRPr="001F4807">
        <w:rPr>
          <w:rFonts w:asciiTheme="minorHAnsi" w:hAnsiTheme="minorHAnsi" w:cstheme="minorHAnsi"/>
        </w:rPr>
        <w:t xml:space="preserve"> - FINANCIAL STABILITY DOCUMENTATION</w:t>
      </w:r>
      <w:r w:rsidR="004F787E">
        <w:rPr>
          <w:rFonts w:asciiTheme="minorHAnsi" w:hAnsiTheme="minorHAnsi" w:cstheme="minorHAnsi"/>
        </w:rPr>
        <w:t xml:space="preserve"> (</w:t>
      </w:r>
      <w:r w:rsidR="00E54241">
        <w:rPr>
          <w:rFonts w:asciiTheme="minorHAnsi" w:hAnsiTheme="minorHAnsi" w:cstheme="minorHAnsi"/>
        </w:rPr>
        <w:t>If</w:t>
      </w:r>
      <w:r w:rsidR="004F787E">
        <w:rPr>
          <w:rFonts w:asciiTheme="minorHAnsi" w:hAnsiTheme="minorHAnsi" w:cstheme="minorHAnsi"/>
        </w:rPr>
        <w:t xml:space="preserve"> </w:t>
      </w:r>
      <w:r w:rsidR="00E54241">
        <w:rPr>
          <w:rFonts w:asciiTheme="minorHAnsi" w:hAnsiTheme="minorHAnsi" w:cstheme="minorHAnsi"/>
        </w:rPr>
        <w:t>r</w:t>
      </w:r>
      <w:r w:rsidR="004F787E">
        <w:rPr>
          <w:rFonts w:asciiTheme="minorHAnsi" w:hAnsiTheme="minorHAnsi" w:cstheme="minorHAnsi"/>
        </w:rPr>
        <w:t>equested)</w:t>
      </w:r>
      <w:r w:rsidR="00A04151">
        <w:rPr>
          <w:rFonts w:asciiTheme="minorHAnsi" w:hAnsiTheme="minorHAnsi" w:cstheme="minorHAnsi"/>
        </w:rPr>
        <w:t>.</w:t>
      </w:r>
      <w:r w:rsidRPr="001F4807">
        <w:rPr>
          <w:rFonts w:asciiTheme="minorHAnsi" w:hAnsiTheme="minorHAnsi" w:cstheme="minorHAnsi"/>
        </w:rPr>
        <w:t xml:space="preserve">  </w:t>
      </w:r>
      <w:r w:rsidR="004F787E">
        <w:rPr>
          <w:rFonts w:asciiTheme="minorHAnsi" w:hAnsiTheme="minorHAnsi" w:cstheme="minorHAnsi"/>
        </w:rPr>
        <w:t>P</w:t>
      </w:r>
      <w:r w:rsidRPr="001F4807">
        <w:rPr>
          <w:rFonts w:asciiTheme="minorHAnsi" w:hAnsiTheme="minorHAnsi" w:cstheme="minorHAnsi"/>
        </w:rPr>
        <w:t xml:space="preserve">roposers responding to this RFP must be able to substantiate their financial stability by </w:t>
      </w:r>
      <w:r w:rsidR="004F787E">
        <w:rPr>
          <w:rFonts w:asciiTheme="minorHAnsi" w:hAnsiTheme="minorHAnsi" w:cstheme="minorHAnsi"/>
        </w:rPr>
        <w:t>providing</w:t>
      </w:r>
      <w:r w:rsidRPr="001F4807">
        <w:rPr>
          <w:rFonts w:asciiTheme="minorHAnsi" w:hAnsiTheme="minorHAnsi" w:cstheme="minorHAnsi"/>
        </w:rPr>
        <w:t xml:space="preserve"> a letter from</w:t>
      </w:r>
      <w:r w:rsidR="00A04151">
        <w:rPr>
          <w:rFonts w:asciiTheme="minorHAnsi" w:hAnsiTheme="minorHAnsi" w:cstheme="minorHAnsi"/>
        </w:rPr>
        <w:t xml:space="preserve"> </w:t>
      </w:r>
      <w:r w:rsidR="00A04151" w:rsidRPr="001F4807">
        <w:rPr>
          <w:rFonts w:asciiTheme="minorHAnsi" w:hAnsiTheme="minorHAnsi" w:cstheme="minorHAnsi"/>
        </w:rPr>
        <w:t>either</w:t>
      </w:r>
      <w:r w:rsidRPr="001F4807">
        <w:rPr>
          <w:rFonts w:asciiTheme="minorHAnsi" w:hAnsiTheme="minorHAnsi" w:cstheme="minorHAnsi"/>
        </w:rPr>
        <w:t xml:space="preserve"> </w:t>
      </w:r>
      <w:r w:rsidR="00CC292B" w:rsidRPr="001F4807">
        <w:rPr>
          <w:rFonts w:asciiTheme="minorHAnsi" w:hAnsiTheme="minorHAnsi" w:cstheme="minorHAnsi"/>
        </w:rPr>
        <w:t xml:space="preserve">the </w:t>
      </w:r>
      <w:r w:rsidRPr="001F4807">
        <w:rPr>
          <w:rFonts w:asciiTheme="minorHAnsi" w:hAnsiTheme="minorHAnsi" w:cstheme="minorHAnsi"/>
        </w:rPr>
        <w:t xml:space="preserve">proposer’s bank or auditor verifying </w:t>
      </w:r>
      <w:r w:rsidR="004F787E">
        <w:rPr>
          <w:rFonts w:asciiTheme="minorHAnsi" w:hAnsiTheme="minorHAnsi" w:cstheme="minorHAnsi"/>
        </w:rPr>
        <w:t xml:space="preserve">the Vendors </w:t>
      </w:r>
      <w:r w:rsidRPr="001F4807">
        <w:rPr>
          <w:rFonts w:asciiTheme="minorHAnsi" w:hAnsiTheme="minorHAnsi" w:cstheme="minorHAnsi"/>
        </w:rPr>
        <w:t>financial stability.  Do not submit financial statements/documents</w:t>
      </w:r>
      <w:r w:rsidR="00A04151">
        <w:rPr>
          <w:rFonts w:asciiTheme="minorHAnsi" w:hAnsiTheme="minorHAnsi" w:cstheme="minorHAnsi"/>
        </w:rPr>
        <w:t xml:space="preserve"> as part of the initial RFP submittal.  If necessary, t</w:t>
      </w:r>
      <w:r w:rsidRPr="001F4807">
        <w:rPr>
          <w:rFonts w:asciiTheme="minorHAnsi" w:hAnsiTheme="minorHAnsi" w:cstheme="minorHAnsi"/>
        </w:rPr>
        <w:t xml:space="preserve">he State may request additional reports on financial stability from an independent financial rating service in order to further substantiate </w:t>
      </w:r>
      <w:r w:rsidR="004F787E">
        <w:rPr>
          <w:rFonts w:asciiTheme="minorHAnsi" w:hAnsiTheme="minorHAnsi" w:cstheme="minorHAnsi"/>
        </w:rPr>
        <w:t xml:space="preserve">Vendor </w:t>
      </w:r>
      <w:r w:rsidRPr="001F4807">
        <w:rPr>
          <w:rFonts w:asciiTheme="minorHAnsi" w:hAnsiTheme="minorHAnsi" w:cstheme="minorHAnsi"/>
        </w:rPr>
        <w:t>stability.</w:t>
      </w:r>
    </w:p>
    <w:p w:rsidR="00B72170" w:rsidRPr="00CC292B" w:rsidRDefault="00B72170" w:rsidP="00237B59">
      <w:pPr>
        <w:spacing w:after="0" w:line="240" w:lineRule="auto"/>
        <w:ind w:left="2160"/>
        <w:rPr>
          <w:rFonts w:asciiTheme="minorHAnsi" w:hAnsiTheme="minorHAnsi" w:cstheme="minorHAnsi"/>
          <w:sz w:val="18"/>
          <w:szCs w:val="18"/>
        </w:rPr>
      </w:pPr>
    </w:p>
    <w:p w:rsidR="00B72170" w:rsidRPr="00CC292B" w:rsidRDefault="00B72170" w:rsidP="00237B59">
      <w:pPr>
        <w:pStyle w:val="ListParagraph"/>
        <w:numPr>
          <w:ilvl w:val="0"/>
          <w:numId w:val="6"/>
        </w:numPr>
        <w:spacing w:after="0" w:line="240" w:lineRule="auto"/>
        <w:rPr>
          <w:rFonts w:asciiTheme="minorHAnsi" w:hAnsiTheme="minorHAnsi" w:cstheme="minorHAnsi"/>
        </w:rPr>
      </w:pPr>
      <w:r w:rsidRPr="00CC292B">
        <w:rPr>
          <w:rFonts w:asciiTheme="minorHAnsi" w:hAnsiTheme="minorHAnsi" w:cstheme="minorHAnsi"/>
        </w:rPr>
        <w:t xml:space="preserve">Tab </w:t>
      </w:r>
      <w:r w:rsidR="00235C3A">
        <w:rPr>
          <w:rFonts w:asciiTheme="minorHAnsi" w:hAnsiTheme="minorHAnsi" w:cstheme="minorHAnsi"/>
        </w:rPr>
        <w:t>3</w:t>
      </w:r>
      <w:r w:rsidRPr="00CC292B">
        <w:rPr>
          <w:rFonts w:asciiTheme="minorHAnsi" w:hAnsiTheme="minorHAnsi" w:cstheme="minorHAnsi"/>
        </w:rPr>
        <w:t xml:space="preserve"> - RESPONSE TO PROPOSER INFORMATION </w:t>
      </w:r>
      <w:r w:rsidR="00475948" w:rsidRPr="00CC292B">
        <w:rPr>
          <w:rFonts w:asciiTheme="minorHAnsi" w:hAnsiTheme="minorHAnsi" w:cstheme="minorHAnsi"/>
        </w:rPr>
        <w:t>AND SOLUTIONS</w:t>
      </w:r>
      <w:r w:rsidR="009D38A9" w:rsidRPr="00CC292B">
        <w:rPr>
          <w:rFonts w:asciiTheme="minorHAnsi" w:hAnsiTheme="minorHAnsi" w:cstheme="minorHAnsi"/>
        </w:rPr>
        <w:t xml:space="preserve"> (</w:t>
      </w:r>
      <w:r w:rsidR="00152D6A">
        <w:rPr>
          <w:rFonts w:asciiTheme="minorHAnsi" w:hAnsiTheme="minorHAnsi" w:cstheme="minorHAnsi"/>
        </w:rPr>
        <w:t>total page limit of 25</w:t>
      </w:r>
      <w:r w:rsidR="009D38A9" w:rsidRPr="00CC292B">
        <w:rPr>
          <w:rFonts w:asciiTheme="minorHAnsi" w:hAnsiTheme="minorHAnsi" w:cstheme="minorHAnsi"/>
        </w:rPr>
        <w:t xml:space="preserve"> page</w:t>
      </w:r>
      <w:r w:rsidR="00152D6A">
        <w:rPr>
          <w:rFonts w:asciiTheme="minorHAnsi" w:hAnsiTheme="minorHAnsi" w:cstheme="minorHAnsi"/>
        </w:rPr>
        <w:t>s</w:t>
      </w:r>
      <w:r w:rsidR="009D38A9" w:rsidRPr="00CC292B">
        <w:rPr>
          <w:rFonts w:asciiTheme="minorHAnsi" w:hAnsiTheme="minorHAnsi" w:cstheme="minorHAnsi"/>
        </w:rPr>
        <w:t xml:space="preserve"> including appendices)</w:t>
      </w:r>
      <w:r w:rsidR="00A04151">
        <w:rPr>
          <w:rFonts w:asciiTheme="minorHAnsi" w:hAnsiTheme="minorHAnsi" w:cstheme="minorHAnsi"/>
        </w:rPr>
        <w:t>.</w:t>
      </w:r>
      <w:r w:rsidRPr="00CC292B">
        <w:rPr>
          <w:rFonts w:asciiTheme="minorHAnsi" w:hAnsiTheme="minorHAnsi" w:cstheme="minorHAnsi"/>
        </w:rPr>
        <w:t xml:space="preserve">  Responses to the </w:t>
      </w:r>
      <w:r w:rsidR="00475948" w:rsidRPr="00CC292B">
        <w:rPr>
          <w:rFonts w:asciiTheme="minorHAnsi" w:hAnsiTheme="minorHAnsi" w:cstheme="minorHAnsi"/>
        </w:rPr>
        <w:t xml:space="preserve">requirements in the </w:t>
      </w:r>
      <w:r w:rsidRPr="00CC292B">
        <w:rPr>
          <w:rFonts w:asciiTheme="minorHAnsi" w:hAnsiTheme="minorHAnsi" w:cstheme="minorHAnsi"/>
        </w:rPr>
        <w:t xml:space="preserve">proposer information </w:t>
      </w:r>
      <w:r w:rsidR="00A97B84" w:rsidRPr="00CC292B">
        <w:rPr>
          <w:rFonts w:asciiTheme="minorHAnsi" w:hAnsiTheme="minorHAnsi" w:cstheme="minorHAnsi"/>
        </w:rPr>
        <w:t xml:space="preserve">and </w:t>
      </w:r>
      <w:r w:rsidR="00475948" w:rsidRPr="00CC292B">
        <w:rPr>
          <w:rFonts w:asciiTheme="minorHAnsi" w:hAnsiTheme="minorHAnsi" w:cstheme="minorHAnsi"/>
        </w:rPr>
        <w:t>solutions</w:t>
      </w:r>
      <w:r w:rsidR="004F787E">
        <w:rPr>
          <w:rFonts w:asciiTheme="minorHAnsi" w:hAnsiTheme="minorHAnsi" w:cstheme="minorHAnsi"/>
        </w:rPr>
        <w:t xml:space="preserve"> section</w:t>
      </w:r>
      <w:r w:rsidRPr="00CC292B">
        <w:rPr>
          <w:rFonts w:asciiTheme="minorHAnsi" w:hAnsiTheme="minorHAnsi" w:cstheme="minorHAnsi"/>
        </w:rPr>
        <w:t xml:space="preserve"> must be in the same sequence and numbered as they appear in this RFP.  Include </w:t>
      </w:r>
      <w:r w:rsidR="00CC292B">
        <w:rPr>
          <w:rFonts w:asciiTheme="minorHAnsi" w:hAnsiTheme="minorHAnsi" w:cstheme="minorHAnsi"/>
        </w:rPr>
        <w:t>a</w:t>
      </w:r>
      <w:r w:rsidRPr="00CC292B">
        <w:rPr>
          <w:rFonts w:asciiTheme="minorHAnsi" w:hAnsiTheme="minorHAnsi" w:cstheme="minorHAnsi"/>
        </w:rPr>
        <w:t xml:space="preserve"> completed Attachment B</w:t>
      </w:r>
      <w:r w:rsidR="00CC292B">
        <w:rPr>
          <w:rFonts w:asciiTheme="minorHAnsi" w:hAnsiTheme="minorHAnsi" w:cstheme="minorHAnsi"/>
        </w:rPr>
        <w:t xml:space="preserve"> – </w:t>
      </w:r>
      <w:r w:rsidRPr="00CC292B">
        <w:rPr>
          <w:rFonts w:asciiTheme="minorHAnsi" w:hAnsiTheme="minorHAnsi" w:cstheme="minorHAnsi"/>
        </w:rPr>
        <w:t>References Sheet</w:t>
      </w:r>
      <w:r w:rsidR="00CC292B">
        <w:rPr>
          <w:rFonts w:asciiTheme="minorHAnsi" w:hAnsiTheme="minorHAnsi" w:cstheme="minorHAnsi"/>
        </w:rPr>
        <w:t xml:space="preserve"> </w:t>
      </w:r>
      <w:r w:rsidR="004F787E">
        <w:rPr>
          <w:rFonts w:asciiTheme="minorHAnsi" w:hAnsiTheme="minorHAnsi" w:cstheme="minorHAnsi"/>
        </w:rPr>
        <w:t xml:space="preserve">which can be </w:t>
      </w:r>
      <w:r w:rsidR="00CC292B">
        <w:rPr>
          <w:rFonts w:asciiTheme="minorHAnsi" w:hAnsiTheme="minorHAnsi" w:cstheme="minorHAnsi"/>
        </w:rPr>
        <w:t>found at the back of this RFP.</w:t>
      </w:r>
    </w:p>
    <w:p w:rsidR="00B72170" w:rsidRPr="00CC292B" w:rsidRDefault="00B72170" w:rsidP="00237B59">
      <w:pPr>
        <w:spacing w:after="0" w:line="240" w:lineRule="auto"/>
        <w:ind w:left="2160"/>
        <w:rPr>
          <w:rFonts w:asciiTheme="minorHAnsi" w:hAnsiTheme="minorHAnsi" w:cstheme="minorHAnsi"/>
        </w:rPr>
      </w:pPr>
    </w:p>
    <w:p w:rsidR="00B72170" w:rsidRPr="00235C3A" w:rsidRDefault="00B72170" w:rsidP="00237B59">
      <w:pPr>
        <w:pStyle w:val="ListParagraph"/>
        <w:numPr>
          <w:ilvl w:val="0"/>
          <w:numId w:val="6"/>
        </w:numPr>
        <w:spacing w:after="0" w:line="240" w:lineRule="auto"/>
        <w:rPr>
          <w:rFonts w:asciiTheme="minorHAnsi" w:hAnsiTheme="minorHAnsi" w:cstheme="minorHAnsi"/>
        </w:rPr>
      </w:pPr>
      <w:r w:rsidRPr="004F1854">
        <w:rPr>
          <w:rFonts w:asciiTheme="minorHAnsi" w:hAnsiTheme="minorHAnsi" w:cstheme="minorHAnsi"/>
        </w:rPr>
        <w:t xml:space="preserve">Tab </w:t>
      </w:r>
      <w:r w:rsidR="00235C3A">
        <w:rPr>
          <w:rFonts w:asciiTheme="minorHAnsi" w:hAnsiTheme="minorHAnsi" w:cstheme="minorHAnsi"/>
        </w:rPr>
        <w:t>4</w:t>
      </w:r>
      <w:r w:rsidRPr="004F1854">
        <w:rPr>
          <w:rFonts w:asciiTheme="minorHAnsi" w:hAnsiTheme="minorHAnsi" w:cstheme="minorHAnsi"/>
        </w:rPr>
        <w:t xml:space="preserve"> - WISDOT MINORITY BUSINESS ENTERPRISE (MBE)</w:t>
      </w:r>
      <w:r w:rsidR="004F787E">
        <w:rPr>
          <w:rFonts w:asciiTheme="minorHAnsi" w:hAnsiTheme="minorHAnsi" w:cstheme="minorHAnsi"/>
        </w:rPr>
        <w:t xml:space="preserve"> PROGRAM AWARENESS, COMPLIANCE, AND</w:t>
      </w:r>
      <w:r w:rsidRPr="004F1854">
        <w:rPr>
          <w:rFonts w:asciiTheme="minorHAnsi" w:hAnsiTheme="minorHAnsi" w:cstheme="minorHAnsi"/>
        </w:rPr>
        <w:t xml:space="preserve"> ACTION PLAN</w:t>
      </w:r>
      <w:r w:rsidR="004F787E">
        <w:rPr>
          <w:rFonts w:asciiTheme="minorHAnsi" w:hAnsiTheme="minorHAnsi" w:cstheme="minorHAnsi"/>
        </w:rPr>
        <w:t>.</w:t>
      </w:r>
      <w:r w:rsidRPr="004F1854">
        <w:rPr>
          <w:rFonts w:asciiTheme="minorHAnsi" w:hAnsiTheme="minorHAnsi" w:cstheme="minorHAnsi"/>
        </w:rPr>
        <w:t xml:space="preserve">  Proposers must detail their action plan for potential MBE subcontracts and/or MBE second-tier agreements.  Include here completed Attachment C found </w:t>
      </w:r>
      <w:r w:rsidR="00E54241">
        <w:rPr>
          <w:rFonts w:asciiTheme="minorHAnsi" w:hAnsiTheme="minorHAnsi" w:cstheme="minorHAnsi"/>
        </w:rPr>
        <w:t>at the back</w:t>
      </w:r>
      <w:r w:rsidRPr="004F1854">
        <w:rPr>
          <w:rFonts w:asciiTheme="minorHAnsi" w:hAnsiTheme="minorHAnsi" w:cstheme="minorHAnsi"/>
        </w:rPr>
        <w:t xml:space="preserve"> of this RFP.</w:t>
      </w:r>
    </w:p>
    <w:p w:rsidR="00B72170" w:rsidRPr="00CC292B" w:rsidRDefault="00B72170" w:rsidP="00237B59">
      <w:pPr>
        <w:spacing w:after="0" w:line="240" w:lineRule="auto"/>
        <w:ind w:left="2160"/>
        <w:rPr>
          <w:rFonts w:asciiTheme="minorHAnsi" w:hAnsiTheme="minorHAnsi" w:cstheme="minorHAnsi"/>
        </w:rPr>
      </w:pPr>
    </w:p>
    <w:p w:rsidR="00C80DFF" w:rsidRPr="00CC292B" w:rsidRDefault="00B72170" w:rsidP="00237B59">
      <w:pPr>
        <w:pStyle w:val="ListParagraph"/>
        <w:numPr>
          <w:ilvl w:val="0"/>
          <w:numId w:val="6"/>
        </w:numPr>
        <w:spacing w:after="0" w:line="240" w:lineRule="auto"/>
        <w:rPr>
          <w:rFonts w:asciiTheme="minorHAnsi" w:hAnsiTheme="minorHAnsi" w:cstheme="minorHAnsi"/>
        </w:rPr>
      </w:pPr>
      <w:r w:rsidRPr="00CC292B">
        <w:rPr>
          <w:rFonts w:asciiTheme="minorHAnsi" w:hAnsiTheme="minorHAnsi" w:cstheme="minorHAnsi"/>
        </w:rPr>
        <w:t>Separate</w:t>
      </w:r>
      <w:r w:rsidR="00E54241">
        <w:rPr>
          <w:rFonts w:asciiTheme="minorHAnsi" w:hAnsiTheme="minorHAnsi" w:cstheme="minorHAnsi"/>
        </w:rPr>
        <w:t xml:space="preserve"> Sealed</w:t>
      </w:r>
      <w:r w:rsidRPr="00CC292B">
        <w:rPr>
          <w:rFonts w:asciiTheme="minorHAnsi" w:hAnsiTheme="minorHAnsi" w:cstheme="minorHAnsi"/>
        </w:rPr>
        <w:t xml:space="preserve"> Envelope</w:t>
      </w:r>
      <w:r w:rsidR="00284834">
        <w:rPr>
          <w:rFonts w:asciiTheme="minorHAnsi" w:hAnsiTheme="minorHAnsi" w:cstheme="minorHAnsi"/>
        </w:rPr>
        <w:t>:</w:t>
      </w:r>
      <w:r w:rsidRPr="00CC292B">
        <w:rPr>
          <w:rFonts w:asciiTheme="minorHAnsi" w:hAnsiTheme="minorHAnsi" w:cstheme="minorHAnsi"/>
        </w:rPr>
        <w:t xml:space="preserve"> </w:t>
      </w:r>
      <w:r w:rsidR="00D2077C">
        <w:rPr>
          <w:rFonts w:asciiTheme="minorHAnsi" w:hAnsiTheme="minorHAnsi" w:cstheme="minorHAnsi"/>
        </w:rPr>
        <w:t xml:space="preserve"> </w:t>
      </w:r>
      <w:r w:rsidRPr="00CC292B">
        <w:rPr>
          <w:rFonts w:asciiTheme="minorHAnsi" w:hAnsiTheme="minorHAnsi" w:cstheme="minorHAnsi"/>
        </w:rPr>
        <w:t>COST PROPOSAL</w:t>
      </w:r>
      <w:r w:rsidR="00E54241">
        <w:rPr>
          <w:rFonts w:asciiTheme="minorHAnsi" w:hAnsiTheme="minorHAnsi" w:cstheme="minorHAnsi"/>
        </w:rPr>
        <w:t>, (clearly labeled</w:t>
      </w:r>
      <w:proofErr w:type="gramStart"/>
      <w:r w:rsidR="00E54241">
        <w:rPr>
          <w:rFonts w:asciiTheme="minorHAnsi" w:hAnsiTheme="minorHAnsi" w:cstheme="minorHAnsi"/>
        </w:rPr>
        <w:t>)</w:t>
      </w:r>
      <w:r w:rsidR="00CC292B">
        <w:rPr>
          <w:rFonts w:asciiTheme="minorHAnsi" w:hAnsiTheme="minorHAnsi" w:cstheme="minorHAnsi"/>
        </w:rPr>
        <w:t>–</w:t>
      </w:r>
      <w:proofErr w:type="gramEnd"/>
      <w:r w:rsidR="00CC292B">
        <w:rPr>
          <w:rFonts w:asciiTheme="minorHAnsi" w:hAnsiTheme="minorHAnsi" w:cstheme="minorHAnsi"/>
        </w:rPr>
        <w:t xml:space="preserve"> </w:t>
      </w:r>
      <w:r w:rsidR="00284834">
        <w:rPr>
          <w:rFonts w:asciiTheme="minorHAnsi" w:hAnsiTheme="minorHAnsi" w:cstheme="minorHAnsi"/>
        </w:rPr>
        <w:t>Attachment D</w:t>
      </w:r>
      <w:r w:rsidRPr="00CC292B">
        <w:rPr>
          <w:rFonts w:asciiTheme="minorHAnsi" w:hAnsiTheme="minorHAnsi" w:cstheme="minorHAnsi"/>
        </w:rPr>
        <w:t xml:space="preserve"> of th</w:t>
      </w:r>
      <w:r w:rsidR="00284834">
        <w:rPr>
          <w:rFonts w:asciiTheme="minorHAnsi" w:hAnsiTheme="minorHAnsi" w:cstheme="minorHAnsi"/>
        </w:rPr>
        <w:t>e</w:t>
      </w:r>
      <w:r w:rsidRPr="00CC292B">
        <w:rPr>
          <w:rFonts w:asciiTheme="minorHAnsi" w:hAnsiTheme="minorHAnsi" w:cstheme="minorHAnsi"/>
        </w:rPr>
        <w:t xml:space="preserve"> RFP</w:t>
      </w:r>
      <w:r w:rsidR="00284834">
        <w:rPr>
          <w:rFonts w:asciiTheme="minorHAnsi" w:hAnsiTheme="minorHAnsi" w:cstheme="minorHAnsi"/>
        </w:rPr>
        <w:t xml:space="preserve"> (total page limit of 10 pages including appendices)</w:t>
      </w:r>
      <w:r w:rsidRPr="00CC292B">
        <w:rPr>
          <w:rFonts w:asciiTheme="minorHAnsi" w:hAnsiTheme="minorHAnsi" w:cstheme="minorHAnsi"/>
        </w:rPr>
        <w:t xml:space="preserve">.  Provide cost information as detailed in </w:t>
      </w:r>
      <w:r w:rsidR="00CC292B">
        <w:rPr>
          <w:rFonts w:asciiTheme="minorHAnsi" w:hAnsiTheme="minorHAnsi" w:cstheme="minorHAnsi"/>
        </w:rPr>
        <w:t>S</w:t>
      </w:r>
      <w:r w:rsidRPr="00CC292B">
        <w:rPr>
          <w:rFonts w:asciiTheme="minorHAnsi" w:hAnsiTheme="minorHAnsi" w:cstheme="minorHAnsi"/>
        </w:rPr>
        <w:t xml:space="preserve">ection </w:t>
      </w:r>
      <w:r w:rsidR="00FC19A3">
        <w:rPr>
          <w:rFonts w:asciiTheme="minorHAnsi" w:hAnsiTheme="minorHAnsi" w:cstheme="minorHAnsi"/>
        </w:rPr>
        <w:t>7</w:t>
      </w:r>
      <w:r w:rsidRPr="00CC292B">
        <w:rPr>
          <w:rFonts w:asciiTheme="minorHAnsi" w:hAnsiTheme="minorHAnsi" w:cstheme="minorHAnsi"/>
        </w:rPr>
        <w:t xml:space="preserve">.0 </w:t>
      </w:r>
      <w:r w:rsidR="00CC292B">
        <w:rPr>
          <w:rFonts w:asciiTheme="minorHAnsi" w:hAnsiTheme="minorHAnsi" w:cstheme="minorHAnsi"/>
        </w:rPr>
        <w:t>of</w:t>
      </w:r>
      <w:r w:rsidRPr="00CC292B">
        <w:rPr>
          <w:rFonts w:asciiTheme="minorHAnsi" w:hAnsiTheme="minorHAnsi" w:cstheme="minorHAnsi"/>
        </w:rPr>
        <w:t xml:space="preserve"> this RFP.  All costs, as requested, for furnishing the product(s) and/or service(s) must be included in this proposal.  The cost proposal must NOT be listed in any other part of the proposal response.</w:t>
      </w:r>
    </w:p>
    <w:p w:rsidR="00B72170" w:rsidRPr="00A057AF" w:rsidRDefault="00B72170" w:rsidP="00237B59">
      <w:pPr>
        <w:spacing w:after="0" w:line="240" w:lineRule="auto"/>
        <w:ind w:left="2160"/>
        <w:rPr>
          <w:rFonts w:asciiTheme="minorHAnsi" w:hAnsiTheme="minorHAnsi" w:cstheme="minorHAnsi"/>
          <w:highlight w:val="lightGray"/>
        </w:rPr>
      </w:pPr>
    </w:p>
    <w:p w:rsidR="00B72170" w:rsidRPr="0053582C" w:rsidRDefault="00E16A6C" w:rsidP="00237B59">
      <w:pPr>
        <w:pStyle w:val="Heading2"/>
        <w:keepNext w:val="0"/>
        <w:keepLines w:val="0"/>
        <w:spacing w:before="0" w:line="240" w:lineRule="auto"/>
        <w:ind w:left="1440"/>
        <w:rPr>
          <w:rFonts w:asciiTheme="minorHAnsi" w:hAnsiTheme="minorHAnsi" w:cstheme="minorHAnsi"/>
          <w:sz w:val="22"/>
        </w:rPr>
      </w:pPr>
      <w:bookmarkStart w:id="44" w:name="_Toc240777986"/>
      <w:bookmarkStart w:id="45" w:name="_Toc338059685"/>
      <w:r w:rsidRPr="0053582C">
        <w:rPr>
          <w:rFonts w:asciiTheme="minorHAnsi" w:hAnsiTheme="minorHAnsi" w:cstheme="minorHAnsi"/>
          <w:sz w:val="22"/>
        </w:rPr>
        <w:t>Multiple P</w:t>
      </w:r>
      <w:r w:rsidR="00B72170" w:rsidRPr="0053582C">
        <w:rPr>
          <w:rFonts w:asciiTheme="minorHAnsi" w:hAnsiTheme="minorHAnsi" w:cstheme="minorHAnsi"/>
          <w:sz w:val="22"/>
        </w:rPr>
        <w:t>roposals</w:t>
      </w:r>
      <w:bookmarkEnd w:id="44"/>
      <w:bookmarkEnd w:id="45"/>
    </w:p>
    <w:p w:rsidR="00B72170" w:rsidRPr="0053582C" w:rsidRDefault="00B72170" w:rsidP="00237B59">
      <w:pPr>
        <w:spacing w:after="0" w:line="240" w:lineRule="auto"/>
        <w:ind w:left="1440"/>
        <w:rPr>
          <w:rFonts w:asciiTheme="minorHAnsi" w:hAnsiTheme="minorHAnsi" w:cstheme="minorHAnsi"/>
        </w:rPr>
      </w:pPr>
      <w:r w:rsidRPr="0053582C">
        <w:rPr>
          <w:rFonts w:asciiTheme="minorHAnsi" w:hAnsiTheme="minorHAnsi" w:cstheme="minorHAnsi"/>
        </w:rPr>
        <w:t>Multiple proposals from a</w:t>
      </w:r>
      <w:r w:rsidR="00A04151">
        <w:rPr>
          <w:rFonts w:asciiTheme="minorHAnsi" w:hAnsiTheme="minorHAnsi" w:cstheme="minorHAnsi"/>
        </w:rPr>
        <w:t>n individual Vendor or</w:t>
      </w:r>
      <w:r w:rsidRPr="0053582C">
        <w:rPr>
          <w:rFonts w:asciiTheme="minorHAnsi" w:hAnsiTheme="minorHAnsi" w:cstheme="minorHAnsi"/>
        </w:rPr>
        <w:t xml:space="preserve"> proposer </w:t>
      </w:r>
      <w:r w:rsidR="00E54241">
        <w:rPr>
          <w:rFonts w:asciiTheme="minorHAnsi" w:hAnsiTheme="minorHAnsi" w:cstheme="minorHAnsi"/>
        </w:rPr>
        <w:t>are</w:t>
      </w:r>
      <w:r w:rsidRPr="0053582C">
        <w:rPr>
          <w:rFonts w:asciiTheme="minorHAnsi" w:hAnsiTheme="minorHAnsi" w:cstheme="minorHAnsi"/>
        </w:rPr>
        <w:t xml:space="preserve"> </w:t>
      </w:r>
      <w:r w:rsidR="00D24210" w:rsidRPr="0053582C">
        <w:rPr>
          <w:rFonts w:asciiTheme="minorHAnsi" w:hAnsiTheme="minorHAnsi" w:cstheme="minorHAnsi"/>
        </w:rPr>
        <w:t>permissible</w:t>
      </w:r>
      <w:r w:rsidR="00A04151">
        <w:rPr>
          <w:rFonts w:asciiTheme="minorHAnsi" w:hAnsiTheme="minorHAnsi" w:cstheme="minorHAnsi"/>
        </w:rPr>
        <w:t>.  Each</w:t>
      </w:r>
      <w:r w:rsidR="004F787E">
        <w:rPr>
          <w:rFonts w:asciiTheme="minorHAnsi" w:hAnsiTheme="minorHAnsi" w:cstheme="minorHAnsi"/>
        </w:rPr>
        <w:t xml:space="preserve"> proposal must fully conform</w:t>
      </w:r>
      <w:r w:rsidRPr="0053582C">
        <w:rPr>
          <w:rFonts w:asciiTheme="minorHAnsi" w:hAnsiTheme="minorHAnsi" w:cstheme="minorHAnsi"/>
        </w:rPr>
        <w:t xml:space="preserve"> to the requirements for proposal submission.  Each such proposal must be separately submitted and labeled as Proposal #1, Proposal #2, etc. on each page included in the </w:t>
      </w:r>
      <w:r w:rsidR="00A04151">
        <w:rPr>
          <w:rFonts w:asciiTheme="minorHAnsi" w:hAnsiTheme="minorHAnsi" w:cstheme="minorHAnsi"/>
        </w:rPr>
        <w:t xml:space="preserve">RFP </w:t>
      </w:r>
      <w:r w:rsidRPr="0053582C">
        <w:rPr>
          <w:rFonts w:asciiTheme="minorHAnsi" w:hAnsiTheme="minorHAnsi" w:cstheme="minorHAnsi"/>
        </w:rPr>
        <w:t>response</w:t>
      </w:r>
      <w:r w:rsidR="0053582C">
        <w:rPr>
          <w:rFonts w:asciiTheme="minorHAnsi" w:hAnsiTheme="minorHAnsi" w:cstheme="minorHAnsi"/>
        </w:rPr>
        <w:t>.</w:t>
      </w:r>
    </w:p>
    <w:p w:rsidR="00B72170" w:rsidRPr="0053582C" w:rsidRDefault="00B72170" w:rsidP="00237B59">
      <w:pPr>
        <w:spacing w:after="0" w:line="240" w:lineRule="auto"/>
        <w:ind w:left="1440"/>
        <w:rPr>
          <w:rFonts w:asciiTheme="minorHAnsi" w:hAnsiTheme="minorHAnsi" w:cstheme="minorHAnsi"/>
        </w:rPr>
      </w:pPr>
    </w:p>
    <w:p w:rsidR="00B72170" w:rsidRPr="0053582C" w:rsidRDefault="00B72170" w:rsidP="00237B59">
      <w:pPr>
        <w:pStyle w:val="Heading2"/>
        <w:keepNext w:val="0"/>
        <w:keepLines w:val="0"/>
        <w:spacing w:before="0" w:line="240" w:lineRule="auto"/>
        <w:ind w:left="1440"/>
        <w:rPr>
          <w:rFonts w:asciiTheme="minorHAnsi" w:hAnsiTheme="minorHAnsi" w:cstheme="minorHAnsi"/>
          <w:sz w:val="22"/>
        </w:rPr>
      </w:pPr>
      <w:bookmarkStart w:id="46" w:name="_Toc240777987"/>
      <w:bookmarkStart w:id="47" w:name="_Toc338059686"/>
      <w:r w:rsidRPr="0053582C">
        <w:rPr>
          <w:rFonts w:asciiTheme="minorHAnsi" w:hAnsiTheme="minorHAnsi" w:cstheme="minorHAnsi"/>
          <w:sz w:val="22"/>
        </w:rPr>
        <w:t>Withdra</w:t>
      </w:r>
      <w:r w:rsidR="00E16A6C" w:rsidRPr="0053582C">
        <w:rPr>
          <w:rFonts w:asciiTheme="minorHAnsi" w:hAnsiTheme="minorHAnsi" w:cstheme="minorHAnsi"/>
          <w:sz w:val="22"/>
        </w:rPr>
        <w:t>wal of P</w:t>
      </w:r>
      <w:r w:rsidRPr="0053582C">
        <w:rPr>
          <w:rFonts w:asciiTheme="minorHAnsi" w:hAnsiTheme="minorHAnsi" w:cstheme="minorHAnsi"/>
          <w:sz w:val="22"/>
        </w:rPr>
        <w:t>roposals</w:t>
      </w:r>
      <w:bookmarkEnd w:id="46"/>
      <w:bookmarkEnd w:id="47"/>
    </w:p>
    <w:p w:rsidR="00B72170" w:rsidRPr="0053582C" w:rsidRDefault="00B72170" w:rsidP="00237B59">
      <w:pPr>
        <w:spacing w:after="0" w:line="240" w:lineRule="auto"/>
        <w:ind w:left="1440"/>
        <w:rPr>
          <w:rFonts w:asciiTheme="minorHAnsi" w:hAnsiTheme="minorHAnsi" w:cstheme="minorHAnsi"/>
        </w:rPr>
      </w:pPr>
      <w:r w:rsidRPr="0053582C">
        <w:rPr>
          <w:rFonts w:asciiTheme="minorHAnsi" w:hAnsiTheme="minorHAnsi" w:cstheme="minorHAnsi"/>
        </w:rPr>
        <w:t>Proposals shall be irrevocable until contract award unless the proposal is withdrawn.  Proposers may withdraw a proposal, in writing, at any time up to the proposal due date and time or upon expiration of 180 days after the due date and time.  The written withdrawal notice must be received by the Purchasing Agent or Purchasing Supervisor managing th</w:t>
      </w:r>
      <w:r w:rsidR="004F787E">
        <w:rPr>
          <w:rFonts w:asciiTheme="minorHAnsi" w:hAnsiTheme="minorHAnsi" w:cstheme="minorHAnsi"/>
        </w:rPr>
        <w:t>e</w:t>
      </w:r>
      <w:r w:rsidRPr="0053582C">
        <w:rPr>
          <w:rFonts w:asciiTheme="minorHAnsi" w:hAnsiTheme="minorHAnsi" w:cstheme="minorHAnsi"/>
        </w:rPr>
        <w:t xml:space="preserve"> RFP process.  The notice must be signed by an authorized representative of the proposer.  If a previously submitted proposal is withdrawn before the proposal due date and time, the proposer may submit another proposal at any time </w:t>
      </w:r>
      <w:r w:rsidR="00A04151">
        <w:rPr>
          <w:rFonts w:asciiTheme="minorHAnsi" w:hAnsiTheme="minorHAnsi" w:cstheme="minorHAnsi"/>
        </w:rPr>
        <w:t xml:space="preserve">before the </w:t>
      </w:r>
      <w:r w:rsidRPr="0053582C">
        <w:rPr>
          <w:rFonts w:asciiTheme="minorHAnsi" w:hAnsiTheme="minorHAnsi" w:cstheme="minorHAnsi"/>
        </w:rPr>
        <w:t>proposal due date and time.</w:t>
      </w:r>
    </w:p>
    <w:p w:rsidR="00C40480" w:rsidRPr="00A057AF" w:rsidRDefault="00C40480" w:rsidP="00237B59">
      <w:pPr>
        <w:spacing w:after="0" w:line="240" w:lineRule="auto"/>
        <w:ind w:left="1440"/>
        <w:rPr>
          <w:rFonts w:asciiTheme="minorHAnsi" w:hAnsiTheme="minorHAnsi" w:cstheme="minorHAnsi"/>
          <w:highlight w:val="lightGray"/>
        </w:rPr>
      </w:pPr>
    </w:p>
    <w:p w:rsidR="002E4C73" w:rsidRPr="00B94C07" w:rsidRDefault="002E4C73" w:rsidP="00237B59">
      <w:pPr>
        <w:pStyle w:val="Heading1"/>
        <w:keepNext w:val="0"/>
        <w:keepLines w:val="0"/>
        <w:spacing w:before="0" w:after="120" w:line="240" w:lineRule="auto"/>
        <w:rPr>
          <w:rFonts w:asciiTheme="minorHAnsi" w:hAnsiTheme="minorHAnsi" w:cstheme="minorHAnsi"/>
          <w:sz w:val="24"/>
          <w:szCs w:val="24"/>
        </w:rPr>
      </w:pPr>
      <w:bookmarkStart w:id="48" w:name="_Toc240777988"/>
      <w:bookmarkStart w:id="49" w:name="_Toc338059687"/>
      <w:r w:rsidRPr="00B94C07">
        <w:rPr>
          <w:rFonts w:asciiTheme="minorHAnsi" w:hAnsiTheme="minorHAnsi" w:cstheme="minorHAnsi"/>
          <w:sz w:val="24"/>
          <w:szCs w:val="24"/>
        </w:rPr>
        <w:t>PROPOSAL SELECTION AND AWARD PROCESS</w:t>
      </w:r>
      <w:bookmarkEnd w:id="48"/>
      <w:bookmarkEnd w:id="49"/>
    </w:p>
    <w:p w:rsidR="00215C57" w:rsidRPr="00B94C07" w:rsidRDefault="00215C57" w:rsidP="00237B59">
      <w:pPr>
        <w:pStyle w:val="Heading2"/>
        <w:keepNext w:val="0"/>
        <w:keepLines w:val="0"/>
        <w:spacing w:before="0" w:line="240" w:lineRule="auto"/>
        <w:ind w:left="1440"/>
        <w:rPr>
          <w:rFonts w:asciiTheme="minorHAnsi" w:hAnsiTheme="minorHAnsi" w:cstheme="minorHAnsi"/>
          <w:sz w:val="22"/>
        </w:rPr>
      </w:pPr>
      <w:bookmarkStart w:id="50" w:name="_Toc240777989"/>
      <w:bookmarkStart w:id="51" w:name="_Toc338059688"/>
      <w:r w:rsidRPr="00B94C07">
        <w:rPr>
          <w:rFonts w:asciiTheme="minorHAnsi" w:hAnsiTheme="minorHAnsi" w:cstheme="minorHAnsi"/>
          <w:sz w:val="22"/>
        </w:rPr>
        <w:t>Evaluation Committee</w:t>
      </w:r>
      <w:bookmarkEnd w:id="50"/>
      <w:bookmarkEnd w:id="51"/>
    </w:p>
    <w:p w:rsidR="00F437F7" w:rsidRPr="00B94C07" w:rsidRDefault="00B94C07" w:rsidP="00237B59">
      <w:pPr>
        <w:spacing w:after="0" w:line="240" w:lineRule="auto"/>
        <w:ind w:left="1440"/>
        <w:rPr>
          <w:rFonts w:asciiTheme="minorHAnsi" w:hAnsiTheme="minorHAnsi" w:cstheme="minorHAnsi"/>
        </w:rPr>
      </w:pPr>
      <w:r>
        <w:rPr>
          <w:rFonts w:asciiTheme="minorHAnsi" w:hAnsiTheme="minorHAnsi" w:cstheme="minorHAnsi"/>
        </w:rPr>
        <w:t xml:space="preserve">The </w:t>
      </w:r>
      <w:r w:rsidR="00F437F7" w:rsidRPr="00B94C07">
        <w:rPr>
          <w:rFonts w:asciiTheme="minorHAnsi" w:hAnsiTheme="minorHAnsi" w:cstheme="minorHAnsi"/>
        </w:rPr>
        <w:t xml:space="preserve">WisDOT evaluation committee will consist of members who have been selected because of their expertise and knowledge of the service(s) and/or product(s) that are the subject of this RFP.  Proposers may not contact members of the evaluation committee </w:t>
      </w:r>
      <w:r>
        <w:rPr>
          <w:rFonts w:asciiTheme="minorHAnsi" w:hAnsiTheme="minorHAnsi" w:cstheme="minorHAnsi"/>
        </w:rPr>
        <w:t xml:space="preserve">at any time during the selection process </w:t>
      </w:r>
      <w:r w:rsidR="00D76A15">
        <w:rPr>
          <w:rFonts w:asciiTheme="minorHAnsi" w:hAnsiTheme="minorHAnsi" w:cstheme="minorHAnsi"/>
        </w:rPr>
        <w:t>unless at the direction</w:t>
      </w:r>
      <w:r w:rsidR="0021644A" w:rsidRPr="00B94C07">
        <w:rPr>
          <w:rFonts w:asciiTheme="minorHAnsi" w:hAnsiTheme="minorHAnsi" w:cstheme="minorHAnsi"/>
        </w:rPr>
        <w:t xml:space="preserve"> of </w:t>
      </w:r>
      <w:r>
        <w:rPr>
          <w:rFonts w:asciiTheme="minorHAnsi" w:hAnsiTheme="minorHAnsi" w:cstheme="minorHAnsi"/>
        </w:rPr>
        <w:t>WisDOT</w:t>
      </w:r>
      <w:r w:rsidR="00F437F7" w:rsidRPr="00B94C07">
        <w:rPr>
          <w:rFonts w:asciiTheme="minorHAnsi" w:hAnsiTheme="minorHAnsi" w:cstheme="minorHAnsi"/>
        </w:rPr>
        <w:t>.</w:t>
      </w:r>
    </w:p>
    <w:p w:rsidR="00F437F7" w:rsidRPr="00B94C07" w:rsidRDefault="00F437F7" w:rsidP="00237B59">
      <w:pPr>
        <w:spacing w:after="0" w:line="240" w:lineRule="auto"/>
        <w:ind w:left="1440"/>
        <w:rPr>
          <w:rFonts w:asciiTheme="minorHAnsi" w:hAnsiTheme="minorHAnsi" w:cstheme="minorHAnsi"/>
        </w:rPr>
      </w:pPr>
    </w:p>
    <w:p w:rsidR="00F437F7" w:rsidRPr="00B94C07" w:rsidRDefault="00E16A6C" w:rsidP="00237B59">
      <w:pPr>
        <w:pStyle w:val="Heading2"/>
        <w:keepNext w:val="0"/>
        <w:keepLines w:val="0"/>
        <w:spacing w:before="0" w:line="240" w:lineRule="auto"/>
        <w:ind w:left="1440"/>
        <w:rPr>
          <w:rFonts w:asciiTheme="minorHAnsi" w:hAnsiTheme="minorHAnsi" w:cstheme="minorHAnsi"/>
          <w:sz w:val="22"/>
        </w:rPr>
      </w:pPr>
      <w:bookmarkStart w:id="52" w:name="_Toc240777990"/>
      <w:bookmarkStart w:id="53" w:name="_Toc338059689"/>
      <w:r w:rsidRPr="00B94C07">
        <w:rPr>
          <w:rFonts w:asciiTheme="minorHAnsi" w:hAnsiTheme="minorHAnsi" w:cstheme="minorHAnsi"/>
          <w:sz w:val="22"/>
        </w:rPr>
        <w:t>Preliminary E</w:t>
      </w:r>
      <w:r w:rsidR="00F437F7" w:rsidRPr="00B94C07">
        <w:rPr>
          <w:rFonts w:asciiTheme="minorHAnsi" w:hAnsiTheme="minorHAnsi" w:cstheme="minorHAnsi"/>
          <w:sz w:val="22"/>
        </w:rPr>
        <w:t>valuation</w:t>
      </w:r>
      <w:bookmarkEnd w:id="52"/>
      <w:bookmarkEnd w:id="53"/>
    </w:p>
    <w:p w:rsidR="00F437F7" w:rsidRDefault="00B94C07" w:rsidP="00237B59">
      <w:pPr>
        <w:spacing w:after="0" w:line="240" w:lineRule="auto"/>
        <w:ind w:left="1440"/>
        <w:rPr>
          <w:rFonts w:asciiTheme="minorHAnsi" w:hAnsiTheme="minorHAnsi" w:cstheme="minorHAnsi"/>
        </w:rPr>
      </w:pPr>
      <w:r>
        <w:rPr>
          <w:rFonts w:asciiTheme="minorHAnsi" w:hAnsiTheme="minorHAnsi" w:cstheme="minorHAnsi"/>
        </w:rPr>
        <w:t>All</w:t>
      </w:r>
      <w:r w:rsidR="00F437F7" w:rsidRPr="00B94C07">
        <w:rPr>
          <w:rFonts w:asciiTheme="minorHAnsi" w:hAnsiTheme="minorHAnsi" w:cstheme="minorHAnsi"/>
        </w:rPr>
        <w:t xml:space="preserve"> proposals will be reviewed to determine if </w:t>
      </w:r>
      <w:r>
        <w:rPr>
          <w:rFonts w:asciiTheme="minorHAnsi" w:hAnsiTheme="minorHAnsi" w:cstheme="minorHAnsi"/>
        </w:rPr>
        <w:t xml:space="preserve">the </w:t>
      </w:r>
      <w:r w:rsidR="00F437F7" w:rsidRPr="00B94C07">
        <w:rPr>
          <w:rFonts w:asciiTheme="minorHAnsi" w:hAnsiTheme="minorHAnsi" w:cstheme="minorHAnsi"/>
        </w:rPr>
        <w:t xml:space="preserve">mandatory </w:t>
      </w:r>
      <w:r>
        <w:rPr>
          <w:rFonts w:asciiTheme="minorHAnsi" w:hAnsiTheme="minorHAnsi" w:cstheme="minorHAnsi"/>
        </w:rPr>
        <w:t xml:space="preserve">contract </w:t>
      </w:r>
      <w:r w:rsidR="00F437F7" w:rsidRPr="00B94C07">
        <w:rPr>
          <w:rFonts w:asciiTheme="minorHAnsi" w:hAnsiTheme="minorHAnsi" w:cstheme="minorHAnsi"/>
        </w:rPr>
        <w:t xml:space="preserve">requirements are met.  </w:t>
      </w:r>
      <w:r w:rsidR="001076D0" w:rsidRPr="00A057AF">
        <w:rPr>
          <w:rFonts w:asciiTheme="minorHAnsi" w:hAnsiTheme="minorHAnsi" w:cstheme="minorHAnsi"/>
        </w:rPr>
        <w:t>Conditions of the contract that include the word</w:t>
      </w:r>
      <w:r w:rsidR="00D76A15">
        <w:rPr>
          <w:rFonts w:asciiTheme="minorHAnsi" w:hAnsiTheme="minorHAnsi" w:cstheme="minorHAnsi"/>
        </w:rPr>
        <w:t>s</w:t>
      </w:r>
      <w:r w:rsidR="001076D0" w:rsidRPr="00A057AF">
        <w:rPr>
          <w:rFonts w:asciiTheme="minorHAnsi" w:hAnsiTheme="minorHAnsi" w:cstheme="minorHAnsi"/>
        </w:rPr>
        <w:t xml:space="preserve"> “must” or “shall” describe a mandatory requirement.  All specifications are defined as mandatory minimum requirements unless otherwise stated.</w:t>
      </w:r>
      <w:r w:rsidR="001076D0">
        <w:rPr>
          <w:rFonts w:asciiTheme="minorHAnsi" w:hAnsiTheme="minorHAnsi" w:cstheme="minorHAnsi"/>
        </w:rPr>
        <w:t xml:space="preserve">  </w:t>
      </w:r>
      <w:r w:rsidR="00F437F7" w:rsidRPr="00B94C07">
        <w:rPr>
          <w:rFonts w:asciiTheme="minorHAnsi" w:hAnsiTheme="minorHAnsi" w:cstheme="minorHAnsi"/>
        </w:rPr>
        <w:t>In the event that all proposers do not meet one or more of the mandatory requirements, WisDOT reserves the right to continue the evaluation of the proposals that most closely meet the mandatory requirements of this RFP.</w:t>
      </w:r>
      <w:r w:rsidR="00D3670D" w:rsidRPr="00D3670D">
        <w:rPr>
          <w:rFonts w:asciiTheme="minorHAnsi" w:hAnsiTheme="minorHAnsi" w:cstheme="minorHAnsi"/>
        </w:rPr>
        <w:t xml:space="preserve"> </w:t>
      </w:r>
      <w:r w:rsidR="00D3670D">
        <w:rPr>
          <w:rFonts w:asciiTheme="minorHAnsi" w:hAnsiTheme="minorHAnsi" w:cstheme="minorHAnsi"/>
        </w:rPr>
        <w:t xml:space="preserve"> </w:t>
      </w:r>
      <w:bookmarkStart w:id="54" w:name="OLE_LINK13"/>
      <w:bookmarkStart w:id="55" w:name="OLE_LINK14"/>
      <w:r w:rsidR="00D3670D">
        <w:rPr>
          <w:rFonts w:asciiTheme="minorHAnsi" w:hAnsiTheme="minorHAnsi" w:cstheme="minorHAnsi"/>
        </w:rPr>
        <w:t>In addition to the mandatory requirements included in this RFP, WisDOT has</w:t>
      </w:r>
      <w:r w:rsidR="004F787E">
        <w:rPr>
          <w:rFonts w:asciiTheme="minorHAnsi" w:hAnsiTheme="minorHAnsi" w:cstheme="minorHAnsi"/>
        </w:rPr>
        <w:t xml:space="preserve"> also</w:t>
      </w:r>
      <w:r w:rsidR="00D3670D">
        <w:rPr>
          <w:rFonts w:asciiTheme="minorHAnsi" w:hAnsiTheme="minorHAnsi" w:cstheme="minorHAnsi"/>
        </w:rPr>
        <w:t xml:space="preserve"> identified some desired System features and functionality.  Desired features and function</w:t>
      </w:r>
      <w:r w:rsidR="004F787E">
        <w:rPr>
          <w:rFonts w:asciiTheme="minorHAnsi" w:hAnsiTheme="minorHAnsi" w:cstheme="minorHAnsi"/>
        </w:rPr>
        <w:t>ality</w:t>
      </w:r>
      <w:r w:rsidR="00D3670D">
        <w:rPr>
          <w:rFonts w:asciiTheme="minorHAnsi" w:hAnsiTheme="minorHAnsi" w:cstheme="minorHAnsi"/>
        </w:rPr>
        <w:t xml:space="preserve"> are preferred but not required.  </w:t>
      </w:r>
      <w:r w:rsidR="00D76A15">
        <w:rPr>
          <w:rFonts w:asciiTheme="minorHAnsi" w:hAnsiTheme="minorHAnsi" w:cstheme="minorHAnsi"/>
        </w:rPr>
        <w:t xml:space="preserve">Proposals will be scored based on the </w:t>
      </w:r>
      <w:proofErr w:type="gramStart"/>
      <w:r w:rsidR="00D76A15">
        <w:rPr>
          <w:rFonts w:asciiTheme="minorHAnsi" w:hAnsiTheme="minorHAnsi" w:cstheme="minorHAnsi"/>
        </w:rPr>
        <w:t>vendors</w:t>
      </w:r>
      <w:proofErr w:type="gramEnd"/>
      <w:r w:rsidR="00D76A15">
        <w:rPr>
          <w:rFonts w:asciiTheme="minorHAnsi" w:hAnsiTheme="minorHAnsi" w:cstheme="minorHAnsi"/>
        </w:rPr>
        <w:t xml:space="preserve"> ability to meet the desired system features and functionality.</w:t>
      </w:r>
    </w:p>
    <w:bookmarkEnd w:id="54"/>
    <w:bookmarkEnd w:id="55"/>
    <w:p w:rsidR="00F437F7" w:rsidRPr="00B94C07" w:rsidRDefault="00F437F7" w:rsidP="00237B59">
      <w:pPr>
        <w:spacing w:after="0" w:line="240" w:lineRule="auto"/>
        <w:ind w:left="1440"/>
        <w:rPr>
          <w:rFonts w:asciiTheme="minorHAnsi" w:hAnsiTheme="minorHAnsi" w:cstheme="minorHAnsi"/>
        </w:rPr>
      </w:pPr>
    </w:p>
    <w:p w:rsidR="00F437F7" w:rsidRPr="00B94C07" w:rsidRDefault="00E16A6C" w:rsidP="00237B59">
      <w:pPr>
        <w:pStyle w:val="Heading2"/>
        <w:keepNext w:val="0"/>
        <w:keepLines w:val="0"/>
        <w:spacing w:before="0" w:line="240" w:lineRule="auto"/>
        <w:ind w:left="1440"/>
        <w:rPr>
          <w:rFonts w:asciiTheme="minorHAnsi" w:hAnsiTheme="minorHAnsi" w:cstheme="minorHAnsi"/>
          <w:sz w:val="22"/>
        </w:rPr>
      </w:pPr>
      <w:bookmarkStart w:id="56" w:name="_Toc240777991"/>
      <w:bookmarkStart w:id="57" w:name="_Toc338059690"/>
      <w:r w:rsidRPr="00B94C07">
        <w:rPr>
          <w:rFonts w:asciiTheme="minorHAnsi" w:hAnsiTheme="minorHAnsi" w:cstheme="minorHAnsi"/>
          <w:sz w:val="22"/>
        </w:rPr>
        <w:t>Right to Reject P</w:t>
      </w:r>
      <w:r w:rsidR="00F437F7" w:rsidRPr="00B94C07">
        <w:rPr>
          <w:rFonts w:asciiTheme="minorHAnsi" w:hAnsiTheme="minorHAnsi" w:cstheme="minorHAnsi"/>
          <w:sz w:val="22"/>
        </w:rPr>
        <w:t>roposals</w:t>
      </w:r>
      <w:bookmarkEnd w:id="56"/>
      <w:bookmarkEnd w:id="57"/>
    </w:p>
    <w:p w:rsidR="00F437F7" w:rsidRPr="00B94C07" w:rsidRDefault="00F437F7" w:rsidP="00237B59">
      <w:pPr>
        <w:spacing w:after="0" w:line="240" w:lineRule="auto"/>
        <w:ind w:left="1440"/>
        <w:rPr>
          <w:rFonts w:asciiTheme="minorHAnsi" w:hAnsiTheme="minorHAnsi" w:cstheme="minorHAnsi"/>
        </w:rPr>
      </w:pPr>
      <w:r w:rsidRPr="00B94C07">
        <w:rPr>
          <w:rFonts w:asciiTheme="minorHAnsi" w:hAnsiTheme="minorHAnsi" w:cstheme="minorHAnsi"/>
        </w:rPr>
        <w:t xml:space="preserve">The </w:t>
      </w:r>
      <w:r w:rsidR="0048425D">
        <w:rPr>
          <w:rFonts w:asciiTheme="minorHAnsi" w:hAnsiTheme="minorHAnsi" w:cstheme="minorHAnsi"/>
        </w:rPr>
        <w:t>Department</w:t>
      </w:r>
      <w:r w:rsidRPr="00B94C07">
        <w:rPr>
          <w:rFonts w:asciiTheme="minorHAnsi" w:hAnsiTheme="minorHAnsi" w:cstheme="minorHAnsi"/>
        </w:rPr>
        <w:t xml:space="preserve"> reserves the right to reject any and all proposals</w:t>
      </w:r>
      <w:r w:rsidR="00D95F41">
        <w:rPr>
          <w:rFonts w:asciiTheme="minorHAnsi" w:hAnsiTheme="minorHAnsi" w:cstheme="minorHAnsi"/>
        </w:rPr>
        <w:t xml:space="preserve"> submitted in response to this RFP</w:t>
      </w:r>
      <w:r w:rsidRPr="00B94C07">
        <w:rPr>
          <w:rFonts w:asciiTheme="minorHAnsi" w:hAnsiTheme="minorHAnsi" w:cstheme="minorHAnsi"/>
        </w:rPr>
        <w:t>.</w:t>
      </w:r>
    </w:p>
    <w:p w:rsidR="00F437F7" w:rsidRPr="00B94C07" w:rsidRDefault="00F437F7" w:rsidP="00237B59">
      <w:pPr>
        <w:spacing w:after="0" w:line="240" w:lineRule="auto"/>
        <w:ind w:left="1440"/>
        <w:rPr>
          <w:rFonts w:asciiTheme="minorHAnsi" w:hAnsiTheme="minorHAnsi" w:cstheme="minorHAnsi"/>
        </w:rPr>
      </w:pPr>
    </w:p>
    <w:p w:rsidR="00F437F7" w:rsidRPr="00B94C07" w:rsidRDefault="00E16A6C" w:rsidP="00237B59">
      <w:pPr>
        <w:pStyle w:val="Heading2"/>
        <w:keepNext w:val="0"/>
        <w:keepLines w:val="0"/>
        <w:spacing w:before="0" w:line="240" w:lineRule="auto"/>
        <w:ind w:left="1440"/>
        <w:rPr>
          <w:rFonts w:asciiTheme="minorHAnsi" w:hAnsiTheme="minorHAnsi" w:cstheme="minorHAnsi"/>
          <w:sz w:val="22"/>
        </w:rPr>
      </w:pPr>
      <w:bookmarkStart w:id="58" w:name="_Toc240777992"/>
      <w:bookmarkStart w:id="59" w:name="_Toc338059691"/>
      <w:r w:rsidRPr="00B94C07">
        <w:rPr>
          <w:rFonts w:asciiTheme="minorHAnsi" w:hAnsiTheme="minorHAnsi" w:cstheme="minorHAnsi"/>
          <w:sz w:val="22"/>
        </w:rPr>
        <w:t>Proposal S</w:t>
      </w:r>
      <w:r w:rsidR="00F437F7" w:rsidRPr="00B94C07">
        <w:rPr>
          <w:rFonts w:asciiTheme="minorHAnsi" w:hAnsiTheme="minorHAnsi" w:cstheme="minorHAnsi"/>
          <w:sz w:val="22"/>
        </w:rPr>
        <w:t>coring</w:t>
      </w:r>
      <w:bookmarkEnd w:id="58"/>
      <w:bookmarkEnd w:id="59"/>
    </w:p>
    <w:p w:rsidR="00F437F7" w:rsidRPr="00B94C07" w:rsidRDefault="00F437F7" w:rsidP="00237B59">
      <w:pPr>
        <w:spacing w:after="0" w:line="240" w:lineRule="auto"/>
        <w:ind w:left="1440"/>
        <w:rPr>
          <w:rFonts w:asciiTheme="minorHAnsi" w:hAnsiTheme="minorHAnsi" w:cstheme="minorHAnsi"/>
        </w:rPr>
      </w:pPr>
      <w:r w:rsidRPr="00B94C07">
        <w:rPr>
          <w:rFonts w:asciiTheme="minorHAnsi" w:hAnsiTheme="minorHAnsi" w:cstheme="minorHAnsi"/>
        </w:rPr>
        <w:t>Accepted proposals will be reviewed by an evaluation committee and scored against the stated criteria.  The committee may review references, request interviews/presentations</w:t>
      </w:r>
      <w:r w:rsidR="004F787E">
        <w:rPr>
          <w:rFonts w:asciiTheme="minorHAnsi" w:hAnsiTheme="minorHAnsi" w:cstheme="minorHAnsi"/>
        </w:rPr>
        <w:t>, request</w:t>
      </w:r>
      <w:r w:rsidRPr="00B94C07">
        <w:rPr>
          <w:rFonts w:asciiTheme="minorHAnsi" w:hAnsiTheme="minorHAnsi" w:cstheme="minorHAnsi"/>
        </w:rPr>
        <w:t xml:space="preserve"> demonstratio</w:t>
      </w:r>
      <w:r w:rsidR="00532FB2">
        <w:rPr>
          <w:rFonts w:asciiTheme="minorHAnsi" w:hAnsiTheme="minorHAnsi" w:cstheme="minorHAnsi"/>
        </w:rPr>
        <w:t xml:space="preserve">ns, or </w:t>
      </w:r>
      <w:r w:rsidR="004F787E">
        <w:rPr>
          <w:rFonts w:asciiTheme="minorHAnsi" w:hAnsiTheme="minorHAnsi" w:cstheme="minorHAnsi"/>
        </w:rPr>
        <w:t xml:space="preserve">request </w:t>
      </w:r>
      <w:r w:rsidR="00532FB2">
        <w:rPr>
          <w:rFonts w:asciiTheme="minorHAnsi" w:hAnsiTheme="minorHAnsi" w:cstheme="minorHAnsi"/>
        </w:rPr>
        <w:t>a field test</w:t>
      </w:r>
      <w:r w:rsidR="004F787E">
        <w:rPr>
          <w:rFonts w:asciiTheme="minorHAnsi" w:hAnsiTheme="minorHAnsi" w:cstheme="minorHAnsi"/>
        </w:rPr>
        <w:t xml:space="preserve"> be performed</w:t>
      </w:r>
      <w:r w:rsidRPr="00B94C07">
        <w:rPr>
          <w:rFonts w:asciiTheme="minorHAnsi" w:hAnsiTheme="minorHAnsi" w:cstheme="minorHAnsi"/>
        </w:rPr>
        <w:t>.  The resulting information will be used to score the proposals</w:t>
      </w:r>
      <w:r w:rsidRPr="004F1854">
        <w:rPr>
          <w:rFonts w:asciiTheme="minorHAnsi" w:hAnsiTheme="minorHAnsi" w:cstheme="minorHAnsi"/>
        </w:rPr>
        <w:t xml:space="preserve">.  Proposals from state-certified MBE </w:t>
      </w:r>
      <w:r w:rsidR="0099179B" w:rsidRPr="004F1854">
        <w:rPr>
          <w:rFonts w:asciiTheme="minorHAnsi" w:hAnsiTheme="minorHAnsi" w:cstheme="minorHAnsi"/>
        </w:rPr>
        <w:t xml:space="preserve">and DVB </w:t>
      </w:r>
      <w:r w:rsidRPr="004F1854">
        <w:rPr>
          <w:rFonts w:asciiTheme="minorHAnsi" w:hAnsiTheme="minorHAnsi" w:cstheme="minorHAnsi"/>
        </w:rPr>
        <w:t>may have points weighted by a factor of 1.00 to 1.05 to provide up to a five percent (5%) preference to these businesses.</w:t>
      </w:r>
      <w:r w:rsidRPr="00B94C07">
        <w:rPr>
          <w:rFonts w:asciiTheme="minorHAnsi" w:hAnsiTheme="minorHAnsi" w:cstheme="minorHAnsi"/>
        </w:rPr>
        <w:t xml:space="preserve">  The evaluation committee's scoring will be tabulated and proposals ranked based on the numerical scores received.</w:t>
      </w:r>
    </w:p>
    <w:p w:rsidR="00213F53" w:rsidRDefault="00213F53" w:rsidP="00237B59">
      <w:pPr>
        <w:spacing w:after="0" w:line="240" w:lineRule="auto"/>
        <w:rPr>
          <w:rFonts w:asciiTheme="minorHAnsi" w:eastAsia="Times New Roman" w:hAnsiTheme="minorHAnsi" w:cstheme="minorHAnsi"/>
          <w:b/>
          <w:bCs/>
          <w:color w:val="4F81BD"/>
          <w:szCs w:val="26"/>
        </w:rPr>
      </w:pPr>
      <w:bookmarkStart w:id="60" w:name="_Toc240777993"/>
    </w:p>
    <w:p w:rsidR="00F437F7" w:rsidRPr="001076D0" w:rsidRDefault="00BA0F2F" w:rsidP="00237B59">
      <w:pPr>
        <w:pStyle w:val="Heading2"/>
        <w:keepNext w:val="0"/>
        <w:keepLines w:val="0"/>
        <w:spacing w:before="0" w:line="240" w:lineRule="auto"/>
        <w:ind w:left="1440"/>
        <w:rPr>
          <w:rFonts w:asciiTheme="minorHAnsi" w:hAnsiTheme="minorHAnsi" w:cstheme="minorHAnsi"/>
          <w:sz w:val="22"/>
        </w:rPr>
      </w:pPr>
      <w:bookmarkStart w:id="61" w:name="_Toc338059692"/>
      <w:r w:rsidRPr="001076D0">
        <w:rPr>
          <w:rFonts w:asciiTheme="minorHAnsi" w:hAnsiTheme="minorHAnsi" w:cstheme="minorHAnsi"/>
          <w:sz w:val="22"/>
        </w:rPr>
        <w:t>Evaluation C</w:t>
      </w:r>
      <w:r w:rsidR="00F437F7" w:rsidRPr="001076D0">
        <w:rPr>
          <w:rFonts w:asciiTheme="minorHAnsi" w:hAnsiTheme="minorHAnsi" w:cstheme="minorHAnsi"/>
          <w:sz w:val="22"/>
        </w:rPr>
        <w:t>riteria</w:t>
      </w:r>
      <w:bookmarkEnd w:id="60"/>
      <w:bookmarkEnd w:id="61"/>
    </w:p>
    <w:p w:rsidR="00F437F7" w:rsidRPr="001076D0" w:rsidRDefault="00F437F7" w:rsidP="00237B59">
      <w:pPr>
        <w:spacing w:after="0" w:line="240" w:lineRule="auto"/>
        <w:ind w:left="1440"/>
        <w:rPr>
          <w:rFonts w:asciiTheme="minorHAnsi" w:hAnsiTheme="minorHAnsi" w:cstheme="minorHAnsi"/>
        </w:rPr>
      </w:pPr>
      <w:r w:rsidRPr="001076D0">
        <w:rPr>
          <w:rFonts w:asciiTheme="minorHAnsi" w:hAnsiTheme="minorHAnsi" w:cstheme="minorHAnsi"/>
        </w:rPr>
        <w:t>The proposals will be scored using the following criteria:</w:t>
      </w:r>
    </w:p>
    <w:p w:rsidR="001B658B" w:rsidRPr="001076D0" w:rsidRDefault="001B658B" w:rsidP="00237B59">
      <w:pPr>
        <w:spacing w:after="0" w:line="240" w:lineRule="auto"/>
        <w:ind w:left="1440"/>
        <w:rPr>
          <w:rFonts w:asciiTheme="minorHAnsi" w:hAnsiTheme="minorHAnsi" w:cstheme="minorHAnsi"/>
        </w:rPr>
      </w:pPr>
    </w:p>
    <w:tbl>
      <w:tblPr>
        <w:tblW w:w="0" w:type="auto"/>
        <w:tblInd w:w="17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450"/>
        <w:gridCol w:w="5580"/>
        <w:gridCol w:w="990"/>
        <w:gridCol w:w="846"/>
      </w:tblGrid>
      <w:tr w:rsidR="00F437F7" w:rsidRPr="001076D0" w:rsidTr="00D41FD5">
        <w:trPr>
          <w:cantSplit/>
        </w:trPr>
        <w:tc>
          <w:tcPr>
            <w:tcW w:w="450" w:type="dxa"/>
            <w:tcBorders>
              <w:top w:val="single" w:sz="6" w:space="0" w:color="auto"/>
              <w:left w:val="single" w:sz="6" w:space="0" w:color="auto"/>
              <w:bottom w:val="single" w:sz="6" w:space="0" w:color="auto"/>
              <w:right w:val="single" w:sz="6" w:space="0" w:color="auto"/>
            </w:tcBorders>
          </w:tcPr>
          <w:p w:rsidR="00F437F7" w:rsidRPr="001076D0" w:rsidRDefault="00F437F7" w:rsidP="00237B59">
            <w:pPr>
              <w:spacing w:after="0" w:line="240" w:lineRule="auto"/>
              <w:rPr>
                <w:rFonts w:asciiTheme="minorHAnsi" w:hAnsiTheme="minorHAnsi" w:cstheme="minorHAnsi"/>
              </w:rPr>
            </w:pPr>
          </w:p>
        </w:tc>
        <w:tc>
          <w:tcPr>
            <w:tcW w:w="5580" w:type="dxa"/>
            <w:tcBorders>
              <w:top w:val="single" w:sz="6" w:space="0" w:color="auto"/>
              <w:left w:val="single" w:sz="6" w:space="0" w:color="auto"/>
              <w:bottom w:val="single" w:sz="6" w:space="0" w:color="auto"/>
              <w:right w:val="single" w:sz="6" w:space="0" w:color="auto"/>
            </w:tcBorders>
          </w:tcPr>
          <w:p w:rsidR="00F437F7" w:rsidRPr="001076D0" w:rsidRDefault="00F437F7" w:rsidP="00237B59">
            <w:pPr>
              <w:spacing w:after="0" w:line="240" w:lineRule="auto"/>
              <w:rPr>
                <w:rFonts w:asciiTheme="minorHAnsi" w:hAnsiTheme="minorHAnsi" w:cstheme="minorHAnsi"/>
                <w:b/>
              </w:rPr>
            </w:pPr>
            <w:r w:rsidRPr="001076D0">
              <w:rPr>
                <w:rFonts w:asciiTheme="minorHAnsi" w:hAnsiTheme="minorHAnsi" w:cstheme="minorHAnsi"/>
                <w:b/>
              </w:rPr>
              <w:t>Description</w:t>
            </w:r>
          </w:p>
        </w:tc>
        <w:tc>
          <w:tcPr>
            <w:tcW w:w="1836" w:type="dxa"/>
            <w:gridSpan w:val="2"/>
            <w:tcBorders>
              <w:top w:val="single" w:sz="6" w:space="0" w:color="auto"/>
              <w:left w:val="single" w:sz="6" w:space="0" w:color="auto"/>
              <w:bottom w:val="single" w:sz="6" w:space="0" w:color="auto"/>
              <w:right w:val="single" w:sz="6" w:space="0" w:color="auto"/>
            </w:tcBorders>
          </w:tcPr>
          <w:p w:rsidR="00F437F7" w:rsidRPr="001076D0" w:rsidRDefault="00F437F7" w:rsidP="00237B59">
            <w:pPr>
              <w:spacing w:after="0" w:line="240" w:lineRule="auto"/>
              <w:jc w:val="center"/>
              <w:rPr>
                <w:rFonts w:asciiTheme="minorHAnsi" w:hAnsiTheme="minorHAnsi" w:cstheme="minorHAnsi"/>
                <w:b/>
              </w:rPr>
            </w:pPr>
            <w:r w:rsidRPr="001076D0">
              <w:rPr>
                <w:rFonts w:asciiTheme="minorHAnsi" w:hAnsiTheme="minorHAnsi" w:cstheme="minorHAnsi"/>
                <w:b/>
              </w:rPr>
              <w:t>Points</w:t>
            </w:r>
          </w:p>
        </w:tc>
      </w:tr>
      <w:tr w:rsidR="0003255D" w:rsidRPr="001076D0" w:rsidTr="00184B73">
        <w:tc>
          <w:tcPr>
            <w:tcW w:w="450" w:type="dxa"/>
            <w:tcBorders>
              <w:top w:val="single" w:sz="6" w:space="0" w:color="auto"/>
              <w:left w:val="single" w:sz="6" w:space="0" w:color="auto"/>
              <w:bottom w:val="single" w:sz="6" w:space="0" w:color="auto"/>
              <w:right w:val="single" w:sz="6" w:space="0" w:color="auto"/>
            </w:tcBorders>
          </w:tcPr>
          <w:p w:rsidR="0003255D" w:rsidRPr="001076D0" w:rsidRDefault="0003255D" w:rsidP="00237B59">
            <w:pPr>
              <w:spacing w:after="0" w:line="240" w:lineRule="auto"/>
              <w:rPr>
                <w:rFonts w:asciiTheme="minorHAnsi" w:hAnsiTheme="minorHAnsi" w:cstheme="minorHAnsi"/>
              </w:rPr>
            </w:pPr>
            <w:r>
              <w:rPr>
                <w:rFonts w:asciiTheme="minorHAnsi" w:hAnsiTheme="minorHAnsi" w:cstheme="minorHAnsi"/>
              </w:rPr>
              <w:t>A</w:t>
            </w:r>
            <w:r w:rsidRPr="001076D0">
              <w:rPr>
                <w:rFonts w:asciiTheme="minorHAnsi" w:hAnsiTheme="minorHAnsi" w:cstheme="minorHAnsi"/>
              </w:rPr>
              <w:t>.</w:t>
            </w:r>
          </w:p>
        </w:tc>
        <w:tc>
          <w:tcPr>
            <w:tcW w:w="5580" w:type="dxa"/>
            <w:tcBorders>
              <w:top w:val="single" w:sz="6" w:space="0" w:color="auto"/>
              <w:left w:val="single" w:sz="6" w:space="0" w:color="auto"/>
              <w:bottom w:val="single" w:sz="6" w:space="0" w:color="auto"/>
              <w:right w:val="single" w:sz="6" w:space="0" w:color="auto"/>
            </w:tcBorders>
          </w:tcPr>
          <w:p w:rsidR="0003255D" w:rsidRPr="008A1F28" w:rsidRDefault="0003255D" w:rsidP="00237B59">
            <w:pPr>
              <w:spacing w:after="0" w:line="240" w:lineRule="auto"/>
              <w:rPr>
                <w:rFonts w:asciiTheme="minorHAnsi" w:hAnsiTheme="minorHAnsi" w:cstheme="minorHAnsi"/>
              </w:rPr>
            </w:pPr>
            <w:r w:rsidRPr="008A1F28">
              <w:rPr>
                <w:rFonts w:asciiTheme="minorHAnsi" w:hAnsiTheme="minorHAnsi" w:cstheme="minorHAnsi"/>
              </w:rPr>
              <w:t>Proposer Information (Section 5.0)</w:t>
            </w:r>
          </w:p>
        </w:tc>
        <w:tc>
          <w:tcPr>
            <w:tcW w:w="990" w:type="dxa"/>
            <w:tcBorders>
              <w:top w:val="single" w:sz="6" w:space="0" w:color="auto"/>
              <w:left w:val="single" w:sz="6" w:space="0" w:color="auto"/>
              <w:bottom w:val="single" w:sz="6" w:space="0" w:color="auto"/>
              <w:right w:val="single" w:sz="6" w:space="0" w:color="auto"/>
            </w:tcBorders>
          </w:tcPr>
          <w:p w:rsidR="0003255D" w:rsidRPr="008A1F28" w:rsidRDefault="0003255D" w:rsidP="003D2A2D">
            <w:pPr>
              <w:spacing w:after="0" w:line="240" w:lineRule="auto"/>
              <w:jc w:val="center"/>
              <w:rPr>
                <w:rFonts w:asciiTheme="minorHAnsi" w:hAnsiTheme="minorHAnsi" w:cstheme="minorHAnsi"/>
              </w:rPr>
            </w:pPr>
          </w:p>
        </w:tc>
        <w:tc>
          <w:tcPr>
            <w:tcW w:w="846" w:type="dxa"/>
            <w:tcBorders>
              <w:top w:val="single" w:sz="6" w:space="0" w:color="auto"/>
              <w:left w:val="single" w:sz="6" w:space="0" w:color="auto"/>
              <w:bottom w:val="single" w:sz="6" w:space="0" w:color="auto"/>
              <w:right w:val="single" w:sz="6" w:space="0" w:color="auto"/>
            </w:tcBorders>
          </w:tcPr>
          <w:p w:rsidR="0003255D" w:rsidRPr="008A1F28" w:rsidRDefault="008D1F31" w:rsidP="003D2A2D">
            <w:pPr>
              <w:spacing w:after="0" w:line="240" w:lineRule="auto"/>
              <w:jc w:val="center"/>
              <w:rPr>
                <w:rFonts w:asciiTheme="minorHAnsi" w:hAnsiTheme="minorHAnsi" w:cstheme="minorHAnsi"/>
              </w:rPr>
            </w:pPr>
            <w:r>
              <w:rPr>
                <w:rFonts w:asciiTheme="minorHAnsi" w:hAnsiTheme="minorHAnsi" w:cstheme="minorHAnsi"/>
              </w:rPr>
              <w:t>480</w:t>
            </w:r>
          </w:p>
        </w:tc>
      </w:tr>
      <w:tr w:rsidR="0003255D" w:rsidRPr="001076D0" w:rsidTr="00184B73">
        <w:tc>
          <w:tcPr>
            <w:tcW w:w="450" w:type="dxa"/>
            <w:tcBorders>
              <w:top w:val="single" w:sz="6" w:space="0" w:color="auto"/>
              <w:left w:val="single" w:sz="6" w:space="0" w:color="auto"/>
              <w:bottom w:val="single" w:sz="6" w:space="0" w:color="auto"/>
              <w:right w:val="single" w:sz="6" w:space="0" w:color="auto"/>
            </w:tcBorders>
          </w:tcPr>
          <w:p w:rsidR="0003255D" w:rsidRPr="001076D0" w:rsidRDefault="0003255D" w:rsidP="00237B59">
            <w:pPr>
              <w:spacing w:after="0" w:line="240" w:lineRule="auto"/>
              <w:rPr>
                <w:rFonts w:asciiTheme="minorHAnsi" w:hAnsiTheme="minorHAnsi" w:cstheme="minorHAnsi"/>
              </w:rPr>
            </w:pPr>
          </w:p>
        </w:tc>
        <w:tc>
          <w:tcPr>
            <w:tcW w:w="5580" w:type="dxa"/>
            <w:tcBorders>
              <w:top w:val="single" w:sz="6" w:space="0" w:color="auto"/>
              <w:left w:val="single" w:sz="6" w:space="0" w:color="auto"/>
              <w:bottom w:val="single" w:sz="6" w:space="0" w:color="auto"/>
              <w:right w:val="single" w:sz="6" w:space="0" w:color="auto"/>
            </w:tcBorders>
          </w:tcPr>
          <w:p w:rsidR="0003255D" w:rsidRPr="008A1F28" w:rsidRDefault="004A3EDE" w:rsidP="00237B59">
            <w:pPr>
              <w:spacing w:after="0" w:line="240" w:lineRule="auto"/>
              <w:rPr>
                <w:rFonts w:asciiTheme="minorHAnsi" w:hAnsiTheme="minorHAnsi" w:cstheme="minorHAnsi"/>
              </w:rPr>
            </w:pPr>
            <w:r w:rsidRPr="008A1F28">
              <w:rPr>
                <w:rFonts w:asciiTheme="minorHAnsi" w:hAnsiTheme="minorHAnsi" w:cstheme="minorHAnsi"/>
              </w:rPr>
              <w:t xml:space="preserve">     </w:t>
            </w:r>
            <w:r w:rsidR="0003255D" w:rsidRPr="008A1F28">
              <w:rPr>
                <w:rFonts w:asciiTheme="minorHAnsi" w:hAnsiTheme="minorHAnsi" w:cstheme="minorHAnsi"/>
              </w:rPr>
              <w:t>Proposer History and Capabilities</w:t>
            </w:r>
          </w:p>
        </w:tc>
        <w:tc>
          <w:tcPr>
            <w:tcW w:w="990" w:type="dxa"/>
            <w:tcBorders>
              <w:top w:val="single" w:sz="6" w:space="0" w:color="auto"/>
              <w:left w:val="single" w:sz="6" w:space="0" w:color="auto"/>
              <w:bottom w:val="single" w:sz="6" w:space="0" w:color="auto"/>
              <w:right w:val="single" w:sz="6" w:space="0" w:color="auto"/>
            </w:tcBorders>
          </w:tcPr>
          <w:p w:rsidR="0003255D" w:rsidRPr="008A1F28" w:rsidRDefault="008D1F31" w:rsidP="003D2A2D">
            <w:pPr>
              <w:spacing w:after="0" w:line="240" w:lineRule="auto"/>
              <w:jc w:val="center"/>
              <w:rPr>
                <w:rFonts w:asciiTheme="minorHAnsi" w:hAnsiTheme="minorHAnsi" w:cstheme="minorHAnsi"/>
              </w:rPr>
            </w:pPr>
            <w:r>
              <w:rPr>
                <w:rFonts w:asciiTheme="minorHAnsi" w:hAnsiTheme="minorHAnsi" w:cstheme="minorHAnsi"/>
              </w:rPr>
              <w:t>40</w:t>
            </w:r>
          </w:p>
        </w:tc>
        <w:tc>
          <w:tcPr>
            <w:tcW w:w="846" w:type="dxa"/>
            <w:tcBorders>
              <w:top w:val="single" w:sz="6" w:space="0" w:color="auto"/>
              <w:left w:val="single" w:sz="6" w:space="0" w:color="auto"/>
              <w:bottom w:val="single" w:sz="6" w:space="0" w:color="auto"/>
              <w:right w:val="single" w:sz="6" w:space="0" w:color="auto"/>
            </w:tcBorders>
          </w:tcPr>
          <w:p w:rsidR="0003255D" w:rsidRPr="008A1F28" w:rsidRDefault="0003255D" w:rsidP="003D2A2D">
            <w:pPr>
              <w:spacing w:after="0" w:line="240" w:lineRule="auto"/>
              <w:jc w:val="center"/>
              <w:rPr>
                <w:rFonts w:asciiTheme="minorHAnsi" w:hAnsiTheme="minorHAnsi" w:cstheme="minorHAnsi"/>
              </w:rPr>
            </w:pPr>
          </w:p>
        </w:tc>
      </w:tr>
      <w:tr w:rsidR="0003255D" w:rsidRPr="001076D0" w:rsidTr="00184B73">
        <w:tc>
          <w:tcPr>
            <w:tcW w:w="450" w:type="dxa"/>
            <w:tcBorders>
              <w:top w:val="single" w:sz="6" w:space="0" w:color="auto"/>
              <w:left w:val="single" w:sz="6" w:space="0" w:color="auto"/>
              <w:bottom w:val="single" w:sz="6" w:space="0" w:color="auto"/>
              <w:right w:val="single" w:sz="6" w:space="0" w:color="auto"/>
            </w:tcBorders>
          </w:tcPr>
          <w:p w:rsidR="0003255D" w:rsidRPr="001076D0" w:rsidRDefault="0003255D" w:rsidP="00237B59">
            <w:pPr>
              <w:spacing w:after="0" w:line="240" w:lineRule="auto"/>
              <w:rPr>
                <w:rFonts w:asciiTheme="minorHAnsi" w:hAnsiTheme="minorHAnsi" w:cstheme="minorHAnsi"/>
              </w:rPr>
            </w:pPr>
          </w:p>
        </w:tc>
        <w:tc>
          <w:tcPr>
            <w:tcW w:w="5580" w:type="dxa"/>
            <w:tcBorders>
              <w:top w:val="single" w:sz="6" w:space="0" w:color="auto"/>
              <w:left w:val="single" w:sz="6" w:space="0" w:color="auto"/>
              <w:bottom w:val="single" w:sz="6" w:space="0" w:color="auto"/>
              <w:right w:val="single" w:sz="6" w:space="0" w:color="auto"/>
            </w:tcBorders>
          </w:tcPr>
          <w:p w:rsidR="0003255D" w:rsidRPr="008A1F28" w:rsidRDefault="004A3EDE" w:rsidP="00237B59">
            <w:pPr>
              <w:spacing w:after="0" w:line="240" w:lineRule="auto"/>
              <w:rPr>
                <w:rFonts w:asciiTheme="minorHAnsi" w:hAnsiTheme="minorHAnsi" w:cstheme="minorHAnsi"/>
              </w:rPr>
            </w:pPr>
            <w:r w:rsidRPr="008A1F28">
              <w:rPr>
                <w:rFonts w:asciiTheme="minorHAnsi" w:hAnsiTheme="minorHAnsi" w:cstheme="minorHAnsi"/>
              </w:rPr>
              <w:t xml:space="preserve">     </w:t>
            </w:r>
            <w:r w:rsidR="0003255D" w:rsidRPr="008A1F28">
              <w:rPr>
                <w:rFonts w:asciiTheme="minorHAnsi" w:hAnsiTheme="minorHAnsi" w:cstheme="minorHAnsi"/>
              </w:rPr>
              <w:t xml:space="preserve">Wireless </w:t>
            </w:r>
            <w:r w:rsidR="008443BA">
              <w:rPr>
                <w:rFonts w:asciiTheme="minorHAnsi" w:hAnsiTheme="minorHAnsi" w:cstheme="minorHAnsi"/>
              </w:rPr>
              <w:t>Traffic</w:t>
            </w:r>
            <w:r w:rsidR="0003255D" w:rsidRPr="008A1F28">
              <w:rPr>
                <w:rFonts w:asciiTheme="minorHAnsi" w:hAnsiTheme="minorHAnsi" w:cstheme="minorHAnsi"/>
              </w:rPr>
              <w:t xml:space="preserve"> Detection Devices</w:t>
            </w:r>
          </w:p>
        </w:tc>
        <w:tc>
          <w:tcPr>
            <w:tcW w:w="990" w:type="dxa"/>
            <w:tcBorders>
              <w:top w:val="single" w:sz="6" w:space="0" w:color="auto"/>
              <w:left w:val="single" w:sz="6" w:space="0" w:color="auto"/>
              <w:bottom w:val="single" w:sz="6" w:space="0" w:color="auto"/>
              <w:right w:val="single" w:sz="6" w:space="0" w:color="auto"/>
            </w:tcBorders>
          </w:tcPr>
          <w:p w:rsidR="0003255D" w:rsidRPr="008A1F28" w:rsidRDefault="004A3EDE" w:rsidP="003D2A2D">
            <w:pPr>
              <w:spacing w:after="0" w:line="240" w:lineRule="auto"/>
              <w:jc w:val="center"/>
              <w:rPr>
                <w:rFonts w:asciiTheme="minorHAnsi" w:hAnsiTheme="minorHAnsi" w:cstheme="minorHAnsi"/>
              </w:rPr>
            </w:pPr>
            <w:r w:rsidRPr="008A1F28">
              <w:rPr>
                <w:rFonts w:asciiTheme="minorHAnsi" w:hAnsiTheme="minorHAnsi" w:cstheme="minorHAnsi"/>
              </w:rPr>
              <w:t>1</w:t>
            </w:r>
            <w:r w:rsidR="000078F4" w:rsidRPr="008A1F28">
              <w:rPr>
                <w:rFonts w:asciiTheme="minorHAnsi" w:hAnsiTheme="minorHAnsi" w:cstheme="minorHAnsi"/>
              </w:rPr>
              <w:t>20</w:t>
            </w:r>
          </w:p>
        </w:tc>
        <w:tc>
          <w:tcPr>
            <w:tcW w:w="846" w:type="dxa"/>
            <w:tcBorders>
              <w:top w:val="single" w:sz="6" w:space="0" w:color="auto"/>
              <w:left w:val="single" w:sz="6" w:space="0" w:color="auto"/>
              <w:bottom w:val="single" w:sz="6" w:space="0" w:color="auto"/>
              <w:right w:val="single" w:sz="6" w:space="0" w:color="auto"/>
            </w:tcBorders>
          </w:tcPr>
          <w:p w:rsidR="0003255D" w:rsidRPr="008A1F28" w:rsidRDefault="0003255D" w:rsidP="003D2A2D">
            <w:pPr>
              <w:spacing w:after="0" w:line="240" w:lineRule="auto"/>
              <w:jc w:val="center"/>
              <w:rPr>
                <w:rFonts w:asciiTheme="minorHAnsi" w:hAnsiTheme="minorHAnsi" w:cstheme="minorHAnsi"/>
              </w:rPr>
            </w:pPr>
          </w:p>
        </w:tc>
      </w:tr>
      <w:tr w:rsidR="0003255D" w:rsidRPr="001076D0" w:rsidTr="00184B73">
        <w:tc>
          <w:tcPr>
            <w:tcW w:w="450" w:type="dxa"/>
            <w:tcBorders>
              <w:top w:val="single" w:sz="6" w:space="0" w:color="auto"/>
              <w:left w:val="single" w:sz="6" w:space="0" w:color="auto"/>
              <w:bottom w:val="single" w:sz="6" w:space="0" w:color="auto"/>
              <w:right w:val="single" w:sz="6" w:space="0" w:color="auto"/>
            </w:tcBorders>
          </w:tcPr>
          <w:p w:rsidR="0003255D" w:rsidRPr="001076D0" w:rsidRDefault="0003255D" w:rsidP="00237B59">
            <w:pPr>
              <w:spacing w:after="0" w:line="240" w:lineRule="auto"/>
              <w:rPr>
                <w:rFonts w:asciiTheme="minorHAnsi" w:hAnsiTheme="minorHAnsi" w:cstheme="minorHAnsi"/>
              </w:rPr>
            </w:pPr>
          </w:p>
        </w:tc>
        <w:tc>
          <w:tcPr>
            <w:tcW w:w="5580" w:type="dxa"/>
            <w:tcBorders>
              <w:top w:val="single" w:sz="6" w:space="0" w:color="auto"/>
              <w:left w:val="single" w:sz="6" w:space="0" w:color="auto"/>
              <w:bottom w:val="single" w:sz="6" w:space="0" w:color="auto"/>
              <w:right w:val="single" w:sz="6" w:space="0" w:color="auto"/>
            </w:tcBorders>
          </w:tcPr>
          <w:p w:rsidR="0003255D" w:rsidRPr="008A1F28" w:rsidRDefault="004A3EDE" w:rsidP="00237B59">
            <w:pPr>
              <w:spacing w:after="0" w:line="240" w:lineRule="auto"/>
              <w:rPr>
                <w:rFonts w:asciiTheme="minorHAnsi" w:hAnsiTheme="minorHAnsi" w:cstheme="minorHAnsi"/>
              </w:rPr>
            </w:pPr>
            <w:r w:rsidRPr="008A1F28">
              <w:rPr>
                <w:rFonts w:asciiTheme="minorHAnsi" w:hAnsiTheme="minorHAnsi" w:cstheme="minorHAnsi"/>
              </w:rPr>
              <w:t xml:space="preserve">     </w:t>
            </w:r>
            <w:r w:rsidR="0003255D" w:rsidRPr="008A1F28">
              <w:rPr>
                <w:rFonts w:asciiTheme="minorHAnsi" w:hAnsiTheme="minorHAnsi" w:cstheme="minorHAnsi"/>
              </w:rPr>
              <w:t xml:space="preserve">Device </w:t>
            </w:r>
            <w:r w:rsidR="0021729C">
              <w:rPr>
                <w:rFonts w:asciiTheme="minorHAnsi" w:hAnsiTheme="minorHAnsi" w:cstheme="minorHAnsi"/>
              </w:rPr>
              <w:t xml:space="preserve">and </w:t>
            </w:r>
            <w:r w:rsidR="0003255D" w:rsidRPr="008A1F28">
              <w:rPr>
                <w:rFonts w:asciiTheme="minorHAnsi" w:hAnsiTheme="minorHAnsi" w:cstheme="minorHAnsi"/>
              </w:rPr>
              <w:t>Hardware Delivery</w:t>
            </w:r>
          </w:p>
        </w:tc>
        <w:tc>
          <w:tcPr>
            <w:tcW w:w="990" w:type="dxa"/>
            <w:tcBorders>
              <w:top w:val="single" w:sz="6" w:space="0" w:color="auto"/>
              <w:left w:val="single" w:sz="6" w:space="0" w:color="auto"/>
              <w:bottom w:val="single" w:sz="6" w:space="0" w:color="auto"/>
              <w:right w:val="single" w:sz="6" w:space="0" w:color="auto"/>
            </w:tcBorders>
          </w:tcPr>
          <w:p w:rsidR="0003255D" w:rsidRPr="008A1F28" w:rsidRDefault="00225ADA" w:rsidP="003D2A2D">
            <w:pPr>
              <w:spacing w:after="0" w:line="240" w:lineRule="auto"/>
              <w:jc w:val="center"/>
              <w:rPr>
                <w:rFonts w:asciiTheme="minorHAnsi" w:hAnsiTheme="minorHAnsi" w:cstheme="minorHAnsi"/>
              </w:rPr>
            </w:pPr>
            <w:r>
              <w:rPr>
                <w:rFonts w:asciiTheme="minorHAnsi" w:hAnsiTheme="minorHAnsi" w:cstheme="minorHAnsi"/>
              </w:rPr>
              <w:t>10</w:t>
            </w:r>
          </w:p>
        </w:tc>
        <w:tc>
          <w:tcPr>
            <w:tcW w:w="846" w:type="dxa"/>
            <w:tcBorders>
              <w:top w:val="single" w:sz="6" w:space="0" w:color="auto"/>
              <w:left w:val="single" w:sz="6" w:space="0" w:color="auto"/>
              <w:bottom w:val="single" w:sz="6" w:space="0" w:color="auto"/>
              <w:right w:val="single" w:sz="6" w:space="0" w:color="auto"/>
            </w:tcBorders>
          </w:tcPr>
          <w:p w:rsidR="0003255D" w:rsidRPr="008A1F28" w:rsidRDefault="0003255D" w:rsidP="003D2A2D">
            <w:pPr>
              <w:spacing w:after="0" w:line="240" w:lineRule="auto"/>
              <w:jc w:val="center"/>
              <w:rPr>
                <w:rFonts w:asciiTheme="minorHAnsi" w:hAnsiTheme="minorHAnsi" w:cstheme="minorHAnsi"/>
              </w:rPr>
            </w:pPr>
          </w:p>
        </w:tc>
      </w:tr>
      <w:tr w:rsidR="0003255D" w:rsidRPr="001076D0" w:rsidTr="00184B73">
        <w:tc>
          <w:tcPr>
            <w:tcW w:w="450" w:type="dxa"/>
            <w:tcBorders>
              <w:top w:val="single" w:sz="6" w:space="0" w:color="auto"/>
              <w:left w:val="single" w:sz="6" w:space="0" w:color="auto"/>
              <w:bottom w:val="single" w:sz="6" w:space="0" w:color="auto"/>
              <w:right w:val="single" w:sz="6" w:space="0" w:color="auto"/>
            </w:tcBorders>
          </w:tcPr>
          <w:p w:rsidR="0003255D" w:rsidRPr="001076D0" w:rsidRDefault="0003255D" w:rsidP="00237B59">
            <w:pPr>
              <w:spacing w:after="0" w:line="240" w:lineRule="auto"/>
              <w:rPr>
                <w:rFonts w:asciiTheme="minorHAnsi" w:hAnsiTheme="minorHAnsi" w:cstheme="minorHAnsi"/>
              </w:rPr>
            </w:pPr>
          </w:p>
        </w:tc>
        <w:tc>
          <w:tcPr>
            <w:tcW w:w="5580" w:type="dxa"/>
            <w:tcBorders>
              <w:top w:val="single" w:sz="6" w:space="0" w:color="auto"/>
              <w:left w:val="single" w:sz="6" w:space="0" w:color="auto"/>
              <w:bottom w:val="single" w:sz="6" w:space="0" w:color="auto"/>
              <w:right w:val="single" w:sz="6" w:space="0" w:color="auto"/>
            </w:tcBorders>
          </w:tcPr>
          <w:p w:rsidR="0003255D" w:rsidRPr="008A1F28" w:rsidRDefault="004A3EDE" w:rsidP="0021729C">
            <w:pPr>
              <w:spacing w:after="0" w:line="240" w:lineRule="auto"/>
              <w:rPr>
                <w:rFonts w:asciiTheme="minorHAnsi" w:hAnsiTheme="minorHAnsi" w:cstheme="minorHAnsi"/>
              </w:rPr>
            </w:pPr>
            <w:r w:rsidRPr="008A1F28">
              <w:rPr>
                <w:rFonts w:asciiTheme="minorHAnsi" w:hAnsiTheme="minorHAnsi" w:cstheme="minorHAnsi"/>
              </w:rPr>
              <w:t xml:space="preserve">     </w:t>
            </w:r>
            <w:r w:rsidR="0003255D" w:rsidRPr="008A1F28">
              <w:rPr>
                <w:rFonts w:asciiTheme="minorHAnsi" w:hAnsiTheme="minorHAnsi" w:cstheme="minorHAnsi"/>
              </w:rPr>
              <w:t>Central System Software</w:t>
            </w:r>
          </w:p>
        </w:tc>
        <w:tc>
          <w:tcPr>
            <w:tcW w:w="990" w:type="dxa"/>
            <w:tcBorders>
              <w:top w:val="single" w:sz="6" w:space="0" w:color="auto"/>
              <w:left w:val="single" w:sz="6" w:space="0" w:color="auto"/>
              <w:bottom w:val="single" w:sz="6" w:space="0" w:color="auto"/>
              <w:right w:val="single" w:sz="6" w:space="0" w:color="auto"/>
            </w:tcBorders>
          </w:tcPr>
          <w:p w:rsidR="0003255D" w:rsidRPr="008A1F28" w:rsidRDefault="00E94077" w:rsidP="003D2A2D">
            <w:pPr>
              <w:spacing w:after="0" w:line="240" w:lineRule="auto"/>
              <w:jc w:val="center"/>
              <w:rPr>
                <w:rFonts w:asciiTheme="minorHAnsi" w:hAnsiTheme="minorHAnsi" w:cstheme="minorHAnsi"/>
              </w:rPr>
            </w:pPr>
            <w:r w:rsidRPr="008A1F28">
              <w:rPr>
                <w:rFonts w:asciiTheme="minorHAnsi" w:hAnsiTheme="minorHAnsi" w:cstheme="minorHAnsi"/>
              </w:rPr>
              <w:t>1</w:t>
            </w:r>
            <w:r w:rsidR="004022E8">
              <w:rPr>
                <w:rFonts w:asciiTheme="minorHAnsi" w:hAnsiTheme="minorHAnsi" w:cstheme="minorHAnsi"/>
              </w:rPr>
              <w:t>60</w:t>
            </w:r>
          </w:p>
        </w:tc>
        <w:tc>
          <w:tcPr>
            <w:tcW w:w="846" w:type="dxa"/>
            <w:tcBorders>
              <w:top w:val="single" w:sz="6" w:space="0" w:color="auto"/>
              <w:left w:val="single" w:sz="6" w:space="0" w:color="auto"/>
              <w:bottom w:val="single" w:sz="6" w:space="0" w:color="auto"/>
              <w:right w:val="single" w:sz="6" w:space="0" w:color="auto"/>
            </w:tcBorders>
          </w:tcPr>
          <w:p w:rsidR="0003255D" w:rsidRPr="008A1F28" w:rsidRDefault="0003255D" w:rsidP="003D2A2D">
            <w:pPr>
              <w:spacing w:after="0" w:line="240" w:lineRule="auto"/>
              <w:jc w:val="center"/>
              <w:rPr>
                <w:rFonts w:asciiTheme="minorHAnsi" w:hAnsiTheme="minorHAnsi" w:cstheme="minorHAnsi"/>
              </w:rPr>
            </w:pPr>
          </w:p>
        </w:tc>
      </w:tr>
      <w:tr w:rsidR="00E05B24" w:rsidRPr="001076D0" w:rsidTr="00184B73">
        <w:tc>
          <w:tcPr>
            <w:tcW w:w="450" w:type="dxa"/>
            <w:tcBorders>
              <w:top w:val="single" w:sz="6" w:space="0" w:color="auto"/>
              <w:left w:val="single" w:sz="6" w:space="0" w:color="auto"/>
              <w:bottom w:val="single" w:sz="6" w:space="0" w:color="auto"/>
              <w:right w:val="single" w:sz="6" w:space="0" w:color="auto"/>
            </w:tcBorders>
          </w:tcPr>
          <w:p w:rsidR="00E05B24" w:rsidRPr="001076D0" w:rsidRDefault="00E05B24" w:rsidP="00237B59">
            <w:pPr>
              <w:spacing w:after="0" w:line="240" w:lineRule="auto"/>
              <w:rPr>
                <w:rFonts w:asciiTheme="minorHAnsi" w:hAnsiTheme="minorHAnsi" w:cstheme="minorHAnsi"/>
              </w:rPr>
            </w:pPr>
          </w:p>
        </w:tc>
        <w:tc>
          <w:tcPr>
            <w:tcW w:w="5580" w:type="dxa"/>
            <w:tcBorders>
              <w:top w:val="single" w:sz="6" w:space="0" w:color="auto"/>
              <w:left w:val="single" w:sz="6" w:space="0" w:color="auto"/>
              <w:bottom w:val="single" w:sz="6" w:space="0" w:color="auto"/>
              <w:right w:val="single" w:sz="6" w:space="0" w:color="auto"/>
            </w:tcBorders>
          </w:tcPr>
          <w:p w:rsidR="00E05B24" w:rsidRPr="008A1F28" w:rsidRDefault="00E05B24" w:rsidP="00237B59">
            <w:pPr>
              <w:spacing w:after="0" w:line="240" w:lineRule="auto"/>
              <w:rPr>
                <w:rFonts w:asciiTheme="minorHAnsi" w:hAnsiTheme="minorHAnsi" w:cstheme="minorHAnsi"/>
              </w:rPr>
            </w:pPr>
            <w:r>
              <w:rPr>
                <w:rFonts w:asciiTheme="minorHAnsi" w:hAnsiTheme="minorHAnsi" w:cstheme="minorHAnsi"/>
              </w:rPr>
              <w:t xml:space="preserve">     System Service and Support</w:t>
            </w:r>
          </w:p>
        </w:tc>
        <w:tc>
          <w:tcPr>
            <w:tcW w:w="990" w:type="dxa"/>
            <w:tcBorders>
              <w:top w:val="single" w:sz="6" w:space="0" w:color="auto"/>
              <w:left w:val="single" w:sz="6" w:space="0" w:color="auto"/>
              <w:bottom w:val="single" w:sz="6" w:space="0" w:color="auto"/>
              <w:right w:val="single" w:sz="6" w:space="0" w:color="auto"/>
            </w:tcBorders>
          </w:tcPr>
          <w:p w:rsidR="00E05B24" w:rsidRPr="008A1F28" w:rsidRDefault="004022E8" w:rsidP="003D2A2D">
            <w:pPr>
              <w:spacing w:after="0" w:line="240" w:lineRule="auto"/>
              <w:jc w:val="center"/>
              <w:rPr>
                <w:rFonts w:asciiTheme="minorHAnsi" w:hAnsiTheme="minorHAnsi" w:cstheme="minorHAnsi"/>
              </w:rPr>
            </w:pPr>
            <w:r>
              <w:rPr>
                <w:rFonts w:asciiTheme="minorHAnsi" w:hAnsiTheme="minorHAnsi" w:cstheme="minorHAnsi"/>
              </w:rPr>
              <w:t>40</w:t>
            </w:r>
          </w:p>
        </w:tc>
        <w:tc>
          <w:tcPr>
            <w:tcW w:w="846" w:type="dxa"/>
            <w:tcBorders>
              <w:top w:val="single" w:sz="6" w:space="0" w:color="auto"/>
              <w:left w:val="single" w:sz="6" w:space="0" w:color="auto"/>
              <w:bottom w:val="single" w:sz="6" w:space="0" w:color="auto"/>
              <w:right w:val="single" w:sz="6" w:space="0" w:color="auto"/>
            </w:tcBorders>
          </w:tcPr>
          <w:p w:rsidR="00E05B24" w:rsidRPr="008A1F28" w:rsidRDefault="00E05B24" w:rsidP="003D2A2D">
            <w:pPr>
              <w:spacing w:after="0" w:line="240" w:lineRule="auto"/>
              <w:jc w:val="center"/>
              <w:rPr>
                <w:rFonts w:asciiTheme="minorHAnsi" w:hAnsiTheme="minorHAnsi" w:cstheme="minorHAnsi"/>
              </w:rPr>
            </w:pPr>
          </w:p>
        </w:tc>
      </w:tr>
      <w:tr w:rsidR="0003255D" w:rsidRPr="001076D0" w:rsidTr="00184B73">
        <w:tc>
          <w:tcPr>
            <w:tcW w:w="450" w:type="dxa"/>
            <w:tcBorders>
              <w:top w:val="single" w:sz="6" w:space="0" w:color="auto"/>
              <w:left w:val="single" w:sz="6" w:space="0" w:color="auto"/>
              <w:bottom w:val="single" w:sz="6" w:space="0" w:color="auto"/>
              <w:right w:val="single" w:sz="6" w:space="0" w:color="auto"/>
            </w:tcBorders>
          </w:tcPr>
          <w:p w:rsidR="0003255D" w:rsidRPr="001076D0" w:rsidRDefault="0003255D" w:rsidP="00237B59">
            <w:pPr>
              <w:spacing w:after="0" w:line="240" w:lineRule="auto"/>
              <w:rPr>
                <w:rFonts w:asciiTheme="minorHAnsi" w:hAnsiTheme="minorHAnsi" w:cstheme="minorHAnsi"/>
              </w:rPr>
            </w:pPr>
          </w:p>
        </w:tc>
        <w:tc>
          <w:tcPr>
            <w:tcW w:w="5580" w:type="dxa"/>
            <w:tcBorders>
              <w:top w:val="single" w:sz="6" w:space="0" w:color="auto"/>
              <w:left w:val="single" w:sz="6" w:space="0" w:color="auto"/>
              <w:bottom w:val="single" w:sz="6" w:space="0" w:color="auto"/>
              <w:right w:val="single" w:sz="6" w:space="0" w:color="auto"/>
            </w:tcBorders>
          </w:tcPr>
          <w:p w:rsidR="0003255D" w:rsidRPr="008A1F28" w:rsidRDefault="004A3EDE" w:rsidP="00237B59">
            <w:pPr>
              <w:spacing w:after="0" w:line="240" w:lineRule="auto"/>
              <w:rPr>
                <w:rFonts w:asciiTheme="minorHAnsi" w:hAnsiTheme="minorHAnsi" w:cstheme="minorHAnsi"/>
              </w:rPr>
            </w:pPr>
            <w:r w:rsidRPr="008A1F28">
              <w:rPr>
                <w:rFonts w:asciiTheme="minorHAnsi" w:hAnsiTheme="minorHAnsi" w:cstheme="minorHAnsi"/>
              </w:rPr>
              <w:t xml:space="preserve">     </w:t>
            </w:r>
            <w:r w:rsidR="0003255D" w:rsidRPr="008A1F28">
              <w:rPr>
                <w:rFonts w:asciiTheme="minorHAnsi" w:hAnsiTheme="minorHAnsi" w:cstheme="minorHAnsi"/>
              </w:rPr>
              <w:t>Proposer Project References</w:t>
            </w:r>
          </w:p>
        </w:tc>
        <w:tc>
          <w:tcPr>
            <w:tcW w:w="990" w:type="dxa"/>
            <w:tcBorders>
              <w:top w:val="single" w:sz="6" w:space="0" w:color="auto"/>
              <w:left w:val="single" w:sz="6" w:space="0" w:color="auto"/>
              <w:bottom w:val="single" w:sz="6" w:space="0" w:color="auto"/>
              <w:right w:val="single" w:sz="6" w:space="0" w:color="auto"/>
            </w:tcBorders>
          </w:tcPr>
          <w:p w:rsidR="0003255D" w:rsidRPr="008A1F28" w:rsidRDefault="008D1F31" w:rsidP="003D2A2D">
            <w:pPr>
              <w:spacing w:after="0" w:line="240" w:lineRule="auto"/>
              <w:jc w:val="center"/>
              <w:rPr>
                <w:rFonts w:asciiTheme="minorHAnsi" w:hAnsiTheme="minorHAnsi" w:cstheme="minorHAnsi"/>
              </w:rPr>
            </w:pPr>
            <w:r>
              <w:rPr>
                <w:rFonts w:asciiTheme="minorHAnsi" w:hAnsiTheme="minorHAnsi" w:cstheme="minorHAnsi"/>
              </w:rPr>
              <w:t>80</w:t>
            </w:r>
          </w:p>
        </w:tc>
        <w:tc>
          <w:tcPr>
            <w:tcW w:w="846" w:type="dxa"/>
            <w:tcBorders>
              <w:top w:val="single" w:sz="6" w:space="0" w:color="auto"/>
              <w:left w:val="single" w:sz="6" w:space="0" w:color="auto"/>
              <w:bottom w:val="single" w:sz="6" w:space="0" w:color="auto"/>
              <w:right w:val="single" w:sz="6" w:space="0" w:color="auto"/>
            </w:tcBorders>
          </w:tcPr>
          <w:p w:rsidR="0003255D" w:rsidRPr="008A1F28" w:rsidRDefault="0003255D" w:rsidP="003D2A2D">
            <w:pPr>
              <w:spacing w:after="0" w:line="240" w:lineRule="auto"/>
              <w:jc w:val="center"/>
              <w:rPr>
                <w:rFonts w:asciiTheme="minorHAnsi" w:hAnsiTheme="minorHAnsi" w:cstheme="minorHAnsi"/>
              </w:rPr>
            </w:pPr>
          </w:p>
        </w:tc>
      </w:tr>
      <w:tr w:rsidR="00B872EF" w:rsidRPr="001076D0" w:rsidTr="00D41FD5">
        <w:tc>
          <w:tcPr>
            <w:tcW w:w="450" w:type="dxa"/>
            <w:tcBorders>
              <w:top w:val="single" w:sz="6" w:space="0" w:color="auto"/>
              <w:left w:val="single" w:sz="6" w:space="0" w:color="auto"/>
              <w:bottom w:val="single" w:sz="6" w:space="0" w:color="auto"/>
              <w:right w:val="single" w:sz="6" w:space="0" w:color="auto"/>
            </w:tcBorders>
          </w:tcPr>
          <w:p w:rsidR="00B872EF" w:rsidRPr="001076D0" w:rsidRDefault="00B872EF" w:rsidP="00237B59">
            <w:pPr>
              <w:spacing w:after="0" w:line="240" w:lineRule="auto"/>
              <w:rPr>
                <w:rFonts w:asciiTheme="minorHAnsi" w:hAnsiTheme="minorHAnsi" w:cstheme="minorHAnsi"/>
              </w:rPr>
            </w:pPr>
          </w:p>
        </w:tc>
        <w:tc>
          <w:tcPr>
            <w:tcW w:w="5580" w:type="dxa"/>
            <w:tcBorders>
              <w:top w:val="single" w:sz="6" w:space="0" w:color="auto"/>
              <w:left w:val="single" w:sz="6" w:space="0" w:color="auto"/>
              <w:bottom w:val="single" w:sz="6" w:space="0" w:color="auto"/>
              <w:right w:val="single" w:sz="6" w:space="0" w:color="auto"/>
            </w:tcBorders>
          </w:tcPr>
          <w:p w:rsidR="00B872EF" w:rsidRPr="008A1F28" w:rsidRDefault="00B872EF" w:rsidP="00237B59">
            <w:pPr>
              <w:spacing w:after="0" w:line="240" w:lineRule="auto"/>
              <w:rPr>
                <w:rFonts w:asciiTheme="minorHAnsi" w:hAnsiTheme="minorHAnsi" w:cstheme="minorHAnsi"/>
              </w:rPr>
            </w:pPr>
            <w:r>
              <w:rPr>
                <w:rFonts w:asciiTheme="minorHAnsi" w:hAnsiTheme="minorHAnsi" w:cstheme="minorHAnsi"/>
              </w:rPr>
              <w:t xml:space="preserve">     Acceptance Test Procedure</w:t>
            </w:r>
          </w:p>
        </w:tc>
        <w:tc>
          <w:tcPr>
            <w:tcW w:w="990" w:type="dxa"/>
            <w:tcBorders>
              <w:top w:val="single" w:sz="6" w:space="0" w:color="auto"/>
              <w:left w:val="single" w:sz="6" w:space="0" w:color="auto"/>
              <w:bottom w:val="single" w:sz="6" w:space="0" w:color="auto"/>
              <w:right w:val="single" w:sz="6" w:space="0" w:color="auto"/>
            </w:tcBorders>
          </w:tcPr>
          <w:p w:rsidR="00B872EF" w:rsidRPr="008A1F28" w:rsidRDefault="008D1F31" w:rsidP="003D2A2D">
            <w:pPr>
              <w:spacing w:after="0" w:line="240" w:lineRule="auto"/>
              <w:jc w:val="center"/>
              <w:rPr>
                <w:rFonts w:asciiTheme="minorHAnsi" w:hAnsiTheme="minorHAnsi" w:cstheme="minorHAnsi"/>
              </w:rPr>
            </w:pPr>
            <w:r>
              <w:rPr>
                <w:rFonts w:asciiTheme="minorHAnsi" w:hAnsiTheme="minorHAnsi" w:cstheme="minorHAnsi"/>
              </w:rPr>
              <w:t>30</w:t>
            </w:r>
          </w:p>
        </w:tc>
        <w:tc>
          <w:tcPr>
            <w:tcW w:w="846" w:type="dxa"/>
            <w:tcBorders>
              <w:top w:val="single" w:sz="6" w:space="0" w:color="auto"/>
              <w:left w:val="single" w:sz="6" w:space="0" w:color="auto"/>
              <w:bottom w:val="single" w:sz="6" w:space="0" w:color="auto"/>
              <w:right w:val="single" w:sz="6" w:space="0" w:color="auto"/>
            </w:tcBorders>
          </w:tcPr>
          <w:p w:rsidR="00B872EF" w:rsidRPr="008A1F28" w:rsidRDefault="00B872EF" w:rsidP="003D2A2D">
            <w:pPr>
              <w:spacing w:after="0" w:line="240" w:lineRule="auto"/>
              <w:jc w:val="center"/>
              <w:rPr>
                <w:rFonts w:asciiTheme="minorHAnsi" w:hAnsiTheme="minorHAnsi" w:cstheme="minorHAnsi"/>
              </w:rPr>
            </w:pPr>
          </w:p>
        </w:tc>
      </w:tr>
      <w:tr w:rsidR="00D3670D" w:rsidRPr="001076D0" w:rsidTr="00D41FD5">
        <w:tc>
          <w:tcPr>
            <w:tcW w:w="450" w:type="dxa"/>
            <w:tcBorders>
              <w:top w:val="single" w:sz="6" w:space="0" w:color="auto"/>
              <w:left w:val="single" w:sz="6" w:space="0" w:color="auto"/>
              <w:bottom w:val="single" w:sz="6" w:space="0" w:color="auto"/>
              <w:right w:val="single" w:sz="6" w:space="0" w:color="auto"/>
            </w:tcBorders>
          </w:tcPr>
          <w:p w:rsidR="00D3670D" w:rsidRPr="001076D0" w:rsidRDefault="00D3670D" w:rsidP="00237B59">
            <w:pPr>
              <w:spacing w:after="0" w:line="240" w:lineRule="auto"/>
              <w:rPr>
                <w:rFonts w:asciiTheme="minorHAnsi" w:hAnsiTheme="minorHAnsi" w:cstheme="minorHAnsi"/>
              </w:rPr>
            </w:pPr>
          </w:p>
        </w:tc>
        <w:tc>
          <w:tcPr>
            <w:tcW w:w="5580" w:type="dxa"/>
            <w:tcBorders>
              <w:top w:val="single" w:sz="6" w:space="0" w:color="auto"/>
              <w:left w:val="single" w:sz="6" w:space="0" w:color="auto"/>
              <w:bottom w:val="single" w:sz="6" w:space="0" w:color="auto"/>
              <w:right w:val="single" w:sz="6" w:space="0" w:color="auto"/>
            </w:tcBorders>
          </w:tcPr>
          <w:p w:rsidR="00D3670D" w:rsidRPr="008A1F28" w:rsidRDefault="00D3670D" w:rsidP="00237B59">
            <w:pPr>
              <w:spacing w:after="0" w:line="240" w:lineRule="auto"/>
              <w:rPr>
                <w:rFonts w:asciiTheme="minorHAnsi" w:hAnsiTheme="minorHAnsi" w:cstheme="minorHAnsi"/>
              </w:rPr>
            </w:pPr>
          </w:p>
        </w:tc>
        <w:tc>
          <w:tcPr>
            <w:tcW w:w="990" w:type="dxa"/>
            <w:tcBorders>
              <w:top w:val="single" w:sz="6" w:space="0" w:color="auto"/>
              <w:left w:val="single" w:sz="6" w:space="0" w:color="auto"/>
              <w:bottom w:val="single" w:sz="6" w:space="0" w:color="auto"/>
              <w:right w:val="single" w:sz="6" w:space="0" w:color="auto"/>
            </w:tcBorders>
          </w:tcPr>
          <w:p w:rsidR="00D3670D" w:rsidRPr="008A1F28" w:rsidRDefault="00D3670D" w:rsidP="003D2A2D">
            <w:pPr>
              <w:spacing w:after="0" w:line="240" w:lineRule="auto"/>
              <w:jc w:val="center"/>
              <w:rPr>
                <w:rFonts w:asciiTheme="minorHAnsi" w:hAnsiTheme="minorHAnsi" w:cstheme="minorHAnsi"/>
              </w:rPr>
            </w:pPr>
          </w:p>
        </w:tc>
        <w:tc>
          <w:tcPr>
            <w:tcW w:w="846" w:type="dxa"/>
            <w:tcBorders>
              <w:top w:val="single" w:sz="6" w:space="0" w:color="auto"/>
              <w:left w:val="single" w:sz="6" w:space="0" w:color="auto"/>
              <w:bottom w:val="single" w:sz="6" w:space="0" w:color="auto"/>
              <w:right w:val="single" w:sz="6" w:space="0" w:color="auto"/>
            </w:tcBorders>
          </w:tcPr>
          <w:p w:rsidR="00D3670D" w:rsidRPr="008A1F28" w:rsidRDefault="00D3670D" w:rsidP="003D2A2D">
            <w:pPr>
              <w:spacing w:after="0" w:line="240" w:lineRule="auto"/>
              <w:jc w:val="center"/>
              <w:rPr>
                <w:rFonts w:asciiTheme="minorHAnsi" w:hAnsiTheme="minorHAnsi" w:cstheme="minorHAnsi"/>
              </w:rPr>
            </w:pPr>
          </w:p>
        </w:tc>
      </w:tr>
      <w:tr w:rsidR="00D3670D" w:rsidRPr="001076D0" w:rsidTr="00D41FD5">
        <w:tc>
          <w:tcPr>
            <w:tcW w:w="450" w:type="dxa"/>
            <w:tcBorders>
              <w:top w:val="single" w:sz="6" w:space="0" w:color="auto"/>
              <w:left w:val="single" w:sz="6" w:space="0" w:color="auto"/>
              <w:bottom w:val="single" w:sz="6" w:space="0" w:color="auto"/>
              <w:right w:val="single" w:sz="6" w:space="0" w:color="auto"/>
            </w:tcBorders>
          </w:tcPr>
          <w:p w:rsidR="00D3670D" w:rsidRPr="001076D0" w:rsidRDefault="00D3670D" w:rsidP="00237B59">
            <w:pPr>
              <w:spacing w:after="0" w:line="240" w:lineRule="auto"/>
              <w:rPr>
                <w:rFonts w:asciiTheme="minorHAnsi" w:hAnsiTheme="minorHAnsi" w:cstheme="minorHAnsi"/>
              </w:rPr>
            </w:pPr>
            <w:r>
              <w:rPr>
                <w:rFonts w:asciiTheme="minorHAnsi" w:hAnsiTheme="minorHAnsi" w:cstheme="minorHAnsi"/>
              </w:rPr>
              <w:t>B</w:t>
            </w:r>
            <w:r w:rsidRPr="001076D0">
              <w:rPr>
                <w:rFonts w:asciiTheme="minorHAnsi" w:hAnsiTheme="minorHAnsi" w:cstheme="minorHAnsi"/>
              </w:rPr>
              <w:t>.</w:t>
            </w:r>
          </w:p>
        </w:tc>
        <w:tc>
          <w:tcPr>
            <w:tcW w:w="5580" w:type="dxa"/>
            <w:tcBorders>
              <w:top w:val="single" w:sz="6" w:space="0" w:color="auto"/>
              <w:left w:val="single" w:sz="6" w:space="0" w:color="auto"/>
              <w:bottom w:val="single" w:sz="6" w:space="0" w:color="auto"/>
              <w:right w:val="single" w:sz="6" w:space="0" w:color="auto"/>
            </w:tcBorders>
          </w:tcPr>
          <w:p w:rsidR="00D3670D" w:rsidRPr="008A1F28" w:rsidRDefault="00E94077" w:rsidP="00237B59">
            <w:pPr>
              <w:spacing w:after="0" w:line="240" w:lineRule="auto"/>
              <w:rPr>
                <w:rFonts w:asciiTheme="minorHAnsi" w:hAnsiTheme="minorHAnsi" w:cstheme="minorHAnsi"/>
              </w:rPr>
            </w:pPr>
            <w:r w:rsidRPr="008A1F28">
              <w:rPr>
                <w:rFonts w:asciiTheme="minorHAnsi" w:hAnsiTheme="minorHAnsi" w:cstheme="minorHAnsi"/>
              </w:rPr>
              <w:t>Desired Device/System Functionality</w:t>
            </w:r>
            <w:r w:rsidR="00D3670D" w:rsidRPr="008A1F28">
              <w:rPr>
                <w:rFonts w:asciiTheme="minorHAnsi" w:hAnsiTheme="minorHAnsi" w:cstheme="minorHAnsi"/>
              </w:rPr>
              <w:t xml:space="preserve"> (Section </w:t>
            </w:r>
            <w:r w:rsidR="0003255D" w:rsidRPr="008A1F28">
              <w:rPr>
                <w:rFonts w:asciiTheme="minorHAnsi" w:hAnsiTheme="minorHAnsi" w:cstheme="minorHAnsi"/>
              </w:rPr>
              <w:t>6</w:t>
            </w:r>
            <w:r w:rsidR="00D3670D" w:rsidRPr="008A1F28">
              <w:rPr>
                <w:rFonts w:asciiTheme="minorHAnsi" w:hAnsiTheme="minorHAnsi" w:cstheme="minorHAnsi"/>
              </w:rPr>
              <w:t>.0)</w:t>
            </w:r>
          </w:p>
        </w:tc>
        <w:tc>
          <w:tcPr>
            <w:tcW w:w="990" w:type="dxa"/>
            <w:tcBorders>
              <w:top w:val="single" w:sz="6" w:space="0" w:color="auto"/>
              <w:left w:val="single" w:sz="6" w:space="0" w:color="auto"/>
              <w:bottom w:val="single" w:sz="6" w:space="0" w:color="auto"/>
              <w:right w:val="single" w:sz="6" w:space="0" w:color="auto"/>
            </w:tcBorders>
          </w:tcPr>
          <w:p w:rsidR="00D3670D" w:rsidRPr="008A1F28" w:rsidRDefault="00D3670D" w:rsidP="003D2A2D">
            <w:pPr>
              <w:spacing w:after="0" w:line="240" w:lineRule="auto"/>
              <w:jc w:val="center"/>
              <w:rPr>
                <w:rFonts w:asciiTheme="minorHAnsi" w:hAnsiTheme="minorHAnsi" w:cstheme="minorHAnsi"/>
              </w:rPr>
            </w:pPr>
          </w:p>
        </w:tc>
        <w:tc>
          <w:tcPr>
            <w:tcW w:w="846" w:type="dxa"/>
            <w:tcBorders>
              <w:top w:val="single" w:sz="6" w:space="0" w:color="auto"/>
              <w:left w:val="single" w:sz="6" w:space="0" w:color="auto"/>
              <w:bottom w:val="single" w:sz="6" w:space="0" w:color="auto"/>
              <w:right w:val="single" w:sz="6" w:space="0" w:color="auto"/>
            </w:tcBorders>
          </w:tcPr>
          <w:p w:rsidR="00D3670D" w:rsidRPr="008A1F28" w:rsidRDefault="00E94077" w:rsidP="008D1F31">
            <w:pPr>
              <w:spacing w:after="0" w:line="240" w:lineRule="auto"/>
              <w:jc w:val="center"/>
              <w:rPr>
                <w:rFonts w:asciiTheme="minorHAnsi" w:hAnsiTheme="minorHAnsi" w:cstheme="minorHAnsi"/>
              </w:rPr>
            </w:pPr>
            <w:r w:rsidRPr="008A1F28">
              <w:rPr>
                <w:rFonts w:asciiTheme="minorHAnsi" w:hAnsiTheme="minorHAnsi" w:cstheme="minorHAnsi"/>
              </w:rPr>
              <w:t>1</w:t>
            </w:r>
            <w:r w:rsidR="008D1F31">
              <w:rPr>
                <w:rFonts w:asciiTheme="minorHAnsi" w:hAnsiTheme="minorHAnsi" w:cstheme="minorHAnsi"/>
              </w:rPr>
              <w:t>70</w:t>
            </w:r>
          </w:p>
        </w:tc>
      </w:tr>
      <w:tr w:rsidR="00D3670D" w:rsidRPr="001076D0" w:rsidTr="00D41FD5">
        <w:tc>
          <w:tcPr>
            <w:tcW w:w="450" w:type="dxa"/>
            <w:tcBorders>
              <w:top w:val="single" w:sz="6" w:space="0" w:color="auto"/>
              <w:left w:val="single" w:sz="6" w:space="0" w:color="auto"/>
              <w:bottom w:val="single" w:sz="6" w:space="0" w:color="auto"/>
              <w:right w:val="single" w:sz="6" w:space="0" w:color="auto"/>
            </w:tcBorders>
          </w:tcPr>
          <w:p w:rsidR="00D3670D" w:rsidRPr="001076D0" w:rsidRDefault="00D3670D" w:rsidP="00237B59">
            <w:pPr>
              <w:spacing w:after="0" w:line="240" w:lineRule="auto"/>
              <w:rPr>
                <w:rFonts w:asciiTheme="minorHAnsi" w:hAnsiTheme="minorHAnsi" w:cstheme="minorHAnsi"/>
              </w:rPr>
            </w:pPr>
          </w:p>
        </w:tc>
        <w:tc>
          <w:tcPr>
            <w:tcW w:w="5580" w:type="dxa"/>
            <w:tcBorders>
              <w:top w:val="single" w:sz="6" w:space="0" w:color="auto"/>
              <w:left w:val="single" w:sz="6" w:space="0" w:color="auto"/>
              <w:bottom w:val="single" w:sz="6" w:space="0" w:color="auto"/>
              <w:right w:val="single" w:sz="6" w:space="0" w:color="auto"/>
            </w:tcBorders>
          </w:tcPr>
          <w:p w:rsidR="00D3670D" w:rsidRPr="008A1F28" w:rsidRDefault="004A3EDE" w:rsidP="00237B59">
            <w:pPr>
              <w:spacing w:after="0" w:line="240" w:lineRule="auto"/>
              <w:rPr>
                <w:rFonts w:asciiTheme="minorHAnsi" w:hAnsiTheme="minorHAnsi" w:cstheme="minorHAnsi"/>
              </w:rPr>
            </w:pPr>
            <w:r w:rsidRPr="008A1F28">
              <w:rPr>
                <w:rFonts w:asciiTheme="minorHAnsi" w:hAnsiTheme="minorHAnsi" w:cstheme="minorHAnsi"/>
              </w:rPr>
              <w:t xml:space="preserve">     </w:t>
            </w:r>
            <w:r w:rsidR="00E94077" w:rsidRPr="008A1F28">
              <w:rPr>
                <w:rFonts w:asciiTheme="minorHAnsi" w:hAnsiTheme="minorHAnsi" w:cstheme="minorHAnsi"/>
              </w:rPr>
              <w:t>Wireless Signal Strength</w:t>
            </w:r>
          </w:p>
        </w:tc>
        <w:tc>
          <w:tcPr>
            <w:tcW w:w="990" w:type="dxa"/>
            <w:tcBorders>
              <w:top w:val="single" w:sz="6" w:space="0" w:color="auto"/>
              <w:left w:val="single" w:sz="6" w:space="0" w:color="auto"/>
              <w:bottom w:val="single" w:sz="6" w:space="0" w:color="auto"/>
              <w:right w:val="single" w:sz="6" w:space="0" w:color="auto"/>
            </w:tcBorders>
          </w:tcPr>
          <w:p w:rsidR="00D3670D" w:rsidRPr="008A1F28" w:rsidRDefault="008D1F31" w:rsidP="003D2A2D">
            <w:pPr>
              <w:spacing w:after="0" w:line="240" w:lineRule="auto"/>
              <w:jc w:val="center"/>
              <w:rPr>
                <w:rFonts w:asciiTheme="minorHAnsi" w:hAnsiTheme="minorHAnsi" w:cstheme="minorHAnsi"/>
              </w:rPr>
            </w:pPr>
            <w:r>
              <w:rPr>
                <w:rFonts w:asciiTheme="minorHAnsi" w:hAnsiTheme="minorHAnsi" w:cstheme="minorHAnsi"/>
              </w:rPr>
              <w:t>25</w:t>
            </w:r>
          </w:p>
        </w:tc>
        <w:tc>
          <w:tcPr>
            <w:tcW w:w="846" w:type="dxa"/>
            <w:tcBorders>
              <w:top w:val="single" w:sz="6" w:space="0" w:color="auto"/>
              <w:left w:val="single" w:sz="6" w:space="0" w:color="auto"/>
              <w:bottom w:val="single" w:sz="6" w:space="0" w:color="auto"/>
              <w:right w:val="single" w:sz="6" w:space="0" w:color="auto"/>
            </w:tcBorders>
          </w:tcPr>
          <w:p w:rsidR="00D3670D" w:rsidRPr="008A1F28" w:rsidRDefault="00D3670D" w:rsidP="003D2A2D">
            <w:pPr>
              <w:spacing w:after="0" w:line="240" w:lineRule="auto"/>
              <w:jc w:val="center"/>
              <w:rPr>
                <w:rFonts w:asciiTheme="minorHAnsi" w:hAnsiTheme="minorHAnsi" w:cstheme="minorHAnsi"/>
              </w:rPr>
            </w:pPr>
          </w:p>
        </w:tc>
      </w:tr>
      <w:tr w:rsidR="00D3670D" w:rsidRPr="001076D0" w:rsidTr="00D41FD5">
        <w:tc>
          <w:tcPr>
            <w:tcW w:w="450" w:type="dxa"/>
            <w:tcBorders>
              <w:top w:val="single" w:sz="6" w:space="0" w:color="auto"/>
              <w:left w:val="single" w:sz="6" w:space="0" w:color="auto"/>
              <w:bottom w:val="single" w:sz="6" w:space="0" w:color="auto"/>
              <w:right w:val="single" w:sz="6" w:space="0" w:color="auto"/>
            </w:tcBorders>
          </w:tcPr>
          <w:p w:rsidR="00D3670D" w:rsidRPr="001076D0" w:rsidRDefault="00D3670D" w:rsidP="00237B59">
            <w:pPr>
              <w:spacing w:after="0" w:line="240" w:lineRule="auto"/>
              <w:rPr>
                <w:rFonts w:asciiTheme="minorHAnsi" w:hAnsiTheme="minorHAnsi" w:cstheme="minorHAnsi"/>
              </w:rPr>
            </w:pPr>
          </w:p>
        </w:tc>
        <w:tc>
          <w:tcPr>
            <w:tcW w:w="5580" w:type="dxa"/>
            <w:tcBorders>
              <w:top w:val="single" w:sz="6" w:space="0" w:color="auto"/>
              <w:left w:val="single" w:sz="6" w:space="0" w:color="auto"/>
              <w:bottom w:val="single" w:sz="6" w:space="0" w:color="auto"/>
              <w:right w:val="single" w:sz="6" w:space="0" w:color="auto"/>
            </w:tcBorders>
          </w:tcPr>
          <w:p w:rsidR="00D3670D" w:rsidRPr="008A1F28" w:rsidRDefault="004A3EDE" w:rsidP="00237B59">
            <w:pPr>
              <w:spacing w:after="0" w:line="240" w:lineRule="auto"/>
              <w:rPr>
                <w:rFonts w:asciiTheme="minorHAnsi" w:hAnsiTheme="minorHAnsi" w:cstheme="minorHAnsi"/>
              </w:rPr>
            </w:pPr>
            <w:r w:rsidRPr="008A1F28">
              <w:rPr>
                <w:rFonts w:asciiTheme="minorHAnsi" w:hAnsiTheme="minorHAnsi" w:cstheme="minorHAnsi"/>
              </w:rPr>
              <w:t xml:space="preserve">     </w:t>
            </w:r>
            <w:r w:rsidR="000078F4" w:rsidRPr="008A1F28">
              <w:rPr>
                <w:rFonts w:asciiTheme="minorHAnsi" w:hAnsiTheme="minorHAnsi" w:cstheme="minorHAnsi"/>
              </w:rPr>
              <w:t>Bluetooth Scanning Frequency</w:t>
            </w:r>
          </w:p>
        </w:tc>
        <w:tc>
          <w:tcPr>
            <w:tcW w:w="990" w:type="dxa"/>
            <w:tcBorders>
              <w:top w:val="single" w:sz="6" w:space="0" w:color="auto"/>
              <w:left w:val="single" w:sz="6" w:space="0" w:color="auto"/>
              <w:bottom w:val="single" w:sz="6" w:space="0" w:color="auto"/>
              <w:right w:val="single" w:sz="6" w:space="0" w:color="auto"/>
            </w:tcBorders>
          </w:tcPr>
          <w:p w:rsidR="00D3670D" w:rsidRPr="008A1F28" w:rsidRDefault="008D1F31" w:rsidP="003D2A2D">
            <w:pPr>
              <w:spacing w:after="0" w:line="240" w:lineRule="auto"/>
              <w:jc w:val="center"/>
              <w:rPr>
                <w:rFonts w:asciiTheme="minorHAnsi" w:hAnsiTheme="minorHAnsi" w:cstheme="minorHAnsi"/>
              </w:rPr>
            </w:pPr>
            <w:r>
              <w:rPr>
                <w:rFonts w:asciiTheme="minorHAnsi" w:hAnsiTheme="minorHAnsi" w:cstheme="minorHAnsi"/>
              </w:rPr>
              <w:t>25</w:t>
            </w:r>
          </w:p>
        </w:tc>
        <w:tc>
          <w:tcPr>
            <w:tcW w:w="846" w:type="dxa"/>
            <w:tcBorders>
              <w:top w:val="single" w:sz="6" w:space="0" w:color="auto"/>
              <w:left w:val="single" w:sz="6" w:space="0" w:color="auto"/>
              <w:bottom w:val="single" w:sz="6" w:space="0" w:color="auto"/>
              <w:right w:val="single" w:sz="6" w:space="0" w:color="auto"/>
            </w:tcBorders>
          </w:tcPr>
          <w:p w:rsidR="00D3670D" w:rsidRPr="008A1F28" w:rsidRDefault="00D3670D" w:rsidP="003D2A2D">
            <w:pPr>
              <w:spacing w:after="0" w:line="240" w:lineRule="auto"/>
              <w:jc w:val="center"/>
              <w:rPr>
                <w:rFonts w:asciiTheme="minorHAnsi" w:hAnsiTheme="minorHAnsi" w:cstheme="minorHAnsi"/>
              </w:rPr>
            </w:pPr>
          </w:p>
        </w:tc>
      </w:tr>
      <w:tr w:rsidR="00D3670D" w:rsidRPr="001076D0" w:rsidTr="00D41FD5">
        <w:tc>
          <w:tcPr>
            <w:tcW w:w="450" w:type="dxa"/>
            <w:tcBorders>
              <w:top w:val="single" w:sz="6" w:space="0" w:color="auto"/>
              <w:left w:val="single" w:sz="6" w:space="0" w:color="auto"/>
              <w:bottom w:val="single" w:sz="6" w:space="0" w:color="auto"/>
              <w:right w:val="single" w:sz="6" w:space="0" w:color="auto"/>
            </w:tcBorders>
          </w:tcPr>
          <w:p w:rsidR="00D3670D" w:rsidRPr="001076D0" w:rsidRDefault="00D3670D" w:rsidP="00237B59">
            <w:pPr>
              <w:spacing w:after="0" w:line="240" w:lineRule="auto"/>
              <w:rPr>
                <w:rFonts w:asciiTheme="minorHAnsi" w:hAnsiTheme="minorHAnsi" w:cstheme="minorHAnsi"/>
              </w:rPr>
            </w:pPr>
          </w:p>
        </w:tc>
        <w:tc>
          <w:tcPr>
            <w:tcW w:w="5580" w:type="dxa"/>
            <w:tcBorders>
              <w:top w:val="single" w:sz="6" w:space="0" w:color="auto"/>
              <w:left w:val="single" w:sz="6" w:space="0" w:color="auto"/>
              <w:bottom w:val="single" w:sz="6" w:space="0" w:color="auto"/>
              <w:right w:val="single" w:sz="6" w:space="0" w:color="auto"/>
            </w:tcBorders>
          </w:tcPr>
          <w:p w:rsidR="00D3670D" w:rsidRPr="008A1F28" w:rsidRDefault="004A3EDE" w:rsidP="008D1F31">
            <w:pPr>
              <w:spacing w:after="0" w:line="240" w:lineRule="auto"/>
              <w:rPr>
                <w:rFonts w:asciiTheme="minorHAnsi" w:hAnsiTheme="minorHAnsi" w:cstheme="minorHAnsi"/>
              </w:rPr>
            </w:pPr>
            <w:r w:rsidRPr="008A1F28">
              <w:rPr>
                <w:rFonts w:asciiTheme="minorHAnsi" w:hAnsiTheme="minorHAnsi" w:cstheme="minorHAnsi"/>
              </w:rPr>
              <w:t xml:space="preserve">     </w:t>
            </w:r>
            <w:r w:rsidR="008D1F31">
              <w:rPr>
                <w:rFonts w:asciiTheme="minorHAnsi" w:hAnsiTheme="minorHAnsi" w:cstheme="minorHAnsi"/>
              </w:rPr>
              <w:t>Wi-Fi Detection Technology</w:t>
            </w:r>
          </w:p>
        </w:tc>
        <w:tc>
          <w:tcPr>
            <w:tcW w:w="990" w:type="dxa"/>
            <w:tcBorders>
              <w:top w:val="single" w:sz="6" w:space="0" w:color="auto"/>
              <w:left w:val="single" w:sz="6" w:space="0" w:color="auto"/>
              <w:bottom w:val="single" w:sz="6" w:space="0" w:color="auto"/>
              <w:right w:val="single" w:sz="6" w:space="0" w:color="auto"/>
            </w:tcBorders>
          </w:tcPr>
          <w:p w:rsidR="00D3670D" w:rsidRPr="008A1F28" w:rsidRDefault="008D1F31" w:rsidP="003D2A2D">
            <w:pPr>
              <w:spacing w:after="0" w:line="240" w:lineRule="auto"/>
              <w:jc w:val="center"/>
              <w:rPr>
                <w:rFonts w:asciiTheme="minorHAnsi" w:hAnsiTheme="minorHAnsi" w:cstheme="minorHAnsi"/>
              </w:rPr>
            </w:pPr>
            <w:r>
              <w:rPr>
                <w:rFonts w:asciiTheme="minorHAnsi" w:hAnsiTheme="minorHAnsi" w:cstheme="minorHAnsi"/>
              </w:rPr>
              <w:t>30</w:t>
            </w:r>
          </w:p>
        </w:tc>
        <w:tc>
          <w:tcPr>
            <w:tcW w:w="846" w:type="dxa"/>
            <w:tcBorders>
              <w:top w:val="single" w:sz="6" w:space="0" w:color="auto"/>
              <w:left w:val="single" w:sz="6" w:space="0" w:color="auto"/>
              <w:bottom w:val="single" w:sz="6" w:space="0" w:color="auto"/>
              <w:right w:val="single" w:sz="6" w:space="0" w:color="auto"/>
            </w:tcBorders>
          </w:tcPr>
          <w:p w:rsidR="00D3670D" w:rsidRPr="008A1F28" w:rsidRDefault="00D3670D" w:rsidP="003D2A2D">
            <w:pPr>
              <w:spacing w:after="0" w:line="240" w:lineRule="auto"/>
              <w:jc w:val="center"/>
              <w:rPr>
                <w:rFonts w:asciiTheme="minorHAnsi" w:hAnsiTheme="minorHAnsi" w:cstheme="minorHAnsi"/>
              </w:rPr>
            </w:pPr>
          </w:p>
        </w:tc>
      </w:tr>
      <w:tr w:rsidR="00025DD3" w:rsidRPr="001076D0" w:rsidTr="00D41FD5">
        <w:tc>
          <w:tcPr>
            <w:tcW w:w="450" w:type="dxa"/>
            <w:tcBorders>
              <w:top w:val="single" w:sz="6" w:space="0" w:color="auto"/>
              <w:left w:val="single" w:sz="6" w:space="0" w:color="auto"/>
              <w:bottom w:val="single" w:sz="6" w:space="0" w:color="auto"/>
              <w:right w:val="single" w:sz="6" w:space="0" w:color="auto"/>
            </w:tcBorders>
          </w:tcPr>
          <w:p w:rsidR="00025DD3" w:rsidRPr="001076D0" w:rsidRDefault="00025DD3" w:rsidP="00237B59">
            <w:pPr>
              <w:spacing w:after="0" w:line="240" w:lineRule="auto"/>
              <w:rPr>
                <w:rFonts w:asciiTheme="minorHAnsi" w:hAnsiTheme="minorHAnsi" w:cstheme="minorHAnsi"/>
              </w:rPr>
            </w:pPr>
          </w:p>
        </w:tc>
        <w:tc>
          <w:tcPr>
            <w:tcW w:w="5580" w:type="dxa"/>
            <w:tcBorders>
              <w:top w:val="single" w:sz="6" w:space="0" w:color="auto"/>
              <w:left w:val="single" w:sz="6" w:space="0" w:color="auto"/>
              <w:bottom w:val="single" w:sz="6" w:space="0" w:color="auto"/>
              <w:right w:val="single" w:sz="6" w:space="0" w:color="auto"/>
            </w:tcBorders>
          </w:tcPr>
          <w:p w:rsidR="00025DD3" w:rsidRPr="008A1F28" w:rsidRDefault="00025DD3" w:rsidP="00237B59">
            <w:pPr>
              <w:spacing w:after="0" w:line="240" w:lineRule="auto"/>
              <w:rPr>
                <w:rFonts w:asciiTheme="minorHAnsi" w:hAnsiTheme="minorHAnsi" w:cstheme="minorHAnsi"/>
              </w:rPr>
            </w:pPr>
            <w:r w:rsidRPr="008A1F28">
              <w:rPr>
                <w:rFonts w:asciiTheme="minorHAnsi" w:hAnsiTheme="minorHAnsi" w:cstheme="minorHAnsi"/>
              </w:rPr>
              <w:t xml:space="preserve">     MAC Address Data Encryption</w:t>
            </w:r>
          </w:p>
        </w:tc>
        <w:tc>
          <w:tcPr>
            <w:tcW w:w="990" w:type="dxa"/>
            <w:tcBorders>
              <w:top w:val="single" w:sz="6" w:space="0" w:color="auto"/>
              <w:left w:val="single" w:sz="6" w:space="0" w:color="auto"/>
              <w:bottom w:val="single" w:sz="6" w:space="0" w:color="auto"/>
              <w:right w:val="single" w:sz="6" w:space="0" w:color="auto"/>
            </w:tcBorders>
          </w:tcPr>
          <w:p w:rsidR="00025DD3" w:rsidRPr="008A1F28" w:rsidRDefault="008D1F31" w:rsidP="003D2A2D">
            <w:pPr>
              <w:spacing w:after="0" w:line="240" w:lineRule="auto"/>
              <w:jc w:val="center"/>
              <w:rPr>
                <w:rFonts w:asciiTheme="minorHAnsi" w:hAnsiTheme="minorHAnsi" w:cstheme="minorHAnsi"/>
              </w:rPr>
            </w:pPr>
            <w:r>
              <w:rPr>
                <w:rFonts w:asciiTheme="minorHAnsi" w:hAnsiTheme="minorHAnsi" w:cstheme="minorHAnsi"/>
              </w:rPr>
              <w:t>15</w:t>
            </w:r>
          </w:p>
        </w:tc>
        <w:tc>
          <w:tcPr>
            <w:tcW w:w="846" w:type="dxa"/>
            <w:tcBorders>
              <w:top w:val="single" w:sz="6" w:space="0" w:color="auto"/>
              <w:left w:val="single" w:sz="6" w:space="0" w:color="auto"/>
              <w:bottom w:val="single" w:sz="6" w:space="0" w:color="auto"/>
              <w:right w:val="single" w:sz="6" w:space="0" w:color="auto"/>
            </w:tcBorders>
          </w:tcPr>
          <w:p w:rsidR="00025DD3" w:rsidRPr="008A1F28" w:rsidRDefault="00025DD3" w:rsidP="003D2A2D">
            <w:pPr>
              <w:spacing w:after="0" w:line="240" w:lineRule="auto"/>
              <w:jc w:val="center"/>
              <w:rPr>
                <w:rFonts w:asciiTheme="minorHAnsi" w:hAnsiTheme="minorHAnsi" w:cstheme="minorHAnsi"/>
              </w:rPr>
            </w:pPr>
          </w:p>
        </w:tc>
      </w:tr>
      <w:tr w:rsidR="00342B25" w:rsidRPr="001076D0" w:rsidTr="00D41FD5">
        <w:tc>
          <w:tcPr>
            <w:tcW w:w="450" w:type="dxa"/>
            <w:tcBorders>
              <w:top w:val="single" w:sz="6" w:space="0" w:color="auto"/>
              <w:left w:val="single" w:sz="6" w:space="0" w:color="auto"/>
              <w:bottom w:val="single" w:sz="6" w:space="0" w:color="auto"/>
              <w:right w:val="single" w:sz="6" w:space="0" w:color="auto"/>
            </w:tcBorders>
          </w:tcPr>
          <w:p w:rsidR="00342B25" w:rsidRPr="001076D0" w:rsidRDefault="00342B25" w:rsidP="00237B59">
            <w:pPr>
              <w:spacing w:after="0" w:line="240" w:lineRule="auto"/>
              <w:rPr>
                <w:rFonts w:asciiTheme="minorHAnsi" w:hAnsiTheme="minorHAnsi" w:cstheme="minorHAnsi"/>
              </w:rPr>
            </w:pPr>
          </w:p>
        </w:tc>
        <w:tc>
          <w:tcPr>
            <w:tcW w:w="5580" w:type="dxa"/>
            <w:tcBorders>
              <w:top w:val="single" w:sz="6" w:space="0" w:color="auto"/>
              <w:left w:val="single" w:sz="6" w:space="0" w:color="auto"/>
              <w:bottom w:val="single" w:sz="6" w:space="0" w:color="auto"/>
              <w:right w:val="single" w:sz="6" w:space="0" w:color="auto"/>
            </w:tcBorders>
          </w:tcPr>
          <w:p w:rsidR="00342B25" w:rsidRDefault="00342B25" w:rsidP="00237B59">
            <w:pPr>
              <w:spacing w:after="0" w:line="240" w:lineRule="auto"/>
              <w:rPr>
                <w:rFonts w:asciiTheme="minorHAnsi" w:hAnsiTheme="minorHAnsi" w:cstheme="minorHAnsi"/>
              </w:rPr>
            </w:pPr>
            <w:r>
              <w:rPr>
                <w:rFonts w:asciiTheme="minorHAnsi" w:hAnsiTheme="minorHAnsi" w:cstheme="minorHAnsi"/>
              </w:rPr>
              <w:t xml:space="preserve">     Interoperability and Open Standards</w:t>
            </w:r>
          </w:p>
        </w:tc>
        <w:tc>
          <w:tcPr>
            <w:tcW w:w="990" w:type="dxa"/>
            <w:tcBorders>
              <w:top w:val="single" w:sz="6" w:space="0" w:color="auto"/>
              <w:left w:val="single" w:sz="6" w:space="0" w:color="auto"/>
              <w:bottom w:val="single" w:sz="6" w:space="0" w:color="auto"/>
              <w:right w:val="single" w:sz="6" w:space="0" w:color="auto"/>
            </w:tcBorders>
          </w:tcPr>
          <w:p w:rsidR="00342B25" w:rsidRDefault="008D1F31" w:rsidP="003D2A2D">
            <w:pPr>
              <w:spacing w:after="0" w:line="240" w:lineRule="auto"/>
              <w:jc w:val="center"/>
              <w:rPr>
                <w:rFonts w:asciiTheme="minorHAnsi" w:hAnsiTheme="minorHAnsi" w:cstheme="minorHAnsi"/>
              </w:rPr>
            </w:pPr>
            <w:r>
              <w:rPr>
                <w:rFonts w:asciiTheme="minorHAnsi" w:hAnsiTheme="minorHAnsi" w:cstheme="minorHAnsi"/>
              </w:rPr>
              <w:t>10</w:t>
            </w:r>
          </w:p>
        </w:tc>
        <w:tc>
          <w:tcPr>
            <w:tcW w:w="846" w:type="dxa"/>
            <w:tcBorders>
              <w:top w:val="single" w:sz="6" w:space="0" w:color="auto"/>
              <w:left w:val="single" w:sz="6" w:space="0" w:color="auto"/>
              <w:bottom w:val="single" w:sz="6" w:space="0" w:color="auto"/>
              <w:right w:val="single" w:sz="6" w:space="0" w:color="auto"/>
            </w:tcBorders>
          </w:tcPr>
          <w:p w:rsidR="00342B25" w:rsidRPr="008A1F28" w:rsidRDefault="00342B25" w:rsidP="003D2A2D">
            <w:pPr>
              <w:spacing w:after="0" w:line="240" w:lineRule="auto"/>
              <w:jc w:val="center"/>
              <w:rPr>
                <w:rFonts w:asciiTheme="minorHAnsi" w:hAnsiTheme="minorHAnsi" w:cstheme="minorHAnsi"/>
              </w:rPr>
            </w:pPr>
          </w:p>
        </w:tc>
      </w:tr>
      <w:tr w:rsidR="008D1F31" w:rsidRPr="001076D0" w:rsidTr="00D41FD5">
        <w:tc>
          <w:tcPr>
            <w:tcW w:w="450" w:type="dxa"/>
            <w:tcBorders>
              <w:top w:val="single" w:sz="6" w:space="0" w:color="auto"/>
              <w:left w:val="single" w:sz="6" w:space="0" w:color="auto"/>
              <w:bottom w:val="single" w:sz="6" w:space="0" w:color="auto"/>
              <w:right w:val="single" w:sz="6" w:space="0" w:color="auto"/>
            </w:tcBorders>
          </w:tcPr>
          <w:p w:rsidR="008D1F31" w:rsidRPr="001076D0" w:rsidRDefault="008D1F31" w:rsidP="00237B59">
            <w:pPr>
              <w:spacing w:after="0" w:line="240" w:lineRule="auto"/>
              <w:rPr>
                <w:rFonts w:asciiTheme="minorHAnsi" w:hAnsiTheme="minorHAnsi" w:cstheme="minorHAnsi"/>
              </w:rPr>
            </w:pPr>
          </w:p>
        </w:tc>
        <w:tc>
          <w:tcPr>
            <w:tcW w:w="5580" w:type="dxa"/>
            <w:tcBorders>
              <w:top w:val="single" w:sz="6" w:space="0" w:color="auto"/>
              <w:left w:val="single" w:sz="6" w:space="0" w:color="auto"/>
              <w:bottom w:val="single" w:sz="6" w:space="0" w:color="auto"/>
              <w:right w:val="single" w:sz="6" w:space="0" w:color="auto"/>
            </w:tcBorders>
          </w:tcPr>
          <w:p w:rsidR="008D1F31" w:rsidRDefault="008D1F31" w:rsidP="00237B59">
            <w:pPr>
              <w:spacing w:after="0" w:line="240" w:lineRule="auto"/>
              <w:rPr>
                <w:rFonts w:asciiTheme="minorHAnsi" w:hAnsiTheme="minorHAnsi" w:cstheme="minorHAnsi"/>
              </w:rPr>
            </w:pPr>
            <w:r>
              <w:rPr>
                <w:rFonts w:asciiTheme="minorHAnsi" w:hAnsiTheme="minorHAnsi" w:cstheme="minorHAnsi"/>
              </w:rPr>
              <w:t xml:space="preserve">     Wireless Device Antenna</w:t>
            </w:r>
          </w:p>
        </w:tc>
        <w:tc>
          <w:tcPr>
            <w:tcW w:w="990" w:type="dxa"/>
            <w:tcBorders>
              <w:top w:val="single" w:sz="6" w:space="0" w:color="auto"/>
              <w:left w:val="single" w:sz="6" w:space="0" w:color="auto"/>
              <w:bottom w:val="single" w:sz="6" w:space="0" w:color="auto"/>
              <w:right w:val="single" w:sz="6" w:space="0" w:color="auto"/>
            </w:tcBorders>
          </w:tcPr>
          <w:p w:rsidR="008D1F31" w:rsidRDefault="008D1F31" w:rsidP="003D2A2D">
            <w:pPr>
              <w:spacing w:after="0" w:line="240" w:lineRule="auto"/>
              <w:jc w:val="center"/>
              <w:rPr>
                <w:rFonts w:asciiTheme="minorHAnsi" w:hAnsiTheme="minorHAnsi" w:cstheme="minorHAnsi"/>
              </w:rPr>
            </w:pPr>
            <w:r>
              <w:rPr>
                <w:rFonts w:asciiTheme="minorHAnsi" w:hAnsiTheme="minorHAnsi" w:cstheme="minorHAnsi"/>
              </w:rPr>
              <w:t>10</w:t>
            </w:r>
          </w:p>
        </w:tc>
        <w:tc>
          <w:tcPr>
            <w:tcW w:w="846" w:type="dxa"/>
            <w:tcBorders>
              <w:top w:val="single" w:sz="6" w:space="0" w:color="auto"/>
              <w:left w:val="single" w:sz="6" w:space="0" w:color="auto"/>
              <w:bottom w:val="single" w:sz="6" w:space="0" w:color="auto"/>
              <w:right w:val="single" w:sz="6" w:space="0" w:color="auto"/>
            </w:tcBorders>
          </w:tcPr>
          <w:p w:rsidR="008D1F31" w:rsidRPr="008A1F28" w:rsidRDefault="008D1F31" w:rsidP="003D2A2D">
            <w:pPr>
              <w:spacing w:after="0" w:line="240" w:lineRule="auto"/>
              <w:jc w:val="center"/>
              <w:rPr>
                <w:rFonts w:asciiTheme="minorHAnsi" w:hAnsiTheme="minorHAnsi" w:cstheme="minorHAnsi"/>
              </w:rPr>
            </w:pPr>
          </w:p>
        </w:tc>
      </w:tr>
      <w:tr w:rsidR="00025DD3" w:rsidRPr="001076D0" w:rsidTr="00D41FD5">
        <w:tc>
          <w:tcPr>
            <w:tcW w:w="450" w:type="dxa"/>
            <w:tcBorders>
              <w:top w:val="single" w:sz="6" w:space="0" w:color="auto"/>
              <w:left w:val="single" w:sz="6" w:space="0" w:color="auto"/>
              <w:bottom w:val="single" w:sz="6" w:space="0" w:color="auto"/>
              <w:right w:val="single" w:sz="6" w:space="0" w:color="auto"/>
            </w:tcBorders>
          </w:tcPr>
          <w:p w:rsidR="00025DD3" w:rsidRPr="001076D0" w:rsidRDefault="00025DD3" w:rsidP="00237B59">
            <w:pPr>
              <w:spacing w:after="0" w:line="240" w:lineRule="auto"/>
              <w:rPr>
                <w:rFonts w:asciiTheme="minorHAnsi" w:hAnsiTheme="minorHAnsi" w:cstheme="minorHAnsi"/>
              </w:rPr>
            </w:pPr>
          </w:p>
        </w:tc>
        <w:tc>
          <w:tcPr>
            <w:tcW w:w="5580" w:type="dxa"/>
            <w:tcBorders>
              <w:top w:val="single" w:sz="6" w:space="0" w:color="auto"/>
              <w:left w:val="single" w:sz="6" w:space="0" w:color="auto"/>
              <w:bottom w:val="single" w:sz="6" w:space="0" w:color="auto"/>
              <w:right w:val="single" w:sz="6" w:space="0" w:color="auto"/>
            </w:tcBorders>
          </w:tcPr>
          <w:p w:rsidR="00025DD3" w:rsidRPr="008A1F28" w:rsidRDefault="00025DD3" w:rsidP="00237B59">
            <w:pPr>
              <w:spacing w:after="0" w:line="240" w:lineRule="auto"/>
              <w:rPr>
                <w:rFonts w:asciiTheme="minorHAnsi" w:hAnsiTheme="minorHAnsi" w:cstheme="minorHAnsi"/>
              </w:rPr>
            </w:pPr>
            <w:r>
              <w:rPr>
                <w:rFonts w:asciiTheme="minorHAnsi" w:hAnsiTheme="minorHAnsi" w:cstheme="minorHAnsi"/>
              </w:rPr>
              <w:t xml:space="preserve">     Software Licensing</w:t>
            </w:r>
          </w:p>
        </w:tc>
        <w:tc>
          <w:tcPr>
            <w:tcW w:w="990" w:type="dxa"/>
            <w:tcBorders>
              <w:top w:val="single" w:sz="6" w:space="0" w:color="auto"/>
              <w:left w:val="single" w:sz="6" w:space="0" w:color="auto"/>
              <w:bottom w:val="single" w:sz="6" w:space="0" w:color="auto"/>
              <w:right w:val="single" w:sz="6" w:space="0" w:color="auto"/>
            </w:tcBorders>
          </w:tcPr>
          <w:p w:rsidR="00342B25" w:rsidRPr="008A1F28" w:rsidRDefault="008D1F31" w:rsidP="003D2A2D">
            <w:pPr>
              <w:spacing w:after="0" w:line="240" w:lineRule="auto"/>
              <w:jc w:val="center"/>
              <w:rPr>
                <w:rFonts w:asciiTheme="minorHAnsi" w:hAnsiTheme="minorHAnsi" w:cstheme="minorHAnsi"/>
              </w:rPr>
            </w:pPr>
            <w:r>
              <w:rPr>
                <w:rFonts w:asciiTheme="minorHAnsi" w:hAnsiTheme="minorHAnsi" w:cstheme="minorHAnsi"/>
              </w:rPr>
              <w:t>15</w:t>
            </w:r>
          </w:p>
        </w:tc>
        <w:tc>
          <w:tcPr>
            <w:tcW w:w="846" w:type="dxa"/>
            <w:tcBorders>
              <w:top w:val="single" w:sz="6" w:space="0" w:color="auto"/>
              <w:left w:val="single" w:sz="6" w:space="0" w:color="auto"/>
              <w:bottom w:val="single" w:sz="6" w:space="0" w:color="auto"/>
              <w:right w:val="single" w:sz="6" w:space="0" w:color="auto"/>
            </w:tcBorders>
          </w:tcPr>
          <w:p w:rsidR="00025DD3" w:rsidRPr="008A1F28" w:rsidRDefault="00025DD3" w:rsidP="003D2A2D">
            <w:pPr>
              <w:spacing w:after="0" w:line="240" w:lineRule="auto"/>
              <w:jc w:val="center"/>
              <w:rPr>
                <w:rFonts w:asciiTheme="minorHAnsi" w:hAnsiTheme="minorHAnsi" w:cstheme="minorHAnsi"/>
              </w:rPr>
            </w:pPr>
          </w:p>
        </w:tc>
      </w:tr>
      <w:tr w:rsidR="00025DD3" w:rsidRPr="001076D0" w:rsidTr="00D41FD5">
        <w:tc>
          <w:tcPr>
            <w:tcW w:w="450" w:type="dxa"/>
            <w:tcBorders>
              <w:top w:val="single" w:sz="6" w:space="0" w:color="auto"/>
              <w:left w:val="single" w:sz="6" w:space="0" w:color="auto"/>
              <w:bottom w:val="single" w:sz="6" w:space="0" w:color="auto"/>
              <w:right w:val="single" w:sz="6" w:space="0" w:color="auto"/>
            </w:tcBorders>
          </w:tcPr>
          <w:p w:rsidR="00025DD3" w:rsidRPr="001076D0" w:rsidRDefault="00025DD3" w:rsidP="00237B59">
            <w:pPr>
              <w:spacing w:after="0" w:line="240" w:lineRule="auto"/>
              <w:rPr>
                <w:rFonts w:asciiTheme="minorHAnsi" w:hAnsiTheme="minorHAnsi" w:cstheme="minorHAnsi"/>
              </w:rPr>
            </w:pPr>
          </w:p>
        </w:tc>
        <w:tc>
          <w:tcPr>
            <w:tcW w:w="5580" w:type="dxa"/>
            <w:tcBorders>
              <w:top w:val="single" w:sz="6" w:space="0" w:color="auto"/>
              <w:left w:val="single" w:sz="6" w:space="0" w:color="auto"/>
              <w:bottom w:val="single" w:sz="6" w:space="0" w:color="auto"/>
              <w:right w:val="single" w:sz="6" w:space="0" w:color="auto"/>
            </w:tcBorders>
          </w:tcPr>
          <w:p w:rsidR="00025DD3" w:rsidRPr="008A1F28" w:rsidRDefault="00025DD3" w:rsidP="00237B59">
            <w:pPr>
              <w:spacing w:after="0" w:line="240" w:lineRule="auto"/>
              <w:rPr>
                <w:rFonts w:asciiTheme="minorHAnsi" w:hAnsiTheme="minorHAnsi" w:cstheme="minorHAnsi"/>
              </w:rPr>
            </w:pPr>
            <w:r w:rsidRPr="008A1F28">
              <w:rPr>
                <w:rFonts w:asciiTheme="minorHAnsi" w:hAnsiTheme="minorHAnsi" w:cstheme="minorHAnsi"/>
              </w:rPr>
              <w:t xml:space="preserve">     Value Added Solutions</w:t>
            </w:r>
          </w:p>
        </w:tc>
        <w:tc>
          <w:tcPr>
            <w:tcW w:w="990" w:type="dxa"/>
            <w:tcBorders>
              <w:top w:val="single" w:sz="6" w:space="0" w:color="auto"/>
              <w:left w:val="single" w:sz="6" w:space="0" w:color="auto"/>
              <w:bottom w:val="single" w:sz="6" w:space="0" w:color="auto"/>
              <w:right w:val="single" w:sz="6" w:space="0" w:color="auto"/>
            </w:tcBorders>
          </w:tcPr>
          <w:p w:rsidR="00025DD3" w:rsidRPr="008A1F28" w:rsidRDefault="00025DD3" w:rsidP="003D2A2D">
            <w:pPr>
              <w:spacing w:after="0" w:line="240" w:lineRule="auto"/>
              <w:jc w:val="center"/>
              <w:rPr>
                <w:rFonts w:asciiTheme="minorHAnsi" w:hAnsiTheme="minorHAnsi" w:cstheme="minorHAnsi"/>
              </w:rPr>
            </w:pPr>
            <w:r w:rsidRPr="008A1F28">
              <w:rPr>
                <w:rFonts w:asciiTheme="minorHAnsi" w:hAnsiTheme="minorHAnsi" w:cstheme="minorHAnsi"/>
              </w:rPr>
              <w:t>40</w:t>
            </w:r>
          </w:p>
        </w:tc>
        <w:tc>
          <w:tcPr>
            <w:tcW w:w="846" w:type="dxa"/>
            <w:tcBorders>
              <w:top w:val="single" w:sz="6" w:space="0" w:color="auto"/>
              <w:left w:val="single" w:sz="6" w:space="0" w:color="auto"/>
              <w:bottom w:val="single" w:sz="6" w:space="0" w:color="auto"/>
              <w:right w:val="single" w:sz="6" w:space="0" w:color="auto"/>
            </w:tcBorders>
          </w:tcPr>
          <w:p w:rsidR="00025DD3" w:rsidRPr="008A1F28" w:rsidRDefault="00025DD3" w:rsidP="003D2A2D">
            <w:pPr>
              <w:spacing w:after="0" w:line="240" w:lineRule="auto"/>
              <w:jc w:val="center"/>
              <w:rPr>
                <w:rFonts w:asciiTheme="minorHAnsi" w:hAnsiTheme="minorHAnsi" w:cstheme="minorHAnsi"/>
              </w:rPr>
            </w:pPr>
          </w:p>
        </w:tc>
      </w:tr>
      <w:tr w:rsidR="00025DD3" w:rsidRPr="001076D0" w:rsidTr="00D41FD5">
        <w:tc>
          <w:tcPr>
            <w:tcW w:w="450" w:type="dxa"/>
            <w:tcBorders>
              <w:top w:val="single" w:sz="6" w:space="0" w:color="auto"/>
              <w:left w:val="single" w:sz="6" w:space="0" w:color="auto"/>
              <w:bottom w:val="single" w:sz="6" w:space="0" w:color="auto"/>
              <w:right w:val="single" w:sz="6" w:space="0" w:color="auto"/>
            </w:tcBorders>
          </w:tcPr>
          <w:p w:rsidR="00025DD3" w:rsidRPr="001076D0" w:rsidRDefault="00025DD3" w:rsidP="00237B59">
            <w:pPr>
              <w:spacing w:after="0" w:line="240" w:lineRule="auto"/>
              <w:rPr>
                <w:rFonts w:asciiTheme="minorHAnsi" w:hAnsiTheme="minorHAnsi" w:cstheme="minorHAnsi"/>
              </w:rPr>
            </w:pPr>
          </w:p>
        </w:tc>
        <w:tc>
          <w:tcPr>
            <w:tcW w:w="5580" w:type="dxa"/>
            <w:tcBorders>
              <w:top w:val="single" w:sz="6" w:space="0" w:color="auto"/>
              <w:left w:val="single" w:sz="6" w:space="0" w:color="auto"/>
              <w:bottom w:val="single" w:sz="6" w:space="0" w:color="auto"/>
              <w:right w:val="single" w:sz="6" w:space="0" w:color="auto"/>
            </w:tcBorders>
          </w:tcPr>
          <w:p w:rsidR="00025DD3" w:rsidRPr="008A1F28" w:rsidRDefault="00025DD3" w:rsidP="00237B59">
            <w:pPr>
              <w:spacing w:after="0" w:line="240" w:lineRule="auto"/>
              <w:rPr>
                <w:rFonts w:asciiTheme="minorHAnsi" w:hAnsiTheme="minorHAnsi" w:cstheme="minorHAnsi"/>
              </w:rPr>
            </w:pPr>
          </w:p>
        </w:tc>
        <w:tc>
          <w:tcPr>
            <w:tcW w:w="990" w:type="dxa"/>
            <w:tcBorders>
              <w:top w:val="single" w:sz="6" w:space="0" w:color="auto"/>
              <w:left w:val="single" w:sz="6" w:space="0" w:color="auto"/>
              <w:bottom w:val="single" w:sz="6" w:space="0" w:color="auto"/>
              <w:right w:val="single" w:sz="6" w:space="0" w:color="auto"/>
            </w:tcBorders>
          </w:tcPr>
          <w:p w:rsidR="00025DD3" w:rsidRPr="008A1F28" w:rsidRDefault="00025DD3" w:rsidP="003D2A2D">
            <w:pPr>
              <w:spacing w:after="0" w:line="240" w:lineRule="auto"/>
              <w:jc w:val="center"/>
              <w:rPr>
                <w:rFonts w:asciiTheme="minorHAnsi" w:hAnsiTheme="minorHAnsi" w:cstheme="minorHAnsi"/>
              </w:rPr>
            </w:pPr>
          </w:p>
        </w:tc>
        <w:tc>
          <w:tcPr>
            <w:tcW w:w="846" w:type="dxa"/>
            <w:tcBorders>
              <w:top w:val="single" w:sz="6" w:space="0" w:color="auto"/>
              <w:left w:val="single" w:sz="6" w:space="0" w:color="auto"/>
              <w:bottom w:val="single" w:sz="6" w:space="0" w:color="auto"/>
              <w:right w:val="single" w:sz="6" w:space="0" w:color="auto"/>
            </w:tcBorders>
          </w:tcPr>
          <w:p w:rsidR="00025DD3" w:rsidRPr="008A1F28" w:rsidRDefault="00025DD3" w:rsidP="003D2A2D">
            <w:pPr>
              <w:spacing w:after="0" w:line="240" w:lineRule="auto"/>
              <w:jc w:val="center"/>
              <w:rPr>
                <w:rFonts w:asciiTheme="minorHAnsi" w:hAnsiTheme="minorHAnsi" w:cstheme="minorHAnsi"/>
              </w:rPr>
            </w:pPr>
          </w:p>
        </w:tc>
      </w:tr>
      <w:tr w:rsidR="00025DD3" w:rsidRPr="001076D0" w:rsidTr="00D41FD5">
        <w:tc>
          <w:tcPr>
            <w:tcW w:w="450" w:type="dxa"/>
            <w:tcBorders>
              <w:top w:val="single" w:sz="6" w:space="0" w:color="auto"/>
              <w:left w:val="single" w:sz="6" w:space="0" w:color="auto"/>
              <w:bottom w:val="single" w:sz="6" w:space="0" w:color="auto"/>
              <w:right w:val="single" w:sz="6" w:space="0" w:color="auto"/>
            </w:tcBorders>
          </w:tcPr>
          <w:p w:rsidR="00025DD3" w:rsidRPr="001076D0" w:rsidRDefault="00025DD3" w:rsidP="00237B59">
            <w:pPr>
              <w:spacing w:after="0" w:line="240" w:lineRule="auto"/>
              <w:rPr>
                <w:rFonts w:asciiTheme="minorHAnsi" w:hAnsiTheme="minorHAnsi" w:cstheme="minorHAnsi"/>
              </w:rPr>
            </w:pPr>
            <w:r w:rsidRPr="001076D0">
              <w:rPr>
                <w:rFonts w:asciiTheme="minorHAnsi" w:hAnsiTheme="minorHAnsi" w:cstheme="minorHAnsi"/>
              </w:rPr>
              <w:t>C.</w:t>
            </w:r>
          </w:p>
        </w:tc>
        <w:tc>
          <w:tcPr>
            <w:tcW w:w="5580" w:type="dxa"/>
            <w:tcBorders>
              <w:top w:val="single" w:sz="6" w:space="0" w:color="auto"/>
              <w:left w:val="single" w:sz="6" w:space="0" w:color="auto"/>
              <w:bottom w:val="single" w:sz="6" w:space="0" w:color="auto"/>
              <w:right w:val="single" w:sz="6" w:space="0" w:color="auto"/>
            </w:tcBorders>
          </w:tcPr>
          <w:p w:rsidR="00025DD3" w:rsidRPr="008A1F28" w:rsidRDefault="00025DD3" w:rsidP="00237B59">
            <w:pPr>
              <w:spacing w:after="0" w:line="240" w:lineRule="auto"/>
              <w:rPr>
                <w:rFonts w:asciiTheme="minorHAnsi" w:hAnsiTheme="minorHAnsi" w:cstheme="minorHAnsi"/>
              </w:rPr>
            </w:pPr>
            <w:r w:rsidRPr="008A1F28">
              <w:rPr>
                <w:rFonts w:asciiTheme="minorHAnsi" w:hAnsiTheme="minorHAnsi" w:cstheme="minorHAnsi"/>
              </w:rPr>
              <w:t>Cost Proposal (Section 7.0)</w:t>
            </w:r>
          </w:p>
        </w:tc>
        <w:tc>
          <w:tcPr>
            <w:tcW w:w="990" w:type="dxa"/>
            <w:tcBorders>
              <w:top w:val="single" w:sz="6" w:space="0" w:color="auto"/>
              <w:left w:val="single" w:sz="6" w:space="0" w:color="auto"/>
              <w:bottom w:val="single" w:sz="6" w:space="0" w:color="auto"/>
              <w:right w:val="single" w:sz="6" w:space="0" w:color="auto"/>
            </w:tcBorders>
          </w:tcPr>
          <w:p w:rsidR="00025DD3" w:rsidRPr="008A1F28" w:rsidRDefault="00025DD3" w:rsidP="003D2A2D">
            <w:pPr>
              <w:spacing w:after="0" w:line="240" w:lineRule="auto"/>
              <w:jc w:val="center"/>
              <w:rPr>
                <w:rFonts w:asciiTheme="minorHAnsi" w:hAnsiTheme="minorHAnsi" w:cstheme="minorHAnsi"/>
              </w:rPr>
            </w:pPr>
          </w:p>
        </w:tc>
        <w:tc>
          <w:tcPr>
            <w:tcW w:w="846" w:type="dxa"/>
            <w:tcBorders>
              <w:top w:val="single" w:sz="6" w:space="0" w:color="auto"/>
              <w:left w:val="single" w:sz="6" w:space="0" w:color="auto"/>
              <w:bottom w:val="single" w:sz="6" w:space="0" w:color="auto"/>
              <w:right w:val="single" w:sz="6" w:space="0" w:color="auto"/>
            </w:tcBorders>
          </w:tcPr>
          <w:p w:rsidR="00025DD3" w:rsidRPr="008A1F28" w:rsidRDefault="00025DD3" w:rsidP="003D2A2D">
            <w:pPr>
              <w:spacing w:after="0" w:line="240" w:lineRule="auto"/>
              <w:jc w:val="center"/>
              <w:rPr>
                <w:rFonts w:asciiTheme="minorHAnsi" w:hAnsiTheme="minorHAnsi" w:cstheme="minorHAnsi"/>
              </w:rPr>
            </w:pPr>
            <w:r>
              <w:rPr>
                <w:rFonts w:asciiTheme="minorHAnsi" w:hAnsiTheme="minorHAnsi" w:cstheme="minorHAnsi"/>
              </w:rPr>
              <w:t>300</w:t>
            </w:r>
          </w:p>
        </w:tc>
      </w:tr>
      <w:tr w:rsidR="007852EC" w:rsidRPr="007852EC" w:rsidTr="00D41FD5">
        <w:tc>
          <w:tcPr>
            <w:tcW w:w="450" w:type="dxa"/>
            <w:tcBorders>
              <w:top w:val="single" w:sz="6" w:space="0" w:color="auto"/>
              <w:left w:val="single" w:sz="6" w:space="0" w:color="auto"/>
              <w:bottom w:val="single" w:sz="6" w:space="0" w:color="auto"/>
              <w:right w:val="single" w:sz="6" w:space="0" w:color="auto"/>
            </w:tcBorders>
          </w:tcPr>
          <w:p w:rsidR="007852EC" w:rsidRPr="007852EC" w:rsidRDefault="007852EC" w:rsidP="00237B59">
            <w:pPr>
              <w:spacing w:after="0" w:line="240" w:lineRule="auto"/>
              <w:rPr>
                <w:rFonts w:asciiTheme="minorHAnsi" w:hAnsiTheme="minorHAnsi" w:cstheme="minorHAnsi"/>
                <w:i/>
              </w:rPr>
            </w:pPr>
          </w:p>
        </w:tc>
        <w:tc>
          <w:tcPr>
            <w:tcW w:w="5580" w:type="dxa"/>
            <w:tcBorders>
              <w:top w:val="single" w:sz="6" w:space="0" w:color="auto"/>
              <w:left w:val="single" w:sz="6" w:space="0" w:color="auto"/>
              <w:bottom w:val="single" w:sz="6" w:space="0" w:color="auto"/>
              <w:right w:val="single" w:sz="6" w:space="0" w:color="auto"/>
            </w:tcBorders>
          </w:tcPr>
          <w:p w:rsidR="007852EC" w:rsidRPr="007852EC" w:rsidRDefault="007852EC" w:rsidP="00237B59">
            <w:pPr>
              <w:spacing w:after="0" w:line="240" w:lineRule="auto"/>
              <w:rPr>
                <w:rFonts w:asciiTheme="minorHAnsi" w:hAnsiTheme="minorHAnsi" w:cstheme="minorHAnsi"/>
              </w:rPr>
            </w:pPr>
            <w:r>
              <w:rPr>
                <w:rFonts w:asciiTheme="minorHAnsi" w:hAnsiTheme="minorHAnsi" w:cstheme="minorHAnsi"/>
              </w:rPr>
              <w:t xml:space="preserve">     </w:t>
            </w:r>
            <w:bookmarkStart w:id="62" w:name="OLE_LINK49"/>
            <w:bookmarkStart w:id="63" w:name="OLE_LINK50"/>
            <w:r>
              <w:rPr>
                <w:rFonts w:asciiTheme="minorHAnsi" w:hAnsiTheme="minorHAnsi" w:cstheme="minorHAnsi"/>
              </w:rPr>
              <w:t>Deployment Scenario One</w:t>
            </w:r>
            <w:bookmarkEnd w:id="62"/>
            <w:bookmarkEnd w:id="63"/>
          </w:p>
        </w:tc>
        <w:tc>
          <w:tcPr>
            <w:tcW w:w="990" w:type="dxa"/>
            <w:tcBorders>
              <w:top w:val="single" w:sz="6" w:space="0" w:color="auto"/>
              <w:left w:val="single" w:sz="6" w:space="0" w:color="auto"/>
              <w:bottom w:val="single" w:sz="6" w:space="0" w:color="auto"/>
              <w:right w:val="single" w:sz="6" w:space="0" w:color="auto"/>
            </w:tcBorders>
          </w:tcPr>
          <w:p w:rsidR="007852EC" w:rsidRPr="007852EC" w:rsidRDefault="00571951" w:rsidP="003D2A2D">
            <w:pPr>
              <w:spacing w:after="0" w:line="240" w:lineRule="auto"/>
              <w:jc w:val="center"/>
              <w:rPr>
                <w:rFonts w:asciiTheme="minorHAnsi" w:hAnsiTheme="minorHAnsi" w:cstheme="minorHAnsi"/>
              </w:rPr>
            </w:pPr>
            <w:r>
              <w:rPr>
                <w:rFonts w:asciiTheme="minorHAnsi" w:hAnsiTheme="minorHAnsi" w:cstheme="minorHAnsi"/>
              </w:rPr>
              <w:t>90</w:t>
            </w:r>
          </w:p>
        </w:tc>
        <w:tc>
          <w:tcPr>
            <w:tcW w:w="846" w:type="dxa"/>
            <w:tcBorders>
              <w:top w:val="single" w:sz="6" w:space="0" w:color="auto"/>
              <w:left w:val="single" w:sz="6" w:space="0" w:color="auto"/>
              <w:bottom w:val="single" w:sz="6" w:space="0" w:color="auto"/>
              <w:right w:val="single" w:sz="6" w:space="0" w:color="auto"/>
            </w:tcBorders>
          </w:tcPr>
          <w:p w:rsidR="007852EC" w:rsidRPr="007852EC" w:rsidRDefault="007852EC" w:rsidP="003D2A2D">
            <w:pPr>
              <w:spacing w:after="0" w:line="240" w:lineRule="auto"/>
              <w:jc w:val="center"/>
              <w:rPr>
                <w:rFonts w:asciiTheme="minorHAnsi" w:hAnsiTheme="minorHAnsi" w:cstheme="minorHAnsi"/>
                <w:i/>
              </w:rPr>
            </w:pPr>
          </w:p>
        </w:tc>
      </w:tr>
      <w:tr w:rsidR="007852EC" w:rsidRPr="007852EC" w:rsidTr="00D41FD5">
        <w:tc>
          <w:tcPr>
            <w:tcW w:w="450" w:type="dxa"/>
            <w:tcBorders>
              <w:top w:val="single" w:sz="6" w:space="0" w:color="auto"/>
              <w:left w:val="single" w:sz="6" w:space="0" w:color="auto"/>
              <w:bottom w:val="single" w:sz="6" w:space="0" w:color="auto"/>
              <w:right w:val="single" w:sz="6" w:space="0" w:color="auto"/>
            </w:tcBorders>
          </w:tcPr>
          <w:p w:rsidR="007852EC" w:rsidRPr="007852EC" w:rsidRDefault="007852EC" w:rsidP="00237B59">
            <w:pPr>
              <w:spacing w:after="0" w:line="240" w:lineRule="auto"/>
              <w:rPr>
                <w:rFonts w:asciiTheme="minorHAnsi" w:hAnsiTheme="minorHAnsi" w:cstheme="minorHAnsi"/>
                <w:i/>
              </w:rPr>
            </w:pPr>
          </w:p>
        </w:tc>
        <w:tc>
          <w:tcPr>
            <w:tcW w:w="5580" w:type="dxa"/>
            <w:tcBorders>
              <w:top w:val="single" w:sz="6" w:space="0" w:color="auto"/>
              <w:left w:val="single" w:sz="6" w:space="0" w:color="auto"/>
              <w:bottom w:val="single" w:sz="6" w:space="0" w:color="auto"/>
              <w:right w:val="single" w:sz="6" w:space="0" w:color="auto"/>
            </w:tcBorders>
          </w:tcPr>
          <w:p w:rsidR="007852EC" w:rsidRPr="007852EC" w:rsidRDefault="007852EC" w:rsidP="00237B59">
            <w:pPr>
              <w:spacing w:after="0" w:line="240" w:lineRule="auto"/>
              <w:rPr>
                <w:rFonts w:asciiTheme="minorHAnsi" w:hAnsiTheme="minorHAnsi" w:cstheme="minorHAnsi"/>
                <w:i/>
              </w:rPr>
            </w:pPr>
            <w:r>
              <w:rPr>
                <w:rFonts w:asciiTheme="minorHAnsi" w:hAnsiTheme="minorHAnsi" w:cstheme="minorHAnsi"/>
              </w:rPr>
              <w:t xml:space="preserve">     Deployment Scenario Two</w:t>
            </w:r>
          </w:p>
        </w:tc>
        <w:tc>
          <w:tcPr>
            <w:tcW w:w="990" w:type="dxa"/>
            <w:tcBorders>
              <w:top w:val="single" w:sz="6" w:space="0" w:color="auto"/>
              <w:left w:val="single" w:sz="6" w:space="0" w:color="auto"/>
              <w:bottom w:val="single" w:sz="6" w:space="0" w:color="auto"/>
              <w:right w:val="single" w:sz="6" w:space="0" w:color="auto"/>
            </w:tcBorders>
          </w:tcPr>
          <w:p w:rsidR="007852EC" w:rsidRPr="007852EC" w:rsidRDefault="00571951" w:rsidP="003D2A2D">
            <w:pPr>
              <w:spacing w:after="0" w:line="240" w:lineRule="auto"/>
              <w:jc w:val="center"/>
              <w:rPr>
                <w:rFonts w:asciiTheme="minorHAnsi" w:hAnsiTheme="minorHAnsi" w:cstheme="minorHAnsi"/>
              </w:rPr>
            </w:pPr>
            <w:r>
              <w:rPr>
                <w:rFonts w:asciiTheme="minorHAnsi" w:hAnsiTheme="minorHAnsi" w:cstheme="minorHAnsi"/>
              </w:rPr>
              <w:t>90</w:t>
            </w:r>
          </w:p>
        </w:tc>
        <w:tc>
          <w:tcPr>
            <w:tcW w:w="846" w:type="dxa"/>
            <w:tcBorders>
              <w:top w:val="single" w:sz="6" w:space="0" w:color="auto"/>
              <w:left w:val="single" w:sz="6" w:space="0" w:color="auto"/>
              <w:bottom w:val="single" w:sz="6" w:space="0" w:color="auto"/>
              <w:right w:val="single" w:sz="6" w:space="0" w:color="auto"/>
            </w:tcBorders>
          </w:tcPr>
          <w:p w:rsidR="007852EC" w:rsidRPr="007852EC" w:rsidRDefault="007852EC" w:rsidP="003D2A2D">
            <w:pPr>
              <w:spacing w:after="0" w:line="240" w:lineRule="auto"/>
              <w:jc w:val="center"/>
              <w:rPr>
                <w:rFonts w:asciiTheme="minorHAnsi" w:hAnsiTheme="minorHAnsi" w:cstheme="minorHAnsi"/>
                <w:i/>
              </w:rPr>
            </w:pPr>
          </w:p>
        </w:tc>
      </w:tr>
      <w:tr w:rsidR="007852EC" w:rsidRPr="007852EC" w:rsidTr="00D41FD5">
        <w:tc>
          <w:tcPr>
            <w:tcW w:w="450" w:type="dxa"/>
            <w:tcBorders>
              <w:top w:val="single" w:sz="6" w:space="0" w:color="auto"/>
              <w:left w:val="single" w:sz="6" w:space="0" w:color="auto"/>
              <w:bottom w:val="single" w:sz="6" w:space="0" w:color="auto"/>
              <w:right w:val="single" w:sz="6" w:space="0" w:color="auto"/>
            </w:tcBorders>
          </w:tcPr>
          <w:p w:rsidR="007852EC" w:rsidRPr="007852EC" w:rsidRDefault="007852EC" w:rsidP="00237B59">
            <w:pPr>
              <w:spacing w:after="0" w:line="240" w:lineRule="auto"/>
              <w:rPr>
                <w:rFonts w:asciiTheme="minorHAnsi" w:hAnsiTheme="minorHAnsi" w:cstheme="minorHAnsi"/>
                <w:i/>
              </w:rPr>
            </w:pPr>
          </w:p>
        </w:tc>
        <w:tc>
          <w:tcPr>
            <w:tcW w:w="5580" w:type="dxa"/>
            <w:tcBorders>
              <w:top w:val="single" w:sz="6" w:space="0" w:color="auto"/>
              <w:left w:val="single" w:sz="6" w:space="0" w:color="auto"/>
              <w:bottom w:val="single" w:sz="6" w:space="0" w:color="auto"/>
              <w:right w:val="single" w:sz="6" w:space="0" w:color="auto"/>
            </w:tcBorders>
          </w:tcPr>
          <w:p w:rsidR="007852EC" w:rsidRPr="007852EC" w:rsidRDefault="007852EC" w:rsidP="00237B59">
            <w:pPr>
              <w:spacing w:after="0" w:line="240" w:lineRule="auto"/>
              <w:rPr>
                <w:rFonts w:asciiTheme="minorHAnsi" w:hAnsiTheme="minorHAnsi" w:cstheme="minorHAnsi"/>
              </w:rPr>
            </w:pPr>
            <w:r w:rsidRPr="007852EC">
              <w:rPr>
                <w:rFonts w:asciiTheme="minorHAnsi" w:hAnsiTheme="minorHAnsi" w:cstheme="minorHAnsi"/>
              </w:rPr>
              <w:t xml:space="preserve">     Deployment Scenario Three</w:t>
            </w:r>
          </w:p>
        </w:tc>
        <w:tc>
          <w:tcPr>
            <w:tcW w:w="990" w:type="dxa"/>
            <w:tcBorders>
              <w:top w:val="single" w:sz="6" w:space="0" w:color="auto"/>
              <w:left w:val="single" w:sz="6" w:space="0" w:color="auto"/>
              <w:bottom w:val="single" w:sz="6" w:space="0" w:color="auto"/>
              <w:right w:val="single" w:sz="6" w:space="0" w:color="auto"/>
            </w:tcBorders>
          </w:tcPr>
          <w:p w:rsidR="007852EC" w:rsidRPr="007852EC" w:rsidRDefault="00571951" w:rsidP="003D2A2D">
            <w:pPr>
              <w:spacing w:after="0" w:line="240" w:lineRule="auto"/>
              <w:jc w:val="center"/>
              <w:rPr>
                <w:rFonts w:asciiTheme="minorHAnsi" w:hAnsiTheme="minorHAnsi" w:cstheme="minorHAnsi"/>
              </w:rPr>
            </w:pPr>
            <w:r>
              <w:rPr>
                <w:rFonts w:asciiTheme="minorHAnsi" w:hAnsiTheme="minorHAnsi" w:cstheme="minorHAnsi"/>
              </w:rPr>
              <w:t>90</w:t>
            </w:r>
          </w:p>
        </w:tc>
        <w:tc>
          <w:tcPr>
            <w:tcW w:w="846" w:type="dxa"/>
            <w:tcBorders>
              <w:top w:val="single" w:sz="6" w:space="0" w:color="auto"/>
              <w:left w:val="single" w:sz="6" w:space="0" w:color="auto"/>
              <w:bottom w:val="single" w:sz="6" w:space="0" w:color="auto"/>
              <w:right w:val="single" w:sz="6" w:space="0" w:color="auto"/>
            </w:tcBorders>
          </w:tcPr>
          <w:p w:rsidR="007852EC" w:rsidRPr="007852EC" w:rsidRDefault="007852EC" w:rsidP="003D2A2D">
            <w:pPr>
              <w:spacing w:after="0" w:line="240" w:lineRule="auto"/>
              <w:jc w:val="center"/>
              <w:rPr>
                <w:rFonts w:asciiTheme="minorHAnsi" w:hAnsiTheme="minorHAnsi" w:cstheme="minorHAnsi"/>
                <w:i/>
              </w:rPr>
            </w:pPr>
          </w:p>
        </w:tc>
      </w:tr>
      <w:tr w:rsidR="00AB5B00" w:rsidRPr="007852EC" w:rsidTr="00D41FD5">
        <w:tc>
          <w:tcPr>
            <w:tcW w:w="450" w:type="dxa"/>
            <w:tcBorders>
              <w:top w:val="single" w:sz="6" w:space="0" w:color="auto"/>
              <w:left w:val="single" w:sz="6" w:space="0" w:color="auto"/>
              <w:bottom w:val="single" w:sz="6" w:space="0" w:color="auto"/>
              <w:right w:val="single" w:sz="6" w:space="0" w:color="auto"/>
            </w:tcBorders>
          </w:tcPr>
          <w:p w:rsidR="00AB5B00" w:rsidRPr="007852EC" w:rsidRDefault="00AB5B00" w:rsidP="00237B59">
            <w:pPr>
              <w:spacing w:after="0" w:line="240" w:lineRule="auto"/>
              <w:rPr>
                <w:rFonts w:asciiTheme="minorHAnsi" w:hAnsiTheme="minorHAnsi" w:cstheme="minorHAnsi"/>
                <w:i/>
              </w:rPr>
            </w:pPr>
          </w:p>
        </w:tc>
        <w:tc>
          <w:tcPr>
            <w:tcW w:w="5580" w:type="dxa"/>
            <w:tcBorders>
              <w:top w:val="single" w:sz="6" w:space="0" w:color="auto"/>
              <w:left w:val="single" w:sz="6" w:space="0" w:color="auto"/>
              <w:bottom w:val="single" w:sz="6" w:space="0" w:color="auto"/>
              <w:right w:val="single" w:sz="6" w:space="0" w:color="auto"/>
            </w:tcBorders>
          </w:tcPr>
          <w:p w:rsidR="00AB5B00" w:rsidRPr="00AB5B00" w:rsidRDefault="006A275E" w:rsidP="00E33F99">
            <w:pPr>
              <w:spacing w:after="0" w:line="240" w:lineRule="auto"/>
              <w:rPr>
                <w:rFonts w:asciiTheme="minorHAnsi" w:hAnsiTheme="minorHAnsi" w:cstheme="minorHAnsi"/>
              </w:rPr>
            </w:pPr>
            <w:r>
              <w:rPr>
                <w:rFonts w:asciiTheme="minorHAnsi" w:hAnsiTheme="minorHAnsi" w:cstheme="minorHAnsi"/>
              </w:rPr>
              <w:t xml:space="preserve">     Quantity </w:t>
            </w:r>
            <w:r w:rsidR="00E33F99">
              <w:rPr>
                <w:rFonts w:asciiTheme="minorHAnsi" w:hAnsiTheme="minorHAnsi" w:cstheme="minorHAnsi"/>
              </w:rPr>
              <w:t>Cost Reductions</w:t>
            </w:r>
          </w:p>
        </w:tc>
        <w:tc>
          <w:tcPr>
            <w:tcW w:w="990" w:type="dxa"/>
            <w:tcBorders>
              <w:top w:val="single" w:sz="6" w:space="0" w:color="auto"/>
              <w:left w:val="single" w:sz="6" w:space="0" w:color="auto"/>
              <w:bottom w:val="single" w:sz="6" w:space="0" w:color="auto"/>
              <w:right w:val="single" w:sz="6" w:space="0" w:color="auto"/>
            </w:tcBorders>
          </w:tcPr>
          <w:p w:rsidR="00AB5B00" w:rsidRPr="00AB5B00" w:rsidRDefault="00571951" w:rsidP="003D2A2D">
            <w:pPr>
              <w:spacing w:after="0" w:line="240" w:lineRule="auto"/>
              <w:jc w:val="center"/>
              <w:rPr>
                <w:rFonts w:asciiTheme="minorHAnsi" w:hAnsiTheme="minorHAnsi" w:cstheme="minorHAnsi"/>
              </w:rPr>
            </w:pPr>
            <w:r>
              <w:rPr>
                <w:rFonts w:asciiTheme="minorHAnsi" w:hAnsiTheme="minorHAnsi" w:cstheme="minorHAnsi"/>
              </w:rPr>
              <w:t>30</w:t>
            </w:r>
          </w:p>
        </w:tc>
        <w:tc>
          <w:tcPr>
            <w:tcW w:w="846" w:type="dxa"/>
            <w:tcBorders>
              <w:top w:val="single" w:sz="6" w:space="0" w:color="auto"/>
              <w:left w:val="single" w:sz="6" w:space="0" w:color="auto"/>
              <w:bottom w:val="single" w:sz="6" w:space="0" w:color="auto"/>
              <w:right w:val="single" w:sz="6" w:space="0" w:color="auto"/>
            </w:tcBorders>
          </w:tcPr>
          <w:p w:rsidR="00AB5B00" w:rsidRPr="007852EC" w:rsidRDefault="00AB5B00" w:rsidP="003D2A2D">
            <w:pPr>
              <w:spacing w:after="0" w:line="240" w:lineRule="auto"/>
              <w:jc w:val="center"/>
              <w:rPr>
                <w:rFonts w:asciiTheme="minorHAnsi" w:hAnsiTheme="minorHAnsi" w:cstheme="minorHAnsi"/>
                <w:i/>
              </w:rPr>
            </w:pPr>
          </w:p>
        </w:tc>
      </w:tr>
      <w:tr w:rsidR="00025DD3" w:rsidRPr="007852EC" w:rsidTr="00D41FD5">
        <w:tc>
          <w:tcPr>
            <w:tcW w:w="450" w:type="dxa"/>
            <w:tcBorders>
              <w:top w:val="single" w:sz="6" w:space="0" w:color="auto"/>
              <w:left w:val="single" w:sz="6" w:space="0" w:color="auto"/>
              <w:bottom w:val="single" w:sz="6" w:space="0" w:color="auto"/>
              <w:right w:val="single" w:sz="6" w:space="0" w:color="auto"/>
            </w:tcBorders>
          </w:tcPr>
          <w:p w:rsidR="00025DD3" w:rsidRPr="007852EC" w:rsidRDefault="00025DD3" w:rsidP="00237B59">
            <w:pPr>
              <w:spacing w:after="0" w:line="240" w:lineRule="auto"/>
              <w:rPr>
                <w:rFonts w:asciiTheme="minorHAnsi" w:hAnsiTheme="minorHAnsi" w:cstheme="minorHAnsi"/>
                <w:i/>
              </w:rPr>
            </w:pPr>
          </w:p>
        </w:tc>
        <w:tc>
          <w:tcPr>
            <w:tcW w:w="5580" w:type="dxa"/>
            <w:tcBorders>
              <w:top w:val="single" w:sz="6" w:space="0" w:color="auto"/>
              <w:left w:val="single" w:sz="6" w:space="0" w:color="auto"/>
              <w:bottom w:val="single" w:sz="6" w:space="0" w:color="auto"/>
              <w:right w:val="single" w:sz="6" w:space="0" w:color="auto"/>
            </w:tcBorders>
          </w:tcPr>
          <w:p w:rsidR="00025DD3" w:rsidRPr="007852EC" w:rsidRDefault="00025DD3" w:rsidP="00237B59">
            <w:pPr>
              <w:spacing w:after="0" w:line="240" w:lineRule="auto"/>
              <w:rPr>
                <w:rFonts w:asciiTheme="minorHAnsi" w:hAnsiTheme="minorHAnsi" w:cstheme="minorHAnsi"/>
                <w:i/>
              </w:rPr>
            </w:pPr>
          </w:p>
        </w:tc>
        <w:tc>
          <w:tcPr>
            <w:tcW w:w="990" w:type="dxa"/>
            <w:tcBorders>
              <w:top w:val="single" w:sz="6" w:space="0" w:color="auto"/>
              <w:left w:val="single" w:sz="6" w:space="0" w:color="auto"/>
              <w:bottom w:val="single" w:sz="6" w:space="0" w:color="auto"/>
              <w:right w:val="single" w:sz="6" w:space="0" w:color="auto"/>
            </w:tcBorders>
          </w:tcPr>
          <w:p w:rsidR="00025DD3" w:rsidRPr="007852EC" w:rsidRDefault="00025DD3" w:rsidP="003D2A2D">
            <w:pPr>
              <w:spacing w:after="0" w:line="240" w:lineRule="auto"/>
              <w:jc w:val="center"/>
              <w:rPr>
                <w:rFonts w:asciiTheme="minorHAnsi" w:hAnsiTheme="minorHAnsi" w:cstheme="minorHAnsi"/>
                <w:i/>
              </w:rPr>
            </w:pPr>
          </w:p>
        </w:tc>
        <w:tc>
          <w:tcPr>
            <w:tcW w:w="846" w:type="dxa"/>
            <w:tcBorders>
              <w:top w:val="single" w:sz="6" w:space="0" w:color="auto"/>
              <w:left w:val="single" w:sz="6" w:space="0" w:color="auto"/>
              <w:bottom w:val="single" w:sz="6" w:space="0" w:color="auto"/>
              <w:right w:val="single" w:sz="6" w:space="0" w:color="auto"/>
            </w:tcBorders>
          </w:tcPr>
          <w:p w:rsidR="00025DD3" w:rsidRPr="007852EC" w:rsidRDefault="00025DD3" w:rsidP="003D2A2D">
            <w:pPr>
              <w:spacing w:after="0" w:line="240" w:lineRule="auto"/>
              <w:jc w:val="center"/>
              <w:rPr>
                <w:rFonts w:asciiTheme="minorHAnsi" w:hAnsiTheme="minorHAnsi" w:cstheme="minorHAnsi"/>
                <w:i/>
              </w:rPr>
            </w:pPr>
          </w:p>
        </w:tc>
      </w:tr>
      <w:tr w:rsidR="00025DD3" w:rsidRPr="001076D0" w:rsidTr="00D41FD5">
        <w:tc>
          <w:tcPr>
            <w:tcW w:w="450" w:type="dxa"/>
            <w:tcBorders>
              <w:top w:val="single" w:sz="6" w:space="0" w:color="auto"/>
              <w:left w:val="single" w:sz="6" w:space="0" w:color="auto"/>
              <w:bottom w:val="single" w:sz="6" w:space="0" w:color="auto"/>
              <w:right w:val="single" w:sz="6" w:space="0" w:color="auto"/>
            </w:tcBorders>
          </w:tcPr>
          <w:p w:rsidR="00025DD3" w:rsidRPr="001076D0" w:rsidRDefault="00025DD3" w:rsidP="00237B59">
            <w:pPr>
              <w:spacing w:after="0" w:line="240" w:lineRule="auto"/>
              <w:rPr>
                <w:rFonts w:asciiTheme="minorHAnsi" w:hAnsiTheme="minorHAnsi" w:cstheme="minorHAnsi"/>
              </w:rPr>
            </w:pPr>
            <w:r w:rsidRPr="001076D0">
              <w:rPr>
                <w:rFonts w:asciiTheme="minorHAnsi" w:hAnsiTheme="minorHAnsi" w:cstheme="minorHAnsi"/>
              </w:rPr>
              <w:t>D.</w:t>
            </w:r>
          </w:p>
        </w:tc>
        <w:tc>
          <w:tcPr>
            <w:tcW w:w="5580" w:type="dxa"/>
            <w:tcBorders>
              <w:top w:val="single" w:sz="6" w:space="0" w:color="auto"/>
              <w:left w:val="single" w:sz="6" w:space="0" w:color="auto"/>
              <w:bottom w:val="single" w:sz="6" w:space="0" w:color="auto"/>
              <w:right w:val="single" w:sz="6" w:space="0" w:color="auto"/>
            </w:tcBorders>
          </w:tcPr>
          <w:p w:rsidR="00025DD3" w:rsidRPr="001076D0" w:rsidRDefault="00025DD3" w:rsidP="00237B59">
            <w:pPr>
              <w:spacing w:after="0" w:line="240" w:lineRule="auto"/>
              <w:rPr>
                <w:rFonts w:asciiTheme="minorHAnsi" w:hAnsiTheme="minorHAnsi" w:cstheme="minorHAnsi"/>
              </w:rPr>
            </w:pPr>
            <w:r w:rsidRPr="001076D0">
              <w:rPr>
                <w:rFonts w:asciiTheme="minorHAnsi" w:hAnsiTheme="minorHAnsi" w:cstheme="minorHAnsi"/>
              </w:rPr>
              <w:t>Overall Clarity and Quality of Proposal</w:t>
            </w:r>
          </w:p>
        </w:tc>
        <w:tc>
          <w:tcPr>
            <w:tcW w:w="990" w:type="dxa"/>
            <w:tcBorders>
              <w:top w:val="single" w:sz="6" w:space="0" w:color="auto"/>
              <w:left w:val="single" w:sz="6" w:space="0" w:color="auto"/>
              <w:bottom w:val="single" w:sz="6" w:space="0" w:color="auto"/>
              <w:right w:val="single" w:sz="6" w:space="0" w:color="auto"/>
            </w:tcBorders>
          </w:tcPr>
          <w:p w:rsidR="00025DD3" w:rsidRPr="001076D0" w:rsidRDefault="00025DD3" w:rsidP="003D2A2D">
            <w:pPr>
              <w:spacing w:after="0" w:line="240" w:lineRule="auto"/>
              <w:jc w:val="center"/>
              <w:rPr>
                <w:rFonts w:asciiTheme="minorHAnsi" w:hAnsiTheme="minorHAnsi" w:cstheme="minorHAnsi"/>
              </w:rPr>
            </w:pPr>
          </w:p>
        </w:tc>
        <w:tc>
          <w:tcPr>
            <w:tcW w:w="846" w:type="dxa"/>
            <w:tcBorders>
              <w:top w:val="single" w:sz="6" w:space="0" w:color="auto"/>
              <w:left w:val="single" w:sz="6" w:space="0" w:color="auto"/>
              <w:bottom w:val="single" w:sz="6" w:space="0" w:color="auto"/>
              <w:right w:val="single" w:sz="6" w:space="0" w:color="auto"/>
            </w:tcBorders>
          </w:tcPr>
          <w:p w:rsidR="00025DD3" w:rsidRPr="001076D0" w:rsidRDefault="00025DD3" w:rsidP="003D2A2D">
            <w:pPr>
              <w:spacing w:after="0" w:line="240" w:lineRule="auto"/>
              <w:jc w:val="center"/>
              <w:rPr>
                <w:rFonts w:asciiTheme="minorHAnsi" w:hAnsiTheme="minorHAnsi" w:cstheme="minorHAnsi"/>
              </w:rPr>
            </w:pPr>
            <w:r>
              <w:rPr>
                <w:rFonts w:asciiTheme="minorHAnsi" w:hAnsiTheme="minorHAnsi" w:cstheme="minorHAnsi"/>
              </w:rPr>
              <w:t>50</w:t>
            </w:r>
          </w:p>
        </w:tc>
      </w:tr>
      <w:tr w:rsidR="00025DD3" w:rsidRPr="001076D0" w:rsidTr="00D41FD5">
        <w:tc>
          <w:tcPr>
            <w:tcW w:w="450" w:type="dxa"/>
            <w:tcBorders>
              <w:top w:val="single" w:sz="6" w:space="0" w:color="auto"/>
              <w:left w:val="single" w:sz="6" w:space="0" w:color="auto"/>
              <w:bottom w:val="single" w:sz="6" w:space="0" w:color="auto"/>
              <w:right w:val="single" w:sz="6" w:space="0" w:color="auto"/>
            </w:tcBorders>
          </w:tcPr>
          <w:p w:rsidR="00025DD3" w:rsidRPr="001076D0" w:rsidRDefault="00025DD3" w:rsidP="00237B59">
            <w:pPr>
              <w:spacing w:after="0" w:line="240" w:lineRule="auto"/>
              <w:rPr>
                <w:rFonts w:asciiTheme="minorHAnsi" w:hAnsiTheme="minorHAnsi" w:cstheme="minorHAnsi"/>
              </w:rPr>
            </w:pPr>
          </w:p>
        </w:tc>
        <w:tc>
          <w:tcPr>
            <w:tcW w:w="5580" w:type="dxa"/>
            <w:tcBorders>
              <w:top w:val="single" w:sz="6" w:space="0" w:color="auto"/>
              <w:left w:val="single" w:sz="6" w:space="0" w:color="auto"/>
              <w:bottom w:val="single" w:sz="6" w:space="0" w:color="auto"/>
              <w:right w:val="single" w:sz="6" w:space="0" w:color="auto"/>
            </w:tcBorders>
          </w:tcPr>
          <w:p w:rsidR="00025DD3" w:rsidRPr="001076D0" w:rsidRDefault="00025DD3" w:rsidP="00237B59">
            <w:pPr>
              <w:spacing w:after="0" w:line="240" w:lineRule="auto"/>
              <w:rPr>
                <w:rFonts w:asciiTheme="minorHAnsi" w:hAnsiTheme="minorHAnsi" w:cstheme="minorHAnsi"/>
              </w:rPr>
            </w:pPr>
          </w:p>
        </w:tc>
        <w:tc>
          <w:tcPr>
            <w:tcW w:w="990" w:type="dxa"/>
            <w:tcBorders>
              <w:top w:val="single" w:sz="6" w:space="0" w:color="auto"/>
              <w:left w:val="single" w:sz="6" w:space="0" w:color="auto"/>
              <w:bottom w:val="single" w:sz="6" w:space="0" w:color="auto"/>
              <w:right w:val="single" w:sz="6" w:space="0" w:color="auto"/>
            </w:tcBorders>
          </w:tcPr>
          <w:p w:rsidR="00025DD3" w:rsidRPr="001076D0" w:rsidRDefault="00025DD3" w:rsidP="003D2A2D">
            <w:pPr>
              <w:spacing w:after="0" w:line="240" w:lineRule="auto"/>
              <w:jc w:val="center"/>
              <w:rPr>
                <w:rFonts w:asciiTheme="minorHAnsi" w:hAnsiTheme="minorHAnsi" w:cstheme="minorHAnsi"/>
              </w:rPr>
            </w:pPr>
          </w:p>
        </w:tc>
        <w:tc>
          <w:tcPr>
            <w:tcW w:w="846" w:type="dxa"/>
            <w:tcBorders>
              <w:top w:val="single" w:sz="6" w:space="0" w:color="auto"/>
              <w:left w:val="single" w:sz="6" w:space="0" w:color="auto"/>
              <w:bottom w:val="single" w:sz="6" w:space="0" w:color="auto"/>
              <w:right w:val="single" w:sz="6" w:space="0" w:color="auto"/>
            </w:tcBorders>
          </w:tcPr>
          <w:p w:rsidR="00025DD3" w:rsidRPr="001076D0" w:rsidRDefault="00025DD3" w:rsidP="003D2A2D">
            <w:pPr>
              <w:spacing w:after="0" w:line="240" w:lineRule="auto"/>
              <w:jc w:val="center"/>
              <w:rPr>
                <w:rFonts w:asciiTheme="minorHAnsi" w:hAnsiTheme="minorHAnsi" w:cstheme="minorHAnsi"/>
              </w:rPr>
            </w:pPr>
          </w:p>
        </w:tc>
      </w:tr>
      <w:tr w:rsidR="00025DD3" w:rsidRPr="001076D0" w:rsidTr="00D41FD5">
        <w:tc>
          <w:tcPr>
            <w:tcW w:w="450" w:type="dxa"/>
            <w:tcBorders>
              <w:top w:val="single" w:sz="6" w:space="0" w:color="auto"/>
              <w:left w:val="single" w:sz="6" w:space="0" w:color="auto"/>
              <w:bottom w:val="single" w:sz="6" w:space="0" w:color="auto"/>
              <w:right w:val="single" w:sz="6" w:space="0" w:color="auto"/>
            </w:tcBorders>
          </w:tcPr>
          <w:p w:rsidR="00025DD3" w:rsidRPr="001076D0" w:rsidRDefault="00025DD3" w:rsidP="00237B59">
            <w:pPr>
              <w:spacing w:after="0" w:line="240" w:lineRule="auto"/>
              <w:rPr>
                <w:rFonts w:asciiTheme="minorHAnsi" w:hAnsiTheme="minorHAnsi" w:cstheme="minorHAnsi"/>
              </w:rPr>
            </w:pPr>
          </w:p>
        </w:tc>
        <w:tc>
          <w:tcPr>
            <w:tcW w:w="5580" w:type="dxa"/>
            <w:tcBorders>
              <w:top w:val="single" w:sz="6" w:space="0" w:color="auto"/>
              <w:left w:val="single" w:sz="6" w:space="0" w:color="auto"/>
              <w:bottom w:val="single" w:sz="6" w:space="0" w:color="auto"/>
              <w:right w:val="single" w:sz="6" w:space="0" w:color="auto"/>
            </w:tcBorders>
          </w:tcPr>
          <w:p w:rsidR="00025DD3" w:rsidRPr="001076D0" w:rsidRDefault="00025DD3" w:rsidP="00237B59">
            <w:pPr>
              <w:spacing w:after="0" w:line="240" w:lineRule="auto"/>
              <w:rPr>
                <w:rFonts w:asciiTheme="minorHAnsi" w:hAnsiTheme="minorHAnsi" w:cstheme="minorHAnsi"/>
              </w:rPr>
            </w:pPr>
            <w:r w:rsidRPr="001076D0">
              <w:rPr>
                <w:rFonts w:asciiTheme="minorHAnsi" w:hAnsiTheme="minorHAnsi" w:cstheme="minorHAnsi"/>
              </w:rPr>
              <w:t>TOTAL</w:t>
            </w:r>
          </w:p>
        </w:tc>
        <w:tc>
          <w:tcPr>
            <w:tcW w:w="990" w:type="dxa"/>
            <w:tcBorders>
              <w:top w:val="single" w:sz="6" w:space="0" w:color="auto"/>
              <w:left w:val="single" w:sz="6" w:space="0" w:color="auto"/>
              <w:bottom w:val="single" w:sz="6" w:space="0" w:color="auto"/>
              <w:right w:val="single" w:sz="6" w:space="0" w:color="auto"/>
            </w:tcBorders>
          </w:tcPr>
          <w:p w:rsidR="00025DD3" w:rsidRPr="001076D0" w:rsidRDefault="00025DD3" w:rsidP="003D2A2D">
            <w:pPr>
              <w:spacing w:after="0" w:line="240" w:lineRule="auto"/>
              <w:jc w:val="center"/>
              <w:rPr>
                <w:rFonts w:asciiTheme="minorHAnsi" w:hAnsiTheme="minorHAnsi" w:cstheme="minorHAnsi"/>
              </w:rPr>
            </w:pPr>
          </w:p>
        </w:tc>
        <w:tc>
          <w:tcPr>
            <w:tcW w:w="846" w:type="dxa"/>
            <w:tcBorders>
              <w:top w:val="single" w:sz="6" w:space="0" w:color="auto"/>
              <w:left w:val="single" w:sz="6" w:space="0" w:color="auto"/>
              <w:bottom w:val="single" w:sz="6" w:space="0" w:color="auto"/>
              <w:right w:val="single" w:sz="6" w:space="0" w:color="auto"/>
            </w:tcBorders>
          </w:tcPr>
          <w:p w:rsidR="00025DD3" w:rsidRPr="001076D0" w:rsidRDefault="00025DD3" w:rsidP="003D2A2D">
            <w:pPr>
              <w:spacing w:after="0" w:line="240" w:lineRule="auto"/>
              <w:jc w:val="center"/>
              <w:rPr>
                <w:rFonts w:asciiTheme="minorHAnsi" w:hAnsiTheme="minorHAnsi" w:cstheme="minorHAnsi"/>
              </w:rPr>
            </w:pPr>
            <w:r w:rsidRPr="001076D0">
              <w:rPr>
                <w:rFonts w:asciiTheme="minorHAnsi" w:hAnsiTheme="minorHAnsi" w:cstheme="minorHAnsi"/>
              </w:rPr>
              <w:t>1000</w:t>
            </w:r>
          </w:p>
        </w:tc>
      </w:tr>
    </w:tbl>
    <w:p w:rsidR="00F437F7" w:rsidRPr="001076D0" w:rsidRDefault="00F437F7" w:rsidP="00237B59">
      <w:pPr>
        <w:spacing w:after="0" w:line="240" w:lineRule="auto"/>
        <w:rPr>
          <w:rFonts w:asciiTheme="minorHAnsi" w:hAnsiTheme="minorHAnsi" w:cstheme="minorHAnsi"/>
          <w:sz w:val="24"/>
          <w:szCs w:val="24"/>
        </w:rPr>
      </w:pPr>
    </w:p>
    <w:p w:rsidR="00213F53" w:rsidRPr="00B60CC0" w:rsidRDefault="00213F53" w:rsidP="00237B59">
      <w:pPr>
        <w:pStyle w:val="Heading2"/>
        <w:keepNext w:val="0"/>
        <w:keepLines w:val="0"/>
        <w:spacing w:before="0" w:line="240" w:lineRule="auto"/>
        <w:ind w:left="1440"/>
        <w:rPr>
          <w:rFonts w:asciiTheme="minorHAnsi" w:hAnsiTheme="minorHAnsi" w:cstheme="minorHAnsi"/>
          <w:sz w:val="22"/>
        </w:rPr>
      </w:pPr>
      <w:bookmarkStart w:id="64" w:name="_Toc338059693"/>
      <w:bookmarkStart w:id="65" w:name="_Toc240777994"/>
      <w:bookmarkStart w:id="66" w:name="_Toc240777996"/>
      <w:r w:rsidRPr="00B60CC0">
        <w:rPr>
          <w:rFonts w:asciiTheme="minorHAnsi" w:hAnsiTheme="minorHAnsi" w:cstheme="minorHAnsi"/>
          <w:sz w:val="22"/>
        </w:rPr>
        <w:t>Proposer Short</w:t>
      </w:r>
      <w:r w:rsidR="0057530C" w:rsidRPr="00B60CC0">
        <w:rPr>
          <w:rFonts w:asciiTheme="minorHAnsi" w:hAnsiTheme="minorHAnsi" w:cstheme="minorHAnsi"/>
          <w:sz w:val="22"/>
        </w:rPr>
        <w:t>l</w:t>
      </w:r>
      <w:r w:rsidRPr="00B60CC0">
        <w:rPr>
          <w:rFonts w:asciiTheme="minorHAnsi" w:hAnsiTheme="minorHAnsi" w:cstheme="minorHAnsi"/>
          <w:sz w:val="22"/>
        </w:rPr>
        <w:t>ist</w:t>
      </w:r>
      <w:bookmarkEnd w:id="64"/>
    </w:p>
    <w:p w:rsidR="00213F53" w:rsidRDefault="00D612C9" w:rsidP="00237B59">
      <w:pPr>
        <w:spacing w:after="0" w:line="240" w:lineRule="auto"/>
        <w:ind w:left="1440"/>
        <w:rPr>
          <w:rFonts w:asciiTheme="minorHAnsi" w:hAnsiTheme="minorHAnsi" w:cstheme="minorHAnsi"/>
        </w:rPr>
      </w:pPr>
      <w:r w:rsidRPr="0003255D">
        <w:rPr>
          <w:rFonts w:asciiTheme="minorHAnsi" w:hAnsiTheme="minorHAnsi" w:cstheme="minorHAnsi"/>
        </w:rPr>
        <w:t xml:space="preserve">Top-scoring proposers, based on an evaluation of the written proposal, may be </w:t>
      </w:r>
      <w:r w:rsidR="0057530C" w:rsidRPr="0003255D">
        <w:rPr>
          <w:rFonts w:asciiTheme="minorHAnsi" w:hAnsiTheme="minorHAnsi" w:cstheme="minorHAnsi"/>
        </w:rPr>
        <w:t xml:space="preserve">selected </w:t>
      </w:r>
      <w:r w:rsidRPr="0003255D">
        <w:rPr>
          <w:rFonts w:asciiTheme="minorHAnsi" w:hAnsiTheme="minorHAnsi" w:cstheme="minorHAnsi"/>
        </w:rPr>
        <w:t xml:space="preserve">by the </w:t>
      </w:r>
      <w:r w:rsidR="0048425D">
        <w:rPr>
          <w:rFonts w:asciiTheme="minorHAnsi" w:hAnsiTheme="minorHAnsi" w:cstheme="minorHAnsi"/>
        </w:rPr>
        <w:t>Department</w:t>
      </w:r>
      <w:r w:rsidR="0003255D" w:rsidRPr="0003255D">
        <w:rPr>
          <w:rFonts w:asciiTheme="minorHAnsi" w:hAnsiTheme="minorHAnsi" w:cstheme="minorHAnsi"/>
        </w:rPr>
        <w:t xml:space="preserve"> </w:t>
      </w:r>
      <w:r w:rsidR="0057530C" w:rsidRPr="0003255D">
        <w:rPr>
          <w:rFonts w:asciiTheme="minorHAnsi" w:hAnsiTheme="minorHAnsi" w:cstheme="minorHAnsi"/>
        </w:rPr>
        <w:t xml:space="preserve">for </w:t>
      </w:r>
      <w:r w:rsidR="0003255D" w:rsidRPr="0003255D">
        <w:rPr>
          <w:rFonts w:asciiTheme="minorHAnsi" w:hAnsiTheme="minorHAnsi" w:cstheme="minorHAnsi"/>
        </w:rPr>
        <w:t xml:space="preserve">further </w:t>
      </w:r>
      <w:r w:rsidR="0057530C" w:rsidRPr="0003255D">
        <w:rPr>
          <w:rFonts w:asciiTheme="minorHAnsi" w:hAnsiTheme="minorHAnsi" w:cstheme="minorHAnsi"/>
        </w:rPr>
        <w:t>analysis</w:t>
      </w:r>
      <w:r w:rsidRPr="0003255D">
        <w:rPr>
          <w:rFonts w:asciiTheme="minorHAnsi" w:hAnsiTheme="minorHAnsi" w:cstheme="minorHAnsi"/>
        </w:rPr>
        <w:t xml:space="preserve">.  </w:t>
      </w:r>
      <w:r w:rsidR="0003255D" w:rsidRPr="0003255D">
        <w:rPr>
          <w:rFonts w:asciiTheme="minorHAnsi" w:hAnsiTheme="minorHAnsi" w:cstheme="minorHAnsi"/>
        </w:rPr>
        <w:t>Additional</w:t>
      </w:r>
      <w:r w:rsidR="00B60CC0" w:rsidRPr="0003255D">
        <w:rPr>
          <w:rFonts w:asciiTheme="minorHAnsi" w:hAnsiTheme="minorHAnsi" w:cstheme="minorHAnsi"/>
        </w:rPr>
        <w:t xml:space="preserve"> analysis</w:t>
      </w:r>
      <w:r w:rsidR="00D76A15">
        <w:rPr>
          <w:rFonts w:asciiTheme="minorHAnsi" w:hAnsiTheme="minorHAnsi" w:cstheme="minorHAnsi"/>
        </w:rPr>
        <w:t xml:space="preserve"> </w:t>
      </w:r>
      <w:r w:rsidR="00B60CC0" w:rsidRPr="0003255D">
        <w:rPr>
          <w:rFonts w:asciiTheme="minorHAnsi" w:hAnsiTheme="minorHAnsi" w:cstheme="minorHAnsi"/>
        </w:rPr>
        <w:t xml:space="preserve">may include proposer interviews, presentations, demonstrations, field studies, reference checks, and/or </w:t>
      </w:r>
      <w:r w:rsidR="00C7006D">
        <w:rPr>
          <w:rFonts w:asciiTheme="minorHAnsi" w:hAnsiTheme="minorHAnsi" w:cstheme="minorHAnsi"/>
        </w:rPr>
        <w:t xml:space="preserve">analysis of </w:t>
      </w:r>
      <w:r w:rsidR="00B60CC0" w:rsidRPr="0003255D">
        <w:rPr>
          <w:rFonts w:asciiTheme="minorHAnsi" w:hAnsiTheme="minorHAnsi" w:cstheme="minorHAnsi"/>
        </w:rPr>
        <w:t xml:space="preserve">other pertinent proposer information.  </w:t>
      </w:r>
      <w:r w:rsidR="0057530C" w:rsidRPr="0003255D">
        <w:rPr>
          <w:rFonts w:asciiTheme="minorHAnsi" w:hAnsiTheme="minorHAnsi" w:cstheme="minorHAnsi"/>
        </w:rPr>
        <w:t xml:space="preserve">If WisDOT </w:t>
      </w:r>
      <w:r w:rsidR="0003255D" w:rsidRPr="0003255D">
        <w:rPr>
          <w:rFonts w:asciiTheme="minorHAnsi" w:hAnsiTheme="minorHAnsi" w:cstheme="minorHAnsi"/>
        </w:rPr>
        <w:t>opts</w:t>
      </w:r>
      <w:r w:rsidR="00C7006D">
        <w:rPr>
          <w:rFonts w:asciiTheme="minorHAnsi" w:hAnsiTheme="minorHAnsi" w:cstheme="minorHAnsi"/>
        </w:rPr>
        <w:t xml:space="preserve"> to utilize</w:t>
      </w:r>
      <w:r w:rsidR="0057530C" w:rsidRPr="0003255D">
        <w:rPr>
          <w:rFonts w:asciiTheme="minorHAnsi" w:hAnsiTheme="minorHAnsi" w:cstheme="minorHAnsi"/>
        </w:rPr>
        <w:t xml:space="preserve"> a shortlist as part of the RFP selection process, the number of proposers to be shortlisted will vary based on the total number of proposers</w:t>
      </w:r>
      <w:r w:rsidR="00B60CC0" w:rsidRPr="0003255D">
        <w:rPr>
          <w:rFonts w:asciiTheme="minorHAnsi" w:hAnsiTheme="minorHAnsi" w:cstheme="minorHAnsi"/>
        </w:rPr>
        <w:t xml:space="preserve"> and </w:t>
      </w:r>
      <w:r w:rsidR="004F787E">
        <w:rPr>
          <w:rFonts w:asciiTheme="minorHAnsi" w:hAnsiTheme="minorHAnsi" w:cstheme="minorHAnsi"/>
        </w:rPr>
        <w:t xml:space="preserve">the </w:t>
      </w:r>
      <w:r w:rsidR="00B60CC0" w:rsidRPr="0003255D">
        <w:rPr>
          <w:rFonts w:asciiTheme="minorHAnsi" w:hAnsiTheme="minorHAnsi" w:cstheme="minorHAnsi"/>
        </w:rPr>
        <w:t>proximity of written proposal evaluation scores</w:t>
      </w:r>
      <w:r w:rsidR="0057530C" w:rsidRPr="0003255D">
        <w:rPr>
          <w:rFonts w:asciiTheme="minorHAnsi" w:hAnsiTheme="minorHAnsi" w:cstheme="minorHAnsi"/>
        </w:rPr>
        <w:t>.</w:t>
      </w:r>
    </w:p>
    <w:p w:rsidR="0057530C" w:rsidRDefault="0057530C" w:rsidP="00237B59">
      <w:pPr>
        <w:spacing w:after="0" w:line="240" w:lineRule="auto"/>
        <w:ind w:left="1440"/>
        <w:rPr>
          <w:rFonts w:asciiTheme="minorHAnsi" w:hAnsiTheme="minorHAnsi" w:cstheme="minorHAnsi"/>
        </w:rPr>
      </w:pPr>
    </w:p>
    <w:p w:rsidR="00213F53" w:rsidRPr="00213F53" w:rsidRDefault="00213F53" w:rsidP="00237B59">
      <w:pPr>
        <w:pStyle w:val="Heading2"/>
        <w:keepNext w:val="0"/>
        <w:keepLines w:val="0"/>
        <w:spacing w:before="0" w:line="240" w:lineRule="auto"/>
        <w:ind w:left="1440"/>
        <w:rPr>
          <w:rFonts w:asciiTheme="minorHAnsi" w:hAnsiTheme="minorHAnsi" w:cstheme="minorHAnsi"/>
          <w:sz w:val="22"/>
        </w:rPr>
      </w:pPr>
      <w:bookmarkStart w:id="67" w:name="_Toc338059694"/>
      <w:r w:rsidRPr="00213F53">
        <w:rPr>
          <w:rFonts w:asciiTheme="minorHAnsi" w:hAnsiTheme="minorHAnsi" w:cstheme="minorHAnsi"/>
          <w:sz w:val="22"/>
        </w:rPr>
        <w:t>Interviews</w:t>
      </w:r>
      <w:r w:rsidR="00B60CC0">
        <w:rPr>
          <w:rFonts w:asciiTheme="minorHAnsi" w:hAnsiTheme="minorHAnsi" w:cstheme="minorHAnsi"/>
          <w:sz w:val="22"/>
        </w:rPr>
        <w:t>,</w:t>
      </w:r>
      <w:r w:rsidRPr="00213F53">
        <w:rPr>
          <w:rFonts w:asciiTheme="minorHAnsi" w:hAnsiTheme="minorHAnsi" w:cstheme="minorHAnsi"/>
          <w:sz w:val="22"/>
        </w:rPr>
        <w:t xml:space="preserve"> Presentations</w:t>
      </w:r>
      <w:bookmarkEnd w:id="65"/>
      <w:r w:rsidR="00B60CC0">
        <w:rPr>
          <w:rFonts w:asciiTheme="minorHAnsi" w:hAnsiTheme="minorHAnsi" w:cstheme="minorHAnsi"/>
          <w:sz w:val="22"/>
        </w:rPr>
        <w:t>, and Demonstrations</w:t>
      </w:r>
      <w:bookmarkEnd w:id="67"/>
    </w:p>
    <w:p w:rsidR="00213F53" w:rsidRPr="001076D0" w:rsidRDefault="00B60CC0" w:rsidP="00237B59">
      <w:pPr>
        <w:spacing w:after="0" w:line="240" w:lineRule="auto"/>
        <w:ind w:left="1440"/>
        <w:rPr>
          <w:rFonts w:asciiTheme="minorHAnsi" w:hAnsiTheme="minorHAnsi" w:cstheme="minorHAnsi"/>
        </w:rPr>
      </w:pPr>
      <w:r>
        <w:rPr>
          <w:rFonts w:asciiTheme="minorHAnsi" w:hAnsiTheme="minorHAnsi" w:cstheme="minorHAnsi"/>
        </w:rPr>
        <w:t xml:space="preserve">If requested by the </w:t>
      </w:r>
      <w:r w:rsidR="0048425D">
        <w:rPr>
          <w:rFonts w:asciiTheme="minorHAnsi" w:hAnsiTheme="minorHAnsi" w:cstheme="minorHAnsi"/>
        </w:rPr>
        <w:t>Department</w:t>
      </w:r>
      <w:r>
        <w:rPr>
          <w:rFonts w:asciiTheme="minorHAnsi" w:hAnsiTheme="minorHAnsi" w:cstheme="minorHAnsi"/>
        </w:rPr>
        <w:t>, t</w:t>
      </w:r>
      <w:r w:rsidR="00213F53" w:rsidRPr="001076D0">
        <w:rPr>
          <w:rFonts w:asciiTheme="minorHAnsi" w:hAnsiTheme="minorHAnsi" w:cstheme="minorHAnsi"/>
        </w:rPr>
        <w:t xml:space="preserve">op-scoring proposers </w:t>
      </w:r>
      <w:r>
        <w:rPr>
          <w:rFonts w:asciiTheme="minorHAnsi" w:hAnsiTheme="minorHAnsi" w:cstheme="minorHAnsi"/>
        </w:rPr>
        <w:t>(</w:t>
      </w:r>
      <w:r w:rsidR="00213F53" w:rsidRPr="001076D0">
        <w:rPr>
          <w:rFonts w:asciiTheme="minorHAnsi" w:hAnsiTheme="minorHAnsi" w:cstheme="minorHAnsi"/>
        </w:rPr>
        <w:t xml:space="preserve">based on </w:t>
      </w:r>
      <w:r w:rsidR="00213F53">
        <w:rPr>
          <w:rFonts w:asciiTheme="minorHAnsi" w:hAnsiTheme="minorHAnsi" w:cstheme="minorHAnsi"/>
        </w:rPr>
        <w:t>an</w:t>
      </w:r>
      <w:r w:rsidR="00213F53" w:rsidRPr="001076D0">
        <w:rPr>
          <w:rFonts w:asciiTheme="minorHAnsi" w:hAnsiTheme="minorHAnsi" w:cstheme="minorHAnsi"/>
        </w:rPr>
        <w:t xml:space="preserve"> evaluation of the written proposal</w:t>
      </w:r>
      <w:r>
        <w:rPr>
          <w:rFonts w:asciiTheme="minorHAnsi" w:hAnsiTheme="minorHAnsi" w:cstheme="minorHAnsi"/>
        </w:rPr>
        <w:t>)</w:t>
      </w:r>
      <w:r w:rsidR="00213F53" w:rsidRPr="001076D0">
        <w:rPr>
          <w:rFonts w:asciiTheme="minorHAnsi" w:hAnsiTheme="minorHAnsi" w:cstheme="minorHAnsi"/>
        </w:rPr>
        <w:t xml:space="preserve"> may</w:t>
      </w:r>
      <w:r w:rsidR="00C7006D">
        <w:rPr>
          <w:rFonts w:asciiTheme="minorHAnsi" w:hAnsiTheme="minorHAnsi" w:cstheme="minorHAnsi"/>
        </w:rPr>
        <w:t xml:space="preserve"> be required to participate in</w:t>
      </w:r>
      <w:r>
        <w:rPr>
          <w:rFonts w:asciiTheme="minorHAnsi" w:hAnsiTheme="minorHAnsi" w:cstheme="minorHAnsi"/>
        </w:rPr>
        <w:t xml:space="preserve"> interviews, </w:t>
      </w:r>
      <w:r w:rsidR="00213F53" w:rsidRPr="001076D0">
        <w:rPr>
          <w:rFonts w:asciiTheme="minorHAnsi" w:hAnsiTheme="minorHAnsi" w:cstheme="minorHAnsi"/>
        </w:rPr>
        <w:t>presentations</w:t>
      </w:r>
      <w:r>
        <w:rPr>
          <w:rFonts w:asciiTheme="minorHAnsi" w:hAnsiTheme="minorHAnsi" w:cstheme="minorHAnsi"/>
        </w:rPr>
        <w:t>, or demonstrations</w:t>
      </w:r>
      <w:r w:rsidR="00213F53" w:rsidRPr="001076D0">
        <w:rPr>
          <w:rFonts w:asciiTheme="minorHAnsi" w:hAnsiTheme="minorHAnsi" w:cstheme="minorHAnsi"/>
        </w:rPr>
        <w:t xml:space="preserve"> to support and</w:t>
      </w:r>
      <w:r>
        <w:rPr>
          <w:rFonts w:asciiTheme="minorHAnsi" w:hAnsiTheme="minorHAnsi" w:cstheme="minorHAnsi"/>
        </w:rPr>
        <w:t>/or</w:t>
      </w:r>
      <w:r w:rsidR="00213F53" w:rsidRPr="001076D0">
        <w:rPr>
          <w:rFonts w:asciiTheme="minorHAnsi" w:hAnsiTheme="minorHAnsi" w:cstheme="minorHAnsi"/>
        </w:rPr>
        <w:t xml:space="preserve"> clarify their proposal.  The State will make every reasonable attempt to schedule each interview</w:t>
      </w:r>
      <w:r w:rsidR="004F787E">
        <w:rPr>
          <w:rFonts w:asciiTheme="minorHAnsi" w:hAnsiTheme="minorHAnsi" w:cstheme="minorHAnsi"/>
        </w:rPr>
        <w:t xml:space="preserve">, </w:t>
      </w:r>
      <w:r w:rsidR="00213F53" w:rsidRPr="001076D0">
        <w:rPr>
          <w:rFonts w:asciiTheme="minorHAnsi" w:hAnsiTheme="minorHAnsi" w:cstheme="minorHAnsi"/>
        </w:rPr>
        <w:t>presentation</w:t>
      </w:r>
      <w:r w:rsidR="004F787E">
        <w:rPr>
          <w:rFonts w:asciiTheme="minorHAnsi" w:hAnsiTheme="minorHAnsi" w:cstheme="minorHAnsi"/>
        </w:rPr>
        <w:t>, or demonstration</w:t>
      </w:r>
      <w:r w:rsidR="00213F53" w:rsidRPr="001076D0">
        <w:rPr>
          <w:rFonts w:asciiTheme="minorHAnsi" w:hAnsiTheme="minorHAnsi" w:cstheme="minorHAnsi"/>
        </w:rPr>
        <w:t xml:space="preserve"> at a time and location that is agreeable to the proposer.  Failure of a proposer to complete a scheduled interview/presentation </w:t>
      </w:r>
      <w:r w:rsidR="00C7006D">
        <w:rPr>
          <w:rFonts w:asciiTheme="minorHAnsi" w:hAnsiTheme="minorHAnsi" w:cstheme="minorHAnsi"/>
        </w:rPr>
        <w:t>with</w:t>
      </w:r>
      <w:r w:rsidR="00213F53" w:rsidRPr="001076D0">
        <w:rPr>
          <w:rFonts w:asciiTheme="minorHAnsi" w:hAnsiTheme="minorHAnsi" w:cstheme="minorHAnsi"/>
        </w:rPr>
        <w:t xml:space="preserve"> the State may result in rejection of that proposer's proposal.  WisDOT may conduct site visits of </w:t>
      </w:r>
      <w:r w:rsidR="00C7006D">
        <w:rPr>
          <w:rFonts w:asciiTheme="minorHAnsi" w:hAnsiTheme="minorHAnsi" w:cstheme="minorHAnsi"/>
        </w:rPr>
        <w:t xml:space="preserve">the </w:t>
      </w:r>
      <w:r w:rsidR="00D76A15">
        <w:rPr>
          <w:rFonts w:asciiTheme="minorHAnsi" w:hAnsiTheme="minorHAnsi" w:cstheme="minorHAnsi"/>
        </w:rPr>
        <w:t xml:space="preserve">proposer’s </w:t>
      </w:r>
      <w:r w:rsidR="00213F53" w:rsidRPr="001076D0">
        <w:rPr>
          <w:rFonts w:asciiTheme="minorHAnsi" w:hAnsiTheme="minorHAnsi" w:cstheme="minorHAnsi"/>
        </w:rPr>
        <w:t xml:space="preserve">facilities to clarify or confirm </w:t>
      </w:r>
      <w:r w:rsidR="00C7006D">
        <w:rPr>
          <w:rFonts w:asciiTheme="minorHAnsi" w:hAnsiTheme="minorHAnsi" w:cstheme="minorHAnsi"/>
        </w:rPr>
        <w:t xml:space="preserve">information included in the </w:t>
      </w:r>
      <w:r w:rsidR="00213F53" w:rsidRPr="001076D0">
        <w:rPr>
          <w:rFonts w:asciiTheme="minorHAnsi" w:hAnsiTheme="minorHAnsi" w:cstheme="minorHAnsi"/>
        </w:rPr>
        <w:t>proposal.</w:t>
      </w:r>
    </w:p>
    <w:p w:rsidR="00B60CC0" w:rsidRDefault="00B60CC0" w:rsidP="00237B59">
      <w:pPr>
        <w:spacing w:after="0" w:line="240" w:lineRule="auto"/>
        <w:ind w:left="1440"/>
        <w:rPr>
          <w:rFonts w:asciiTheme="minorHAnsi" w:hAnsiTheme="minorHAnsi" w:cstheme="minorHAnsi"/>
        </w:rPr>
      </w:pPr>
    </w:p>
    <w:p w:rsidR="00B60CC0" w:rsidRPr="00B60CC0" w:rsidRDefault="00B60CC0" w:rsidP="00237B59">
      <w:pPr>
        <w:pStyle w:val="Heading2"/>
        <w:keepNext w:val="0"/>
        <w:keepLines w:val="0"/>
        <w:spacing w:before="0" w:line="240" w:lineRule="auto"/>
        <w:ind w:left="1440"/>
        <w:rPr>
          <w:rFonts w:asciiTheme="minorHAnsi" w:hAnsiTheme="minorHAnsi" w:cstheme="minorHAnsi"/>
          <w:sz w:val="22"/>
        </w:rPr>
      </w:pPr>
      <w:bookmarkStart w:id="68" w:name="_Toc338059695"/>
      <w:r w:rsidRPr="00B60CC0">
        <w:rPr>
          <w:rFonts w:asciiTheme="minorHAnsi" w:hAnsiTheme="minorHAnsi" w:cstheme="minorHAnsi"/>
          <w:sz w:val="22"/>
        </w:rPr>
        <w:t>Proposer Field Study</w:t>
      </w:r>
      <w:r w:rsidR="00960E01">
        <w:rPr>
          <w:rFonts w:asciiTheme="minorHAnsi" w:hAnsiTheme="minorHAnsi" w:cstheme="minorHAnsi"/>
          <w:sz w:val="22"/>
        </w:rPr>
        <w:t xml:space="preserve"> and Report</w:t>
      </w:r>
      <w:bookmarkEnd w:id="68"/>
    </w:p>
    <w:p w:rsidR="00960E01" w:rsidRPr="0003255D" w:rsidRDefault="00B60CC0" w:rsidP="00237B59">
      <w:pPr>
        <w:spacing w:after="0" w:line="240" w:lineRule="auto"/>
        <w:ind w:left="1440"/>
        <w:rPr>
          <w:rFonts w:asciiTheme="minorHAnsi" w:hAnsiTheme="minorHAnsi" w:cstheme="minorHAnsi"/>
        </w:rPr>
      </w:pPr>
      <w:r w:rsidRPr="0003255D">
        <w:rPr>
          <w:rFonts w:asciiTheme="minorHAnsi" w:hAnsiTheme="minorHAnsi" w:cstheme="minorHAnsi"/>
        </w:rPr>
        <w:t xml:space="preserve">If requested by the </w:t>
      </w:r>
      <w:r w:rsidR="0048425D">
        <w:rPr>
          <w:rFonts w:asciiTheme="minorHAnsi" w:hAnsiTheme="minorHAnsi" w:cstheme="minorHAnsi"/>
        </w:rPr>
        <w:t>Department</w:t>
      </w:r>
      <w:r w:rsidRPr="0003255D">
        <w:rPr>
          <w:rFonts w:asciiTheme="minorHAnsi" w:hAnsiTheme="minorHAnsi" w:cstheme="minorHAnsi"/>
        </w:rPr>
        <w:t xml:space="preserve">, top-scoring proposers (based on an evaluation of the written proposal) may be required to perform a Field Study </w:t>
      </w:r>
      <w:r w:rsidR="00532FB2" w:rsidRPr="0003255D">
        <w:rPr>
          <w:rFonts w:asciiTheme="minorHAnsi" w:hAnsiTheme="minorHAnsi" w:cstheme="minorHAnsi"/>
        </w:rPr>
        <w:t xml:space="preserve">demonstrating </w:t>
      </w:r>
      <w:r w:rsidR="000C66BC" w:rsidRPr="0003255D">
        <w:rPr>
          <w:rFonts w:asciiTheme="minorHAnsi" w:hAnsiTheme="minorHAnsi" w:cstheme="minorHAnsi"/>
        </w:rPr>
        <w:t>the</w:t>
      </w:r>
      <w:r w:rsidR="001F0FD3" w:rsidRPr="0003255D">
        <w:rPr>
          <w:rFonts w:asciiTheme="minorHAnsi" w:hAnsiTheme="minorHAnsi" w:cstheme="minorHAnsi"/>
        </w:rPr>
        <w:t xml:space="preserve"> </w:t>
      </w:r>
      <w:r w:rsidR="00A23592" w:rsidRPr="0003255D">
        <w:rPr>
          <w:rFonts w:asciiTheme="minorHAnsi" w:hAnsiTheme="minorHAnsi" w:cstheme="minorHAnsi"/>
        </w:rPr>
        <w:t>proposer’s</w:t>
      </w:r>
      <w:r w:rsidR="000C66BC" w:rsidRPr="0003255D">
        <w:rPr>
          <w:rFonts w:asciiTheme="minorHAnsi" w:hAnsiTheme="minorHAnsi" w:cstheme="minorHAnsi"/>
        </w:rPr>
        <w:t xml:space="preserve"> </w:t>
      </w:r>
      <w:r w:rsidR="006D3D5F">
        <w:rPr>
          <w:rFonts w:asciiTheme="minorHAnsi" w:hAnsiTheme="minorHAnsi" w:cstheme="minorHAnsi"/>
        </w:rPr>
        <w:t>S</w:t>
      </w:r>
      <w:r w:rsidR="0003255D" w:rsidRPr="0003255D">
        <w:rPr>
          <w:rFonts w:asciiTheme="minorHAnsi" w:hAnsiTheme="minorHAnsi" w:cstheme="minorHAnsi"/>
        </w:rPr>
        <w:t>ystem</w:t>
      </w:r>
      <w:r w:rsidRPr="0003255D">
        <w:rPr>
          <w:rFonts w:asciiTheme="minorHAnsi" w:hAnsiTheme="minorHAnsi" w:cstheme="minorHAnsi"/>
        </w:rPr>
        <w:t xml:space="preserve">.  </w:t>
      </w:r>
      <w:r w:rsidR="000C66BC" w:rsidRPr="0003255D">
        <w:rPr>
          <w:rFonts w:asciiTheme="minorHAnsi" w:hAnsiTheme="minorHAnsi" w:cstheme="minorHAnsi"/>
        </w:rPr>
        <w:t xml:space="preserve">The Field Study will consist of </w:t>
      </w:r>
      <w:r w:rsidR="0003255D" w:rsidRPr="0003255D">
        <w:rPr>
          <w:rFonts w:asciiTheme="minorHAnsi" w:hAnsiTheme="minorHAnsi" w:cstheme="minorHAnsi"/>
        </w:rPr>
        <w:t xml:space="preserve">the </w:t>
      </w:r>
      <w:r w:rsidR="000C66BC" w:rsidRPr="0003255D">
        <w:rPr>
          <w:rFonts w:asciiTheme="minorHAnsi" w:hAnsiTheme="minorHAnsi" w:cstheme="minorHAnsi"/>
        </w:rPr>
        <w:t xml:space="preserve">deployment of up to </w:t>
      </w:r>
      <w:r w:rsidR="006D3D5F">
        <w:rPr>
          <w:rFonts w:asciiTheme="minorHAnsi" w:hAnsiTheme="minorHAnsi" w:cstheme="minorHAnsi"/>
        </w:rPr>
        <w:t xml:space="preserve">six </w:t>
      </w:r>
      <w:r w:rsidR="004F787E">
        <w:rPr>
          <w:rFonts w:asciiTheme="minorHAnsi" w:hAnsiTheme="minorHAnsi" w:cstheme="minorHAnsi"/>
        </w:rPr>
        <w:t>W</w:t>
      </w:r>
      <w:r w:rsidR="00F21BF2">
        <w:rPr>
          <w:rFonts w:asciiTheme="minorHAnsi" w:hAnsiTheme="minorHAnsi" w:cstheme="minorHAnsi"/>
        </w:rPr>
        <w:t xml:space="preserve">ireless </w:t>
      </w:r>
      <w:r w:rsidR="008443BA">
        <w:rPr>
          <w:rFonts w:asciiTheme="minorHAnsi" w:hAnsiTheme="minorHAnsi" w:cstheme="minorHAnsi"/>
        </w:rPr>
        <w:t>Traffic</w:t>
      </w:r>
      <w:r w:rsidR="006D3D5F">
        <w:rPr>
          <w:rFonts w:asciiTheme="minorHAnsi" w:hAnsiTheme="minorHAnsi" w:cstheme="minorHAnsi"/>
        </w:rPr>
        <w:t xml:space="preserve"> </w:t>
      </w:r>
      <w:r w:rsidR="00F21BF2">
        <w:rPr>
          <w:rFonts w:asciiTheme="minorHAnsi" w:hAnsiTheme="minorHAnsi" w:cstheme="minorHAnsi"/>
        </w:rPr>
        <w:t>D</w:t>
      </w:r>
      <w:r w:rsidR="006D3D5F">
        <w:rPr>
          <w:rFonts w:asciiTheme="minorHAnsi" w:hAnsiTheme="minorHAnsi" w:cstheme="minorHAnsi"/>
        </w:rPr>
        <w:t>etection D</w:t>
      </w:r>
      <w:r w:rsidR="000C66BC" w:rsidRPr="0003255D">
        <w:rPr>
          <w:rFonts w:asciiTheme="minorHAnsi" w:hAnsiTheme="minorHAnsi" w:cstheme="minorHAnsi"/>
        </w:rPr>
        <w:t>evices on State roadways at locations</w:t>
      </w:r>
      <w:r w:rsidR="001F0FD3" w:rsidRPr="0003255D">
        <w:rPr>
          <w:rFonts w:asciiTheme="minorHAnsi" w:hAnsiTheme="minorHAnsi" w:cstheme="minorHAnsi"/>
        </w:rPr>
        <w:t xml:space="preserve"> </w:t>
      </w:r>
      <w:r w:rsidR="000C66BC" w:rsidRPr="0003255D">
        <w:rPr>
          <w:rFonts w:asciiTheme="minorHAnsi" w:hAnsiTheme="minorHAnsi" w:cstheme="minorHAnsi"/>
        </w:rPr>
        <w:t xml:space="preserve">identified by the </w:t>
      </w:r>
      <w:r w:rsidR="0048425D">
        <w:rPr>
          <w:rFonts w:asciiTheme="minorHAnsi" w:hAnsiTheme="minorHAnsi" w:cstheme="minorHAnsi"/>
        </w:rPr>
        <w:t>Department</w:t>
      </w:r>
      <w:r w:rsidR="00D76A15">
        <w:rPr>
          <w:rFonts w:asciiTheme="minorHAnsi" w:hAnsiTheme="minorHAnsi" w:cstheme="minorHAnsi"/>
        </w:rPr>
        <w:t>.  P</w:t>
      </w:r>
      <w:r w:rsidR="001F0FD3" w:rsidRPr="0003255D">
        <w:rPr>
          <w:rFonts w:asciiTheme="minorHAnsi" w:hAnsiTheme="minorHAnsi" w:cstheme="minorHAnsi"/>
        </w:rPr>
        <w:t xml:space="preserve">roposers asked to </w:t>
      </w:r>
      <w:r w:rsidR="000C66BC" w:rsidRPr="0003255D">
        <w:rPr>
          <w:rFonts w:asciiTheme="minorHAnsi" w:hAnsiTheme="minorHAnsi" w:cstheme="minorHAnsi"/>
        </w:rPr>
        <w:t>participat</w:t>
      </w:r>
      <w:r w:rsidR="001F0FD3" w:rsidRPr="0003255D">
        <w:rPr>
          <w:rFonts w:asciiTheme="minorHAnsi" w:hAnsiTheme="minorHAnsi" w:cstheme="minorHAnsi"/>
        </w:rPr>
        <w:t>e</w:t>
      </w:r>
      <w:r w:rsidR="000C66BC" w:rsidRPr="0003255D">
        <w:rPr>
          <w:rFonts w:asciiTheme="minorHAnsi" w:hAnsiTheme="minorHAnsi" w:cstheme="minorHAnsi"/>
        </w:rPr>
        <w:t xml:space="preserve"> in the Field Study will be deploying </w:t>
      </w:r>
      <w:r w:rsidR="004F787E">
        <w:rPr>
          <w:rFonts w:asciiTheme="minorHAnsi" w:hAnsiTheme="minorHAnsi" w:cstheme="minorHAnsi"/>
        </w:rPr>
        <w:t>D</w:t>
      </w:r>
      <w:r w:rsidR="000C66BC" w:rsidRPr="0003255D">
        <w:rPr>
          <w:rFonts w:asciiTheme="minorHAnsi" w:hAnsiTheme="minorHAnsi" w:cstheme="minorHAnsi"/>
        </w:rPr>
        <w:t>evices in similar locations</w:t>
      </w:r>
      <w:r w:rsidR="001F0FD3" w:rsidRPr="0003255D">
        <w:rPr>
          <w:rFonts w:asciiTheme="minorHAnsi" w:hAnsiTheme="minorHAnsi" w:cstheme="minorHAnsi"/>
        </w:rPr>
        <w:t xml:space="preserve"> to make the Field Test as consistent and fair as possible</w:t>
      </w:r>
      <w:r w:rsidR="00046AB6">
        <w:rPr>
          <w:rFonts w:asciiTheme="minorHAnsi" w:hAnsiTheme="minorHAnsi" w:cstheme="minorHAnsi"/>
        </w:rPr>
        <w:t xml:space="preserve">.  The proposer will be responsible for the installation of </w:t>
      </w:r>
      <w:r w:rsidR="006D3D5F">
        <w:rPr>
          <w:rFonts w:asciiTheme="minorHAnsi" w:hAnsiTheme="minorHAnsi" w:cstheme="minorHAnsi"/>
        </w:rPr>
        <w:t>all D</w:t>
      </w:r>
      <w:r w:rsidR="00046AB6">
        <w:rPr>
          <w:rFonts w:asciiTheme="minorHAnsi" w:hAnsiTheme="minorHAnsi" w:cstheme="minorHAnsi"/>
        </w:rPr>
        <w:t xml:space="preserve">evices required for the Field Test.  WisDOT personnel will be present during </w:t>
      </w:r>
      <w:r w:rsidR="006D3D5F">
        <w:rPr>
          <w:rFonts w:asciiTheme="minorHAnsi" w:hAnsiTheme="minorHAnsi" w:cstheme="minorHAnsi"/>
        </w:rPr>
        <w:t xml:space="preserve">the </w:t>
      </w:r>
      <w:r w:rsidR="00046AB6">
        <w:rPr>
          <w:rFonts w:asciiTheme="minorHAnsi" w:hAnsiTheme="minorHAnsi" w:cstheme="minorHAnsi"/>
        </w:rPr>
        <w:t>installation</w:t>
      </w:r>
      <w:r w:rsidR="006D3D5F">
        <w:rPr>
          <w:rFonts w:asciiTheme="minorHAnsi" w:hAnsiTheme="minorHAnsi" w:cstheme="minorHAnsi"/>
        </w:rPr>
        <w:t xml:space="preserve"> </w:t>
      </w:r>
      <w:r w:rsidR="00046AB6">
        <w:rPr>
          <w:rFonts w:asciiTheme="minorHAnsi" w:hAnsiTheme="minorHAnsi" w:cstheme="minorHAnsi"/>
        </w:rPr>
        <w:t xml:space="preserve">of </w:t>
      </w:r>
      <w:r w:rsidR="004F787E">
        <w:rPr>
          <w:rFonts w:asciiTheme="minorHAnsi" w:hAnsiTheme="minorHAnsi" w:cstheme="minorHAnsi"/>
        </w:rPr>
        <w:t xml:space="preserve">the </w:t>
      </w:r>
      <w:r w:rsidR="006D3D5F">
        <w:rPr>
          <w:rFonts w:asciiTheme="minorHAnsi" w:hAnsiTheme="minorHAnsi" w:cstheme="minorHAnsi"/>
        </w:rPr>
        <w:t xml:space="preserve">Devices included in </w:t>
      </w:r>
      <w:r w:rsidR="00046AB6">
        <w:rPr>
          <w:rFonts w:asciiTheme="minorHAnsi" w:hAnsiTheme="minorHAnsi" w:cstheme="minorHAnsi"/>
        </w:rPr>
        <w:t xml:space="preserve">the Field Test and </w:t>
      </w:r>
      <w:r w:rsidR="006D3D5F">
        <w:rPr>
          <w:rFonts w:asciiTheme="minorHAnsi" w:hAnsiTheme="minorHAnsi" w:cstheme="minorHAnsi"/>
        </w:rPr>
        <w:t xml:space="preserve">during </w:t>
      </w:r>
      <w:r w:rsidR="004F787E">
        <w:rPr>
          <w:rFonts w:asciiTheme="minorHAnsi" w:hAnsiTheme="minorHAnsi" w:cstheme="minorHAnsi"/>
        </w:rPr>
        <w:t xml:space="preserve">the </w:t>
      </w:r>
      <w:r w:rsidR="006D3D5F">
        <w:rPr>
          <w:rFonts w:asciiTheme="minorHAnsi" w:hAnsiTheme="minorHAnsi" w:cstheme="minorHAnsi"/>
        </w:rPr>
        <w:t>r</w:t>
      </w:r>
      <w:r w:rsidR="00046AB6">
        <w:rPr>
          <w:rFonts w:asciiTheme="minorHAnsi" w:hAnsiTheme="minorHAnsi" w:cstheme="minorHAnsi"/>
        </w:rPr>
        <w:t xml:space="preserve">emoval of the </w:t>
      </w:r>
      <w:r w:rsidR="006D3D5F">
        <w:rPr>
          <w:rFonts w:asciiTheme="minorHAnsi" w:hAnsiTheme="minorHAnsi" w:cstheme="minorHAnsi"/>
        </w:rPr>
        <w:t>D</w:t>
      </w:r>
      <w:r w:rsidR="00046AB6">
        <w:rPr>
          <w:rFonts w:asciiTheme="minorHAnsi" w:hAnsiTheme="minorHAnsi" w:cstheme="minorHAnsi"/>
        </w:rPr>
        <w:t>evices after the Field Test has been completed.</w:t>
      </w:r>
    </w:p>
    <w:p w:rsidR="00960E01" w:rsidRDefault="00960E01" w:rsidP="00237B59">
      <w:pPr>
        <w:spacing w:after="0" w:line="240" w:lineRule="auto"/>
        <w:ind w:left="1440"/>
        <w:rPr>
          <w:rFonts w:asciiTheme="minorHAnsi" w:hAnsiTheme="minorHAnsi" w:cstheme="minorHAnsi"/>
          <w:highlight w:val="yellow"/>
        </w:rPr>
      </w:pPr>
    </w:p>
    <w:p w:rsidR="001F0FD3" w:rsidRPr="0003255D" w:rsidRDefault="000C66BC" w:rsidP="006D3D5F">
      <w:pPr>
        <w:spacing w:after="0" w:line="240" w:lineRule="auto"/>
        <w:ind w:left="1440"/>
        <w:rPr>
          <w:rFonts w:asciiTheme="minorHAnsi" w:hAnsiTheme="minorHAnsi" w:cstheme="minorHAnsi"/>
        </w:rPr>
      </w:pPr>
      <w:r w:rsidRPr="0003255D">
        <w:rPr>
          <w:rFonts w:asciiTheme="minorHAnsi" w:hAnsiTheme="minorHAnsi" w:cstheme="minorHAnsi"/>
        </w:rPr>
        <w:t>Vehicle</w:t>
      </w:r>
      <w:r w:rsidR="006D3D5F">
        <w:rPr>
          <w:rFonts w:asciiTheme="minorHAnsi" w:hAnsiTheme="minorHAnsi" w:cstheme="minorHAnsi"/>
        </w:rPr>
        <w:t xml:space="preserve"> data will be collected by the D</w:t>
      </w:r>
      <w:r w:rsidRPr="0003255D">
        <w:rPr>
          <w:rFonts w:asciiTheme="minorHAnsi" w:hAnsiTheme="minorHAnsi" w:cstheme="minorHAnsi"/>
        </w:rPr>
        <w:t>evices for</w:t>
      </w:r>
      <w:r w:rsidR="001F0FD3" w:rsidRPr="0003255D">
        <w:rPr>
          <w:rFonts w:asciiTheme="minorHAnsi" w:hAnsiTheme="minorHAnsi" w:cstheme="minorHAnsi"/>
        </w:rPr>
        <w:t xml:space="preserve"> a specified period of time as determined by the </w:t>
      </w:r>
      <w:r w:rsidR="0048425D">
        <w:rPr>
          <w:rFonts w:asciiTheme="minorHAnsi" w:hAnsiTheme="minorHAnsi" w:cstheme="minorHAnsi"/>
        </w:rPr>
        <w:t>Department</w:t>
      </w:r>
      <w:r w:rsidRPr="0003255D">
        <w:rPr>
          <w:rFonts w:asciiTheme="minorHAnsi" w:hAnsiTheme="minorHAnsi" w:cstheme="minorHAnsi"/>
        </w:rPr>
        <w:t xml:space="preserve">.  </w:t>
      </w:r>
      <w:r w:rsidR="001F0FD3" w:rsidRPr="0003255D">
        <w:rPr>
          <w:rFonts w:asciiTheme="minorHAnsi" w:hAnsiTheme="minorHAnsi" w:cstheme="minorHAnsi"/>
        </w:rPr>
        <w:t xml:space="preserve">Each proposer will be required to provide the </w:t>
      </w:r>
      <w:r w:rsidR="0048425D">
        <w:rPr>
          <w:rFonts w:asciiTheme="minorHAnsi" w:hAnsiTheme="minorHAnsi" w:cstheme="minorHAnsi"/>
        </w:rPr>
        <w:t>Department</w:t>
      </w:r>
      <w:r w:rsidR="001F0FD3" w:rsidRPr="0003255D">
        <w:rPr>
          <w:rFonts w:asciiTheme="minorHAnsi" w:hAnsiTheme="minorHAnsi" w:cstheme="minorHAnsi"/>
        </w:rPr>
        <w:t xml:space="preserve"> with both raw </w:t>
      </w:r>
      <w:r w:rsidR="00F21BF2">
        <w:rPr>
          <w:rFonts w:asciiTheme="minorHAnsi" w:hAnsiTheme="minorHAnsi" w:cstheme="minorHAnsi"/>
        </w:rPr>
        <w:t>D</w:t>
      </w:r>
      <w:r w:rsidR="001F0FD3" w:rsidRPr="0003255D">
        <w:rPr>
          <w:rFonts w:asciiTheme="minorHAnsi" w:hAnsiTheme="minorHAnsi" w:cstheme="minorHAnsi"/>
        </w:rPr>
        <w:t xml:space="preserve">evice detection data as well as data processed by the proposer’s </w:t>
      </w:r>
      <w:r w:rsidR="006D3D5F">
        <w:rPr>
          <w:rFonts w:asciiTheme="minorHAnsi" w:hAnsiTheme="minorHAnsi" w:cstheme="minorHAnsi"/>
        </w:rPr>
        <w:t>S</w:t>
      </w:r>
      <w:r w:rsidR="001F0FD3" w:rsidRPr="0003255D">
        <w:rPr>
          <w:rFonts w:asciiTheme="minorHAnsi" w:hAnsiTheme="minorHAnsi" w:cstheme="minorHAnsi"/>
        </w:rPr>
        <w:t xml:space="preserve">oftware.  Processed data </w:t>
      </w:r>
      <w:r w:rsidR="006D3D5F">
        <w:rPr>
          <w:rFonts w:asciiTheme="minorHAnsi" w:hAnsiTheme="minorHAnsi" w:cstheme="minorHAnsi"/>
        </w:rPr>
        <w:t xml:space="preserve">is to </w:t>
      </w:r>
      <w:r w:rsidR="001F0FD3" w:rsidRPr="0003255D">
        <w:rPr>
          <w:rFonts w:asciiTheme="minorHAnsi" w:hAnsiTheme="minorHAnsi" w:cstheme="minorHAnsi"/>
        </w:rPr>
        <w:t>include both travel time information and origin/destination information.</w:t>
      </w:r>
      <w:r w:rsidR="00960E01" w:rsidRPr="0003255D">
        <w:rPr>
          <w:rFonts w:asciiTheme="minorHAnsi" w:hAnsiTheme="minorHAnsi" w:cstheme="minorHAnsi"/>
        </w:rPr>
        <w:t xml:space="preserve">  Each Vendor </w:t>
      </w:r>
      <w:r w:rsidR="0003255D" w:rsidRPr="0003255D">
        <w:rPr>
          <w:rFonts w:asciiTheme="minorHAnsi" w:hAnsiTheme="minorHAnsi" w:cstheme="minorHAnsi"/>
        </w:rPr>
        <w:t>will be required to</w:t>
      </w:r>
      <w:r w:rsidR="00960E01" w:rsidRPr="0003255D">
        <w:rPr>
          <w:rFonts w:asciiTheme="minorHAnsi" w:hAnsiTheme="minorHAnsi" w:cstheme="minorHAnsi"/>
        </w:rPr>
        <w:t xml:space="preserve"> submit a Field Study Report detailing the results of the Field Study.</w:t>
      </w:r>
    </w:p>
    <w:p w:rsidR="001F0FD3" w:rsidRDefault="001F0FD3" w:rsidP="00237B59">
      <w:pPr>
        <w:spacing w:after="0" w:line="240" w:lineRule="auto"/>
        <w:ind w:left="1440"/>
        <w:rPr>
          <w:rFonts w:asciiTheme="minorHAnsi" w:hAnsiTheme="minorHAnsi" w:cstheme="minorHAnsi"/>
          <w:highlight w:val="yellow"/>
        </w:rPr>
      </w:pPr>
    </w:p>
    <w:p w:rsidR="00B60CC0" w:rsidRPr="001076D0" w:rsidRDefault="00B60CC0" w:rsidP="00237B59">
      <w:pPr>
        <w:spacing w:after="0" w:line="240" w:lineRule="auto"/>
        <w:ind w:left="1440"/>
        <w:rPr>
          <w:rFonts w:asciiTheme="minorHAnsi" w:hAnsiTheme="minorHAnsi" w:cstheme="minorHAnsi"/>
        </w:rPr>
      </w:pPr>
      <w:r w:rsidRPr="00046AB6">
        <w:rPr>
          <w:rFonts w:asciiTheme="minorHAnsi" w:hAnsiTheme="minorHAnsi" w:cstheme="minorHAnsi"/>
        </w:rPr>
        <w:t xml:space="preserve">The State will make every reasonable attempt to schedule </w:t>
      </w:r>
      <w:r w:rsidR="001F0FD3" w:rsidRPr="00046AB6">
        <w:rPr>
          <w:rFonts w:asciiTheme="minorHAnsi" w:hAnsiTheme="minorHAnsi" w:cstheme="minorHAnsi"/>
        </w:rPr>
        <w:t>the Field Test at</w:t>
      </w:r>
      <w:r w:rsidRPr="00046AB6">
        <w:rPr>
          <w:rFonts w:asciiTheme="minorHAnsi" w:hAnsiTheme="minorHAnsi" w:cstheme="minorHAnsi"/>
        </w:rPr>
        <w:t xml:space="preserve"> a time and location that is </w:t>
      </w:r>
      <w:r w:rsidR="00D76A15">
        <w:rPr>
          <w:rFonts w:asciiTheme="minorHAnsi" w:hAnsiTheme="minorHAnsi" w:cstheme="minorHAnsi"/>
        </w:rPr>
        <w:t>mutually agreeable to the</w:t>
      </w:r>
      <w:r w:rsidR="001F0FD3" w:rsidRPr="00046AB6">
        <w:rPr>
          <w:rFonts w:asciiTheme="minorHAnsi" w:hAnsiTheme="minorHAnsi" w:cstheme="minorHAnsi"/>
        </w:rPr>
        <w:t xml:space="preserve"> </w:t>
      </w:r>
      <w:r w:rsidR="00D76A15">
        <w:rPr>
          <w:rFonts w:asciiTheme="minorHAnsi" w:hAnsiTheme="minorHAnsi" w:cstheme="minorHAnsi"/>
        </w:rPr>
        <w:t>proposer and DOT</w:t>
      </w:r>
      <w:r w:rsidRPr="00046AB6">
        <w:rPr>
          <w:rFonts w:asciiTheme="minorHAnsi" w:hAnsiTheme="minorHAnsi" w:cstheme="minorHAnsi"/>
        </w:rPr>
        <w:t xml:space="preserve">.  Failure of a proposer to complete </w:t>
      </w:r>
      <w:r w:rsidR="001F0FD3" w:rsidRPr="00046AB6">
        <w:rPr>
          <w:rFonts w:asciiTheme="minorHAnsi" w:hAnsiTheme="minorHAnsi" w:cstheme="minorHAnsi"/>
        </w:rPr>
        <w:t xml:space="preserve">the </w:t>
      </w:r>
      <w:r w:rsidRPr="00046AB6">
        <w:rPr>
          <w:rFonts w:asciiTheme="minorHAnsi" w:hAnsiTheme="minorHAnsi" w:cstheme="minorHAnsi"/>
        </w:rPr>
        <w:t xml:space="preserve">scheduled </w:t>
      </w:r>
      <w:r w:rsidR="001F0FD3" w:rsidRPr="00046AB6">
        <w:rPr>
          <w:rFonts w:asciiTheme="minorHAnsi" w:hAnsiTheme="minorHAnsi" w:cstheme="minorHAnsi"/>
        </w:rPr>
        <w:t xml:space="preserve">Field Test </w:t>
      </w:r>
      <w:r w:rsidR="00960E01" w:rsidRPr="00046AB6">
        <w:rPr>
          <w:rFonts w:asciiTheme="minorHAnsi" w:hAnsiTheme="minorHAnsi" w:cstheme="minorHAnsi"/>
        </w:rPr>
        <w:t xml:space="preserve">or subsequent Field Test Report </w:t>
      </w:r>
      <w:r w:rsidRPr="00046AB6">
        <w:rPr>
          <w:rFonts w:asciiTheme="minorHAnsi" w:hAnsiTheme="minorHAnsi" w:cstheme="minorHAnsi"/>
        </w:rPr>
        <w:t xml:space="preserve">may result in rejection of that proposer's proposal.  WisDOT may conduct </w:t>
      </w:r>
      <w:r w:rsidR="001F0FD3" w:rsidRPr="00046AB6">
        <w:rPr>
          <w:rFonts w:asciiTheme="minorHAnsi" w:hAnsiTheme="minorHAnsi" w:cstheme="minorHAnsi"/>
        </w:rPr>
        <w:t xml:space="preserve">a field inspection of </w:t>
      </w:r>
      <w:r w:rsidR="00046AB6" w:rsidRPr="00046AB6">
        <w:rPr>
          <w:rFonts w:asciiTheme="minorHAnsi" w:hAnsiTheme="minorHAnsi" w:cstheme="minorHAnsi"/>
        </w:rPr>
        <w:t>any and all</w:t>
      </w:r>
      <w:r w:rsidR="006D3D5F">
        <w:rPr>
          <w:rFonts w:asciiTheme="minorHAnsi" w:hAnsiTheme="minorHAnsi" w:cstheme="minorHAnsi"/>
        </w:rPr>
        <w:t xml:space="preserve"> Devices </w:t>
      </w:r>
      <w:r w:rsidR="001F0FD3" w:rsidRPr="00046AB6">
        <w:rPr>
          <w:rFonts w:asciiTheme="minorHAnsi" w:hAnsiTheme="minorHAnsi" w:cstheme="minorHAnsi"/>
        </w:rPr>
        <w:t>while deployed during the Field Test</w:t>
      </w:r>
      <w:r w:rsidRPr="00046AB6">
        <w:rPr>
          <w:rFonts w:asciiTheme="minorHAnsi" w:hAnsiTheme="minorHAnsi" w:cstheme="minorHAnsi"/>
        </w:rPr>
        <w:t>.</w:t>
      </w:r>
    </w:p>
    <w:p w:rsidR="00213F53" w:rsidRDefault="00213F53" w:rsidP="00237B59">
      <w:pPr>
        <w:pStyle w:val="Heading2"/>
        <w:keepNext w:val="0"/>
        <w:keepLines w:val="0"/>
        <w:numPr>
          <w:ilvl w:val="0"/>
          <w:numId w:val="0"/>
        </w:numPr>
        <w:spacing w:before="0" w:line="240" w:lineRule="auto"/>
        <w:ind w:left="1440"/>
        <w:rPr>
          <w:rFonts w:asciiTheme="minorHAnsi" w:hAnsiTheme="minorHAnsi" w:cstheme="minorHAnsi"/>
          <w:sz w:val="22"/>
        </w:rPr>
      </w:pPr>
    </w:p>
    <w:p w:rsidR="007C3D01" w:rsidRPr="001076D0" w:rsidRDefault="001076D0" w:rsidP="00237B59">
      <w:pPr>
        <w:pStyle w:val="Heading2"/>
        <w:keepNext w:val="0"/>
        <w:keepLines w:val="0"/>
        <w:spacing w:before="0" w:line="240" w:lineRule="auto"/>
        <w:ind w:left="1440"/>
        <w:rPr>
          <w:rFonts w:asciiTheme="minorHAnsi" w:hAnsiTheme="minorHAnsi" w:cstheme="minorHAnsi"/>
          <w:sz w:val="22"/>
        </w:rPr>
      </w:pPr>
      <w:bookmarkStart w:id="69" w:name="_Toc338059696"/>
      <w:r w:rsidRPr="001076D0">
        <w:rPr>
          <w:rFonts w:asciiTheme="minorHAnsi" w:hAnsiTheme="minorHAnsi" w:cstheme="minorHAnsi"/>
          <w:sz w:val="22"/>
        </w:rPr>
        <w:t>Final E</w:t>
      </w:r>
      <w:r w:rsidR="007C3D01" w:rsidRPr="001076D0">
        <w:rPr>
          <w:rFonts w:asciiTheme="minorHAnsi" w:hAnsiTheme="minorHAnsi" w:cstheme="minorHAnsi"/>
          <w:sz w:val="22"/>
        </w:rPr>
        <w:t>valuation</w:t>
      </w:r>
      <w:bookmarkEnd w:id="66"/>
      <w:bookmarkEnd w:id="69"/>
    </w:p>
    <w:p w:rsidR="007C3D01" w:rsidRPr="001076D0" w:rsidRDefault="007C3D01" w:rsidP="00237B59">
      <w:pPr>
        <w:spacing w:after="0" w:line="240" w:lineRule="auto"/>
        <w:ind w:left="1440"/>
        <w:rPr>
          <w:rFonts w:asciiTheme="minorHAnsi" w:hAnsiTheme="minorHAnsi" w:cstheme="minorHAnsi"/>
        </w:rPr>
      </w:pPr>
      <w:r w:rsidRPr="001076D0">
        <w:rPr>
          <w:rFonts w:asciiTheme="minorHAnsi" w:hAnsiTheme="minorHAnsi" w:cstheme="minorHAnsi"/>
        </w:rPr>
        <w:t>Up</w:t>
      </w:r>
      <w:r w:rsidR="00EB5D2F">
        <w:rPr>
          <w:rFonts w:asciiTheme="minorHAnsi" w:hAnsiTheme="minorHAnsi" w:cstheme="minorHAnsi"/>
        </w:rPr>
        <w:t xml:space="preserve">on completion of </w:t>
      </w:r>
      <w:r w:rsidR="00F21BF2">
        <w:rPr>
          <w:rFonts w:asciiTheme="minorHAnsi" w:hAnsiTheme="minorHAnsi" w:cstheme="minorHAnsi"/>
        </w:rPr>
        <w:t>any</w:t>
      </w:r>
      <w:r w:rsidR="00EB5D2F">
        <w:rPr>
          <w:rFonts w:asciiTheme="minorHAnsi" w:hAnsiTheme="minorHAnsi" w:cstheme="minorHAnsi"/>
        </w:rPr>
        <w:t xml:space="preserve"> interviews, </w:t>
      </w:r>
      <w:r w:rsidRPr="001076D0">
        <w:rPr>
          <w:rFonts w:asciiTheme="minorHAnsi" w:hAnsiTheme="minorHAnsi" w:cstheme="minorHAnsi"/>
        </w:rPr>
        <w:t>presentations</w:t>
      </w:r>
      <w:r w:rsidR="00EB5D2F">
        <w:rPr>
          <w:rFonts w:asciiTheme="minorHAnsi" w:hAnsiTheme="minorHAnsi" w:cstheme="minorHAnsi"/>
        </w:rPr>
        <w:t xml:space="preserve">, </w:t>
      </w:r>
      <w:r w:rsidRPr="001076D0">
        <w:rPr>
          <w:rFonts w:asciiTheme="minorHAnsi" w:hAnsiTheme="minorHAnsi" w:cstheme="minorHAnsi"/>
        </w:rPr>
        <w:t>demonstrations</w:t>
      </w:r>
      <w:r w:rsidR="00EB5D2F">
        <w:rPr>
          <w:rFonts w:asciiTheme="minorHAnsi" w:hAnsiTheme="minorHAnsi" w:cstheme="minorHAnsi"/>
        </w:rPr>
        <w:t xml:space="preserve">, </w:t>
      </w:r>
      <w:r w:rsidR="006D3D5F">
        <w:rPr>
          <w:rFonts w:asciiTheme="minorHAnsi" w:hAnsiTheme="minorHAnsi" w:cstheme="minorHAnsi"/>
        </w:rPr>
        <w:t>and</w:t>
      </w:r>
      <w:r w:rsidR="00EB5D2F">
        <w:rPr>
          <w:rFonts w:asciiTheme="minorHAnsi" w:hAnsiTheme="minorHAnsi" w:cstheme="minorHAnsi"/>
        </w:rPr>
        <w:t xml:space="preserve"> </w:t>
      </w:r>
      <w:r w:rsidR="006D3D5F">
        <w:rPr>
          <w:rFonts w:asciiTheme="minorHAnsi" w:hAnsiTheme="minorHAnsi" w:cstheme="minorHAnsi"/>
        </w:rPr>
        <w:t>F</w:t>
      </w:r>
      <w:r w:rsidR="00EB5D2F">
        <w:rPr>
          <w:rFonts w:asciiTheme="minorHAnsi" w:hAnsiTheme="minorHAnsi" w:cstheme="minorHAnsi"/>
        </w:rPr>
        <w:t xml:space="preserve">ield </w:t>
      </w:r>
      <w:r w:rsidR="006D3D5F">
        <w:rPr>
          <w:rFonts w:asciiTheme="minorHAnsi" w:hAnsiTheme="minorHAnsi" w:cstheme="minorHAnsi"/>
        </w:rPr>
        <w:t>S</w:t>
      </w:r>
      <w:r w:rsidR="00EB5D2F">
        <w:rPr>
          <w:rFonts w:asciiTheme="minorHAnsi" w:hAnsiTheme="minorHAnsi" w:cstheme="minorHAnsi"/>
        </w:rPr>
        <w:t>tudies</w:t>
      </w:r>
      <w:r w:rsidRPr="001076D0">
        <w:rPr>
          <w:rFonts w:asciiTheme="minorHAnsi" w:hAnsiTheme="minorHAnsi" w:cstheme="minorHAnsi"/>
        </w:rPr>
        <w:t xml:space="preserve"> the WisDOT evaluation team will review </w:t>
      </w:r>
      <w:r w:rsidR="00EB5D2F">
        <w:rPr>
          <w:rFonts w:asciiTheme="minorHAnsi" w:hAnsiTheme="minorHAnsi" w:cstheme="minorHAnsi"/>
        </w:rPr>
        <w:t xml:space="preserve">prior </w:t>
      </w:r>
      <w:r w:rsidR="00D76A15">
        <w:rPr>
          <w:rFonts w:asciiTheme="minorHAnsi" w:hAnsiTheme="minorHAnsi" w:cstheme="minorHAnsi"/>
        </w:rPr>
        <w:t xml:space="preserve">evaluations and make </w:t>
      </w:r>
      <w:r w:rsidRPr="001076D0">
        <w:rPr>
          <w:rFonts w:asciiTheme="minorHAnsi" w:hAnsiTheme="minorHAnsi" w:cstheme="minorHAnsi"/>
        </w:rPr>
        <w:t xml:space="preserve">adjustments to the requirements scores based on the information obtained </w:t>
      </w:r>
      <w:r w:rsidR="00EB5D2F">
        <w:rPr>
          <w:rFonts w:asciiTheme="minorHAnsi" w:hAnsiTheme="minorHAnsi" w:cstheme="minorHAnsi"/>
        </w:rPr>
        <w:t>during the final evaluation process</w:t>
      </w:r>
      <w:r w:rsidRPr="001076D0">
        <w:rPr>
          <w:rFonts w:asciiTheme="minorHAnsi" w:hAnsiTheme="minorHAnsi" w:cstheme="minorHAnsi"/>
        </w:rPr>
        <w:t xml:space="preserve">, reference checks, </w:t>
      </w:r>
      <w:r w:rsidR="006D3D5F">
        <w:rPr>
          <w:rFonts w:asciiTheme="minorHAnsi" w:hAnsiTheme="minorHAnsi" w:cstheme="minorHAnsi"/>
        </w:rPr>
        <w:t>as</w:t>
      </w:r>
      <w:r w:rsidR="00EB5D2F">
        <w:rPr>
          <w:rFonts w:asciiTheme="minorHAnsi" w:hAnsiTheme="minorHAnsi" w:cstheme="minorHAnsi"/>
        </w:rPr>
        <w:t xml:space="preserve"> well as </w:t>
      </w:r>
      <w:r w:rsidRPr="001076D0">
        <w:rPr>
          <w:rFonts w:asciiTheme="minorHAnsi" w:hAnsiTheme="minorHAnsi" w:cstheme="minorHAnsi"/>
        </w:rPr>
        <w:t>any other pertinent proposer information.</w:t>
      </w:r>
    </w:p>
    <w:p w:rsidR="007C3D01" w:rsidRPr="001076D0" w:rsidRDefault="007C3D01" w:rsidP="00237B59">
      <w:pPr>
        <w:spacing w:after="0" w:line="240" w:lineRule="auto"/>
        <w:ind w:left="1440"/>
        <w:rPr>
          <w:rFonts w:asciiTheme="minorHAnsi" w:hAnsiTheme="minorHAnsi" w:cstheme="minorHAnsi"/>
        </w:rPr>
      </w:pPr>
    </w:p>
    <w:p w:rsidR="007C3D01" w:rsidRPr="001076D0" w:rsidRDefault="001076D0" w:rsidP="00237B59">
      <w:pPr>
        <w:pStyle w:val="Heading2"/>
        <w:keepNext w:val="0"/>
        <w:keepLines w:val="0"/>
        <w:spacing w:before="0" w:line="240" w:lineRule="auto"/>
        <w:ind w:left="1440"/>
        <w:rPr>
          <w:rFonts w:asciiTheme="minorHAnsi" w:hAnsiTheme="minorHAnsi" w:cstheme="minorHAnsi"/>
          <w:sz w:val="22"/>
        </w:rPr>
      </w:pPr>
      <w:bookmarkStart w:id="70" w:name="_Toc240777997"/>
      <w:bookmarkStart w:id="71" w:name="_Toc338059697"/>
      <w:r w:rsidRPr="001076D0">
        <w:rPr>
          <w:rFonts w:asciiTheme="minorHAnsi" w:hAnsiTheme="minorHAnsi" w:cstheme="minorHAnsi"/>
          <w:sz w:val="22"/>
        </w:rPr>
        <w:t xml:space="preserve">Award and </w:t>
      </w:r>
      <w:r w:rsidR="00EB5D2F">
        <w:rPr>
          <w:rFonts w:asciiTheme="minorHAnsi" w:hAnsiTheme="minorHAnsi" w:cstheme="minorHAnsi"/>
          <w:sz w:val="22"/>
        </w:rPr>
        <w:t xml:space="preserve">Best and </w:t>
      </w:r>
      <w:r w:rsidRPr="001076D0">
        <w:rPr>
          <w:rFonts w:asciiTheme="minorHAnsi" w:hAnsiTheme="minorHAnsi" w:cstheme="minorHAnsi"/>
          <w:sz w:val="22"/>
        </w:rPr>
        <w:t>Final O</w:t>
      </w:r>
      <w:r w:rsidR="007C3D01" w:rsidRPr="001076D0">
        <w:rPr>
          <w:rFonts w:asciiTheme="minorHAnsi" w:hAnsiTheme="minorHAnsi" w:cstheme="minorHAnsi"/>
          <w:sz w:val="22"/>
        </w:rPr>
        <w:t>ffers</w:t>
      </w:r>
      <w:bookmarkEnd w:id="70"/>
      <w:r w:rsidR="00EB5D2F">
        <w:rPr>
          <w:rFonts w:asciiTheme="minorHAnsi" w:hAnsiTheme="minorHAnsi" w:cstheme="minorHAnsi"/>
          <w:sz w:val="22"/>
        </w:rPr>
        <w:t xml:space="preserve"> (BAFO)</w:t>
      </w:r>
      <w:bookmarkEnd w:id="71"/>
    </w:p>
    <w:p w:rsidR="007C3D01" w:rsidRPr="001076D0" w:rsidRDefault="007C3D01" w:rsidP="00237B59">
      <w:pPr>
        <w:spacing w:after="0" w:line="240" w:lineRule="auto"/>
        <w:ind w:left="1440"/>
        <w:rPr>
          <w:rFonts w:asciiTheme="minorHAnsi" w:hAnsiTheme="minorHAnsi" w:cstheme="minorHAnsi"/>
        </w:rPr>
      </w:pPr>
      <w:r w:rsidRPr="001076D0">
        <w:rPr>
          <w:rFonts w:asciiTheme="minorHAnsi" w:hAnsiTheme="minorHAnsi" w:cstheme="minorHAnsi"/>
        </w:rPr>
        <w:t>Award will be granted in one of two ways.  The award may be granted to the highest scoring responsive and responsible proposer</w:t>
      </w:r>
      <w:r w:rsidR="00326BF9">
        <w:rPr>
          <w:rFonts w:asciiTheme="minorHAnsi" w:hAnsiTheme="minorHAnsi" w:cstheme="minorHAnsi"/>
        </w:rPr>
        <w:t>(s)</w:t>
      </w:r>
      <w:r w:rsidRPr="001076D0">
        <w:rPr>
          <w:rFonts w:asciiTheme="minorHAnsi" w:hAnsiTheme="minorHAnsi" w:cstheme="minorHAnsi"/>
        </w:rPr>
        <w:t xml:space="preserve"> after the original evaluation process is complete.  Alternatively, the highest </w:t>
      </w:r>
      <w:r w:rsidR="005525F9">
        <w:rPr>
          <w:rFonts w:asciiTheme="minorHAnsi" w:hAnsiTheme="minorHAnsi" w:cstheme="minorHAnsi"/>
        </w:rPr>
        <w:t xml:space="preserve">scoring </w:t>
      </w:r>
      <w:r w:rsidRPr="001076D0">
        <w:rPr>
          <w:rFonts w:asciiTheme="minorHAnsi" w:hAnsiTheme="minorHAnsi" w:cstheme="minorHAnsi"/>
        </w:rPr>
        <w:t>proposer</w:t>
      </w:r>
      <w:r w:rsidR="00326BF9">
        <w:rPr>
          <w:rFonts w:asciiTheme="minorHAnsi" w:hAnsiTheme="minorHAnsi" w:cstheme="minorHAnsi"/>
        </w:rPr>
        <w:t>(</w:t>
      </w:r>
      <w:r w:rsidRPr="001076D0">
        <w:rPr>
          <w:rFonts w:asciiTheme="minorHAnsi" w:hAnsiTheme="minorHAnsi" w:cstheme="minorHAnsi"/>
        </w:rPr>
        <w:t>s</w:t>
      </w:r>
      <w:r w:rsidR="00326BF9">
        <w:rPr>
          <w:rFonts w:asciiTheme="minorHAnsi" w:hAnsiTheme="minorHAnsi" w:cstheme="minorHAnsi"/>
        </w:rPr>
        <w:t>)</w:t>
      </w:r>
      <w:r w:rsidRPr="001076D0">
        <w:rPr>
          <w:rFonts w:asciiTheme="minorHAnsi" w:hAnsiTheme="minorHAnsi" w:cstheme="minorHAnsi"/>
        </w:rPr>
        <w:t xml:space="preserve"> may be requested to submit </w:t>
      </w:r>
      <w:r w:rsidR="006D3D5F">
        <w:rPr>
          <w:rFonts w:asciiTheme="minorHAnsi" w:hAnsiTheme="minorHAnsi" w:cstheme="minorHAnsi"/>
        </w:rPr>
        <w:t xml:space="preserve">a </w:t>
      </w:r>
      <w:r w:rsidR="00EB5D2F">
        <w:rPr>
          <w:rFonts w:asciiTheme="minorHAnsi" w:hAnsiTheme="minorHAnsi" w:cstheme="minorHAnsi"/>
        </w:rPr>
        <w:t>B</w:t>
      </w:r>
      <w:r w:rsidRPr="001076D0">
        <w:rPr>
          <w:rFonts w:asciiTheme="minorHAnsi" w:hAnsiTheme="minorHAnsi" w:cstheme="minorHAnsi"/>
        </w:rPr>
        <w:t xml:space="preserve">est and </w:t>
      </w:r>
      <w:r w:rsidR="00EB5D2F">
        <w:rPr>
          <w:rFonts w:asciiTheme="minorHAnsi" w:hAnsiTheme="minorHAnsi" w:cstheme="minorHAnsi"/>
        </w:rPr>
        <w:t>F</w:t>
      </w:r>
      <w:r w:rsidRPr="001076D0">
        <w:rPr>
          <w:rFonts w:asciiTheme="minorHAnsi" w:hAnsiTheme="minorHAnsi" w:cstheme="minorHAnsi"/>
        </w:rPr>
        <w:t xml:space="preserve">inal </w:t>
      </w:r>
      <w:r w:rsidR="00EB5D2F">
        <w:rPr>
          <w:rFonts w:asciiTheme="minorHAnsi" w:hAnsiTheme="minorHAnsi" w:cstheme="minorHAnsi"/>
        </w:rPr>
        <w:t>O</w:t>
      </w:r>
      <w:r w:rsidRPr="001076D0">
        <w:rPr>
          <w:rFonts w:asciiTheme="minorHAnsi" w:hAnsiTheme="minorHAnsi" w:cstheme="minorHAnsi"/>
        </w:rPr>
        <w:t>ffer</w:t>
      </w:r>
      <w:r w:rsidR="00EB5D2F">
        <w:rPr>
          <w:rFonts w:asciiTheme="minorHAnsi" w:hAnsiTheme="minorHAnsi" w:cstheme="minorHAnsi"/>
        </w:rPr>
        <w:t xml:space="preserve"> (BAFO)</w:t>
      </w:r>
      <w:r w:rsidRPr="001076D0">
        <w:rPr>
          <w:rFonts w:asciiTheme="minorHAnsi" w:hAnsiTheme="minorHAnsi" w:cstheme="minorHAnsi"/>
        </w:rPr>
        <w:t>.  If WisDOT requests</w:t>
      </w:r>
      <w:r w:rsidR="00EB5D2F">
        <w:rPr>
          <w:rFonts w:asciiTheme="minorHAnsi" w:hAnsiTheme="minorHAnsi" w:cstheme="minorHAnsi"/>
        </w:rPr>
        <w:t xml:space="preserve"> a BAFO</w:t>
      </w:r>
      <w:r w:rsidRPr="001076D0">
        <w:rPr>
          <w:rFonts w:asciiTheme="minorHAnsi" w:hAnsiTheme="minorHAnsi" w:cstheme="minorHAnsi"/>
        </w:rPr>
        <w:t xml:space="preserve">, </w:t>
      </w:r>
      <w:r w:rsidR="005525F9">
        <w:rPr>
          <w:rFonts w:asciiTheme="minorHAnsi" w:hAnsiTheme="minorHAnsi" w:cstheme="minorHAnsi"/>
        </w:rPr>
        <w:t>the proposals</w:t>
      </w:r>
      <w:r w:rsidRPr="001076D0">
        <w:rPr>
          <w:rFonts w:asciiTheme="minorHAnsi" w:hAnsiTheme="minorHAnsi" w:cstheme="minorHAnsi"/>
        </w:rPr>
        <w:t xml:space="preserve"> will be </w:t>
      </w:r>
      <w:r w:rsidR="006D3D5F">
        <w:rPr>
          <w:rFonts w:asciiTheme="minorHAnsi" w:hAnsiTheme="minorHAnsi" w:cstheme="minorHAnsi"/>
        </w:rPr>
        <w:t>re</w:t>
      </w:r>
      <w:r w:rsidRPr="001076D0">
        <w:rPr>
          <w:rFonts w:asciiTheme="minorHAnsi" w:hAnsiTheme="minorHAnsi" w:cstheme="minorHAnsi"/>
        </w:rPr>
        <w:t xml:space="preserve">evaluated against the stated criteria, scored, and </w:t>
      </w:r>
      <w:r w:rsidR="00EB5D2F">
        <w:rPr>
          <w:rFonts w:asciiTheme="minorHAnsi" w:hAnsiTheme="minorHAnsi" w:cstheme="minorHAnsi"/>
        </w:rPr>
        <w:t xml:space="preserve">then </w:t>
      </w:r>
      <w:r w:rsidRPr="001076D0">
        <w:rPr>
          <w:rFonts w:asciiTheme="minorHAnsi" w:hAnsiTheme="minorHAnsi" w:cstheme="minorHAnsi"/>
        </w:rPr>
        <w:t>ranked by the evaluation committee.  The award will then be granted to the highest scoring proposer</w:t>
      </w:r>
      <w:r w:rsidR="00326BF9">
        <w:rPr>
          <w:rFonts w:asciiTheme="minorHAnsi" w:hAnsiTheme="minorHAnsi" w:cstheme="minorHAnsi"/>
        </w:rPr>
        <w:t>(s)</w:t>
      </w:r>
      <w:r w:rsidRPr="001076D0">
        <w:rPr>
          <w:rFonts w:asciiTheme="minorHAnsi" w:hAnsiTheme="minorHAnsi" w:cstheme="minorHAnsi"/>
        </w:rPr>
        <w:t xml:space="preserve"> following that process.  </w:t>
      </w:r>
      <w:r w:rsidR="00EB5D2F">
        <w:rPr>
          <w:rFonts w:asciiTheme="minorHAnsi" w:hAnsiTheme="minorHAnsi" w:cstheme="minorHAnsi"/>
        </w:rPr>
        <w:t>P</w:t>
      </w:r>
      <w:r w:rsidRPr="001076D0">
        <w:rPr>
          <w:rFonts w:asciiTheme="minorHAnsi" w:hAnsiTheme="minorHAnsi" w:cstheme="minorHAnsi"/>
        </w:rPr>
        <w:t>roposer</w:t>
      </w:r>
      <w:r w:rsidR="00EB5D2F">
        <w:rPr>
          <w:rFonts w:asciiTheme="minorHAnsi" w:hAnsiTheme="minorHAnsi" w:cstheme="minorHAnsi"/>
        </w:rPr>
        <w:t>s</w:t>
      </w:r>
      <w:r w:rsidRPr="001076D0">
        <w:rPr>
          <w:rFonts w:asciiTheme="minorHAnsi" w:hAnsiTheme="minorHAnsi" w:cstheme="minorHAnsi"/>
        </w:rPr>
        <w:t xml:space="preserve"> should not expect WisDOT </w:t>
      </w:r>
      <w:r w:rsidR="00EB5D2F">
        <w:rPr>
          <w:rFonts w:asciiTheme="minorHAnsi" w:hAnsiTheme="minorHAnsi" w:cstheme="minorHAnsi"/>
        </w:rPr>
        <w:t>to</w:t>
      </w:r>
      <w:r w:rsidRPr="001076D0">
        <w:rPr>
          <w:rFonts w:asciiTheme="minorHAnsi" w:hAnsiTheme="minorHAnsi" w:cstheme="minorHAnsi"/>
        </w:rPr>
        <w:t xml:space="preserve"> request a </w:t>
      </w:r>
      <w:r w:rsidR="00EB5D2F">
        <w:rPr>
          <w:rFonts w:asciiTheme="minorHAnsi" w:hAnsiTheme="minorHAnsi" w:cstheme="minorHAnsi"/>
        </w:rPr>
        <w:t>BAFO</w:t>
      </w:r>
      <w:r w:rsidR="00F21BF2">
        <w:rPr>
          <w:rFonts w:asciiTheme="minorHAnsi" w:hAnsiTheme="minorHAnsi" w:cstheme="minorHAnsi"/>
        </w:rPr>
        <w:t xml:space="preserve"> prior to contract award</w:t>
      </w:r>
      <w:r w:rsidRPr="001076D0">
        <w:rPr>
          <w:rFonts w:asciiTheme="minorHAnsi" w:hAnsiTheme="minorHAnsi" w:cstheme="minorHAnsi"/>
        </w:rPr>
        <w:t>.</w:t>
      </w:r>
    </w:p>
    <w:p w:rsidR="007C3D01" w:rsidRPr="001076D0" w:rsidRDefault="007C3D01" w:rsidP="00237B59">
      <w:pPr>
        <w:spacing w:after="0" w:line="240" w:lineRule="auto"/>
        <w:ind w:left="1440"/>
        <w:rPr>
          <w:rFonts w:asciiTheme="minorHAnsi" w:hAnsiTheme="minorHAnsi" w:cstheme="minorHAnsi"/>
        </w:rPr>
      </w:pPr>
    </w:p>
    <w:p w:rsidR="007C3D01" w:rsidRPr="001076D0" w:rsidRDefault="001076D0" w:rsidP="00237B59">
      <w:pPr>
        <w:pStyle w:val="Heading2"/>
        <w:keepNext w:val="0"/>
        <w:keepLines w:val="0"/>
        <w:spacing w:before="0" w:line="240" w:lineRule="auto"/>
        <w:ind w:left="1440"/>
        <w:rPr>
          <w:rFonts w:asciiTheme="minorHAnsi" w:hAnsiTheme="minorHAnsi" w:cstheme="minorHAnsi"/>
          <w:sz w:val="22"/>
        </w:rPr>
      </w:pPr>
      <w:bookmarkStart w:id="72" w:name="_Toc240777998"/>
      <w:bookmarkStart w:id="73" w:name="_Toc338059698"/>
      <w:r w:rsidRPr="001076D0">
        <w:rPr>
          <w:rFonts w:asciiTheme="minorHAnsi" w:hAnsiTheme="minorHAnsi" w:cstheme="minorHAnsi"/>
          <w:sz w:val="22"/>
        </w:rPr>
        <w:t>Notification of Intent to A</w:t>
      </w:r>
      <w:r w:rsidR="007C3D01" w:rsidRPr="001076D0">
        <w:rPr>
          <w:rFonts w:asciiTheme="minorHAnsi" w:hAnsiTheme="minorHAnsi" w:cstheme="minorHAnsi"/>
          <w:sz w:val="22"/>
        </w:rPr>
        <w:t>ward</w:t>
      </w:r>
      <w:bookmarkEnd w:id="72"/>
      <w:bookmarkEnd w:id="73"/>
    </w:p>
    <w:p w:rsidR="007C3D01" w:rsidRPr="001076D0" w:rsidRDefault="007C3D01" w:rsidP="00237B59">
      <w:pPr>
        <w:spacing w:after="0" w:line="240" w:lineRule="auto"/>
        <w:ind w:left="1440"/>
        <w:rPr>
          <w:rFonts w:asciiTheme="minorHAnsi" w:hAnsiTheme="minorHAnsi" w:cstheme="minorHAnsi"/>
        </w:rPr>
      </w:pPr>
      <w:r w:rsidRPr="001076D0">
        <w:rPr>
          <w:rFonts w:asciiTheme="minorHAnsi" w:hAnsiTheme="minorHAnsi" w:cstheme="minorHAnsi"/>
        </w:rPr>
        <w:t>All proposers who respond to this RFP will be n</w:t>
      </w:r>
      <w:r w:rsidR="00D612C9">
        <w:rPr>
          <w:rFonts w:asciiTheme="minorHAnsi" w:hAnsiTheme="minorHAnsi" w:cstheme="minorHAnsi"/>
        </w:rPr>
        <w:t>otified in writing of WisDOT's Intent to A</w:t>
      </w:r>
      <w:r w:rsidRPr="001076D0">
        <w:rPr>
          <w:rFonts w:asciiTheme="minorHAnsi" w:hAnsiTheme="minorHAnsi" w:cstheme="minorHAnsi"/>
        </w:rPr>
        <w:t>ward the contract(s) as a result of th</w:t>
      </w:r>
      <w:r w:rsidR="006D3D5F">
        <w:rPr>
          <w:rFonts w:asciiTheme="minorHAnsi" w:hAnsiTheme="minorHAnsi" w:cstheme="minorHAnsi"/>
        </w:rPr>
        <w:t>e</w:t>
      </w:r>
      <w:r w:rsidRPr="001076D0">
        <w:rPr>
          <w:rFonts w:asciiTheme="minorHAnsi" w:hAnsiTheme="minorHAnsi" w:cstheme="minorHAnsi"/>
        </w:rPr>
        <w:t xml:space="preserve"> RFP.</w:t>
      </w:r>
      <w:r w:rsidR="00D612C9">
        <w:rPr>
          <w:rFonts w:asciiTheme="minorHAnsi" w:hAnsiTheme="minorHAnsi" w:cstheme="minorHAnsi"/>
        </w:rPr>
        <w:t xml:space="preserve">  After notification of the Intent to A</w:t>
      </w:r>
      <w:r w:rsidRPr="001076D0">
        <w:rPr>
          <w:rFonts w:asciiTheme="minorHAnsi" w:hAnsiTheme="minorHAnsi" w:cstheme="minorHAnsi"/>
        </w:rPr>
        <w:t xml:space="preserve">ward is made, and under the supervision of </w:t>
      </w:r>
      <w:r w:rsidR="0048425D">
        <w:rPr>
          <w:rFonts w:asciiTheme="minorHAnsi" w:hAnsiTheme="minorHAnsi" w:cstheme="minorHAnsi"/>
        </w:rPr>
        <w:t>Department</w:t>
      </w:r>
      <w:r w:rsidR="00D612C9">
        <w:rPr>
          <w:rFonts w:asciiTheme="minorHAnsi" w:hAnsiTheme="minorHAnsi" w:cstheme="minorHAnsi"/>
        </w:rPr>
        <w:t xml:space="preserve"> </w:t>
      </w:r>
      <w:r w:rsidRPr="001076D0">
        <w:rPr>
          <w:rFonts w:asciiTheme="minorHAnsi" w:hAnsiTheme="minorHAnsi" w:cstheme="minorHAnsi"/>
        </w:rPr>
        <w:t xml:space="preserve">staff, copies of </w:t>
      </w:r>
      <w:r w:rsidR="00D612C9">
        <w:rPr>
          <w:rFonts w:asciiTheme="minorHAnsi" w:hAnsiTheme="minorHAnsi" w:cstheme="minorHAnsi"/>
        </w:rPr>
        <w:t xml:space="preserve">all </w:t>
      </w:r>
      <w:r w:rsidRPr="001076D0">
        <w:rPr>
          <w:rFonts w:asciiTheme="minorHAnsi" w:hAnsiTheme="minorHAnsi" w:cstheme="minorHAnsi"/>
        </w:rPr>
        <w:t>proposals will be available for pu</w:t>
      </w:r>
      <w:r w:rsidR="006D3D5F">
        <w:rPr>
          <w:rFonts w:asciiTheme="minorHAnsi" w:hAnsiTheme="minorHAnsi" w:cstheme="minorHAnsi"/>
        </w:rPr>
        <w:t>blic inspection from 8:0</w:t>
      </w:r>
      <w:r w:rsidRPr="001076D0">
        <w:rPr>
          <w:rFonts w:asciiTheme="minorHAnsi" w:hAnsiTheme="minorHAnsi" w:cstheme="minorHAnsi"/>
        </w:rPr>
        <w:t xml:space="preserve">0 a.m. </w:t>
      </w:r>
      <w:r w:rsidR="00D612C9">
        <w:rPr>
          <w:rFonts w:asciiTheme="minorHAnsi" w:hAnsiTheme="minorHAnsi" w:cstheme="minorHAnsi"/>
        </w:rPr>
        <w:t xml:space="preserve">CST </w:t>
      </w:r>
      <w:r w:rsidRPr="001076D0">
        <w:rPr>
          <w:rFonts w:asciiTheme="minorHAnsi" w:hAnsiTheme="minorHAnsi" w:cstheme="minorHAnsi"/>
        </w:rPr>
        <w:t>to 4:00 p.m.</w:t>
      </w:r>
      <w:r w:rsidR="00D612C9">
        <w:rPr>
          <w:rFonts w:asciiTheme="minorHAnsi" w:hAnsiTheme="minorHAnsi" w:cstheme="minorHAnsi"/>
        </w:rPr>
        <w:t xml:space="preserve"> CST</w:t>
      </w:r>
      <w:r w:rsidRPr="001076D0">
        <w:rPr>
          <w:rFonts w:asciiTheme="minorHAnsi" w:hAnsiTheme="minorHAnsi" w:cstheme="minorHAnsi"/>
        </w:rPr>
        <w:t>, in the WisDOT Purchasing Section, Room 751, 4802 Sheboygan Avenue, Madison, Wisconsin.  Proposers should make appointments to ensure that space and time are available for the review.  Contact the Purchasing Agent managing th</w:t>
      </w:r>
      <w:r w:rsidR="00F21BF2">
        <w:rPr>
          <w:rFonts w:asciiTheme="minorHAnsi" w:hAnsiTheme="minorHAnsi" w:cstheme="minorHAnsi"/>
        </w:rPr>
        <w:t>e</w:t>
      </w:r>
      <w:r w:rsidRPr="001076D0">
        <w:rPr>
          <w:rFonts w:asciiTheme="minorHAnsi" w:hAnsiTheme="minorHAnsi" w:cstheme="minorHAnsi"/>
        </w:rPr>
        <w:t xml:space="preserve"> RFP process</w:t>
      </w:r>
      <w:r w:rsidR="00D612C9">
        <w:rPr>
          <w:rFonts w:asciiTheme="minorHAnsi" w:hAnsiTheme="minorHAnsi" w:cstheme="minorHAnsi"/>
        </w:rPr>
        <w:t xml:space="preserve"> to schedule an appointment</w:t>
      </w:r>
      <w:r w:rsidRPr="001076D0">
        <w:rPr>
          <w:rFonts w:asciiTheme="minorHAnsi" w:hAnsiTheme="minorHAnsi" w:cstheme="minorHAnsi"/>
        </w:rPr>
        <w:t>.</w:t>
      </w:r>
    </w:p>
    <w:p w:rsidR="007C3D01" w:rsidRPr="001076D0" w:rsidRDefault="007C3D01" w:rsidP="00237B59">
      <w:pPr>
        <w:spacing w:after="0" w:line="240" w:lineRule="auto"/>
        <w:ind w:left="1440"/>
        <w:rPr>
          <w:rFonts w:asciiTheme="minorHAnsi" w:hAnsiTheme="minorHAnsi" w:cstheme="minorHAnsi"/>
        </w:rPr>
      </w:pPr>
    </w:p>
    <w:p w:rsidR="002547E1" w:rsidRPr="002547E1" w:rsidRDefault="002547E1" w:rsidP="002547E1">
      <w:pPr>
        <w:pStyle w:val="Heading2"/>
        <w:keepNext w:val="0"/>
        <w:keepLines w:val="0"/>
        <w:spacing w:before="0" w:line="240" w:lineRule="auto"/>
        <w:ind w:left="1440"/>
        <w:rPr>
          <w:rFonts w:asciiTheme="minorHAnsi" w:hAnsiTheme="minorHAnsi" w:cstheme="minorHAnsi"/>
          <w:sz w:val="22"/>
        </w:rPr>
      </w:pPr>
      <w:bookmarkStart w:id="74" w:name="_Toc337026328"/>
      <w:bookmarkStart w:id="75" w:name="_Toc338059699"/>
      <w:bookmarkStart w:id="76" w:name="_Toc240777999"/>
      <w:r w:rsidRPr="002547E1">
        <w:rPr>
          <w:rFonts w:asciiTheme="minorHAnsi" w:hAnsiTheme="minorHAnsi" w:cstheme="minorHAnsi"/>
          <w:sz w:val="22"/>
        </w:rPr>
        <w:t>Multiple Contract Awards</w:t>
      </w:r>
      <w:bookmarkEnd w:id="74"/>
      <w:bookmarkEnd w:id="75"/>
    </w:p>
    <w:p w:rsidR="002547E1" w:rsidRPr="001076D0" w:rsidRDefault="002547E1" w:rsidP="002547E1">
      <w:pPr>
        <w:spacing w:after="0" w:line="240" w:lineRule="auto"/>
        <w:ind w:left="1440"/>
        <w:rPr>
          <w:rFonts w:asciiTheme="minorHAnsi" w:hAnsiTheme="minorHAnsi" w:cstheme="minorHAnsi"/>
        </w:rPr>
      </w:pPr>
      <w:r>
        <w:rPr>
          <w:rFonts w:asciiTheme="minorHAnsi" w:hAnsiTheme="minorHAnsi" w:cstheme="minorHAnsi"/>
        </w:rPr>
        <w:t xml:space="preserve">WisDOT reserves the right to award this contract to multiple Vendors provided </w:t>
      </w:r>
      <w:r w:rsidR="001C243A">
        <w:rPr>
          <w:rFonts w:asciiTheme="minorHAnsi" w:hAnsiTheme="minorHAnsi" w:cstheme="minorHAnsi"/>
        </w:rPr>
        <w:t>all of the</w:t>
      </w:r>
      <w:r>
        <w:rPr>
          <w:rFonts w:asciiTheme="minorHAnsi" w:hAnsiTheme="minorHAnsi" w:cstheme="minorHAnsi"/>
        </w:rPr>
        <w:t xml:space="preserve"> Vendors receiving </w:t>
      </w:r>
      <w:r w:rsidR="001C243A">
        <w:rPr>
          <w:rFonts w:asciiTheme="minorHAnsi" w:hAnsiTheme="minorHAnsi" w:cstheme="minorHAnsi"/>
        </w:rPr>
        <w:t xml:space="preserve">a </w:t>
      </w:r>
      <w:r>
        <w:rPr>
          <w:rFonts w:asciiTheme="minorHAnsi" w:hAnsiTheme="minorHAnsi" w:cstheme="minorHAnsi"/>
        </w:rPr>
        <w:t>contract</w:t>
      </w:r>
      <w:r w:rsidR="001C243A">
        <w:rPr>
          <w:rFonts w:asciiTheme="minorHAnsi" w:hAnsiTheme="minorHAnsi" w:cstheme="minorHAnsi"/>
        </w:rPr>
        <w:t xml:space="preserve"> each</w:t>
      </w:r>
      <w:r>
        <w:rPr>
          <w:rFonts w:asciiTheme="minorHAnsi" w:hAnsiTheme="minorHAnsi" w:cstheme="minorHAnsi"/>
        </w:rPr>
        <w:t xml:space="preserve"> meet </w:t>
      </w:r>
      <w:r w:rsidR="001C243A">
        <w:rPr>
          <w:rFonts w:asciiTheme="minorHAnsi" w:hAnsiTheme="minorHAnsi" w:cstheme="minorHAnsi"/>
        </w:rPr>
        <w:t xml:space="preserve">all of </w:t>
      </w:r>
      <w:r>
        <w:rPr>
          <w:rFonts w:asciiTheme="minorHAnsi" w:hAnsiTheme="minorHAnsi" w:cstheme="minorHAnsi"/>
        </w:rPr>
        <w:t>the requirements included in the RFP.  Vendor proposals and/or pricing contingent on the number of contracts awarded from this RFP will be rejected.</w:t>
      </w:r>
    </w:p>
    <w:p w:rsidR="002547E1" w:rsidRDefault="002547E1" w:rsidP="002547E1">
      <w:pPr>
        <w:pStyle w:val="Heading2"/>
        <w:keepNext w:val="0"/>
        <w:keepLines w:val="0"/>
        <w:numPr>
          <w:ilvl w:val="0"/>
          <w:numId w:val="0"/>
        </w:numPr>
        <w:spacing w:before="0" w:line="240" w:lineRule="auto"/>
        <w:ind w:left="1440"/>
        <w:rPr>
          <w:rFonts w:asciiTheme="minorHAnsi" w:hAnsiTheme="minorHAnsi" w:cstheme="minorHAnsi"/>
          <w:sz w:val="22"/>
        </w:rPr>
      </w:pPr>
    </w:p>
    <w:p w:rsidR="007C3D01" w:rsidRPr="001076D0" w:rsidRDefault="001076D0" w:rsidP="00237B59">
      <w:pPr>
        <w:pStyle w:val="Heading2"/>
        <w:keepNext w:val="0"/>
        <w:keepLines w:val="0"/>
        <w:spacing w:before="0" w:line="240" w:lineRule="auto"/>
        <w:ind w:left="1440"/>
        <w:rPr>
          <w:rFonts w:asciiTheme="minorHAnsi" w:hAnsiTheme="minorHAnsi" w:cstheme="minorHAnsi"/>
          <w:sz w:val="22"/>
        </w:rPr>
      </w:pPr>
      <w:bookmarkStart w:id="77" w:name="_Toc338059700"/>
      <w:r w:rsidRPr="001076D0">
        <w:rPr>
          <w:rFonts w:asciiTheme="minorHAnsi" w:hAnsiTheme="minorHAnsi" w:cstheme="minorHAnsi"/>
          <w:sz w:val="22"/>
        </w:rPr>
        <w:t>Appeals P</w:t>
      </w:r>
      <w:r w:rsidR="007C3D01" w:rsidRPr="001076D0">
        <w:rPr>
          <w:rFonts w:asciiTheme="minorHAnsi" w:hAnsiTheme="minorHAnsi" w:cstheme="minorHAnsi"/>
          <w:sz w:val="22"/>
        </w:rPr>
        <w:t>rocess</w:t>
      </w:r>
      <w:bookmarkEnd w:id="76"/>
      <w:bookmarkEnd w:id="77"/>
    </w:p>
    <w:p w:rsidR="007C3D01" w:rsidRPr="001076D0" w:rsidRDefault="007C3D01" w:rsidP="00237B59">
      <w:pPr>
        <w:spacing w:after="0" w:line="240" w:lineRule="auto"/>
        <w:ind w:left="1440"/>
        <w:rPr>
          <w:rFonts w:asciiTheme="minorHAnsi" w:hAnsiTheme="minorHAnsi" w:cstheme="minorHAnsi"/>
        </w:rPr>
      </w:pPr>
      <w:r w:rsidRPr="001076D0">
        <w:rPr>
          <w:rFonts w:asciiTheme="minorHAnsi" w:hAnsiTheme="minorHAnsi" w:cstheme="minorHAnsi"/>
        </w:rPr>
        <w:t xml:space="preserve">The appeals process applies only to </w:t>
      </w:r>
      <w:r w:rsidR="00D612C9">
        <w:rPr>
          <w:rFonts w:asciiTheme="minorHAnsi" w:hAnsiTheme="minorHAnsi" w:cstheme="minorHAnsi"/>
        </w:rPr>
        <w:t>R</w:t>
      </w:r>
      <w:r w:rsidRPr="001076D0">
        <w:rPr>
          <w:rFonts w:asciiTheme="minorHAnsi" w:hAnsiTheme="minorHAnsi" w:cstheme="minorHAnsi"/>
        </w:rPr>
        <w:t xml:space="preserve">equests for </w:t>
      </w:r>
      <w:r w:rsidR="00D612C9">
        <w:rPr>
          <w:rFonts w:asciiTheme="minorHAnsi" w:hAnsiTheme="minorHAnsi" w:cstheme="minorHAnsi"/>
        </w:rPr>
        <w:t>P</w:t>
      </w:r>
      <w:r w:rsidRPr="001076D0">
        <w:rPr>
          <w:rFonts w:asciiTheme="minorHAnsi" w:hAnsiTheme="minorHAnsi" w:cstheme="minorHAnsi"/>
        </w:rPr>
        <w:t>roposal</w:t>
      </w:r>
      <w:r w:rsidR="00D612C9">
        <w:rPr>
          <w:rFonts w:asciiTheme="minorHAnsi" w:hAnsiTheme="minorHAnsi" w:cstheme="minorHAnsi"/>
        </w:rPr>
        <w:t>s</w:t>
      </w:r>
      <w:r w:rsidRPr="001076D0">
        <w:rPr>
          <w:rFonts w:asciiTheme="minorHAnsi" w:hAnsiTheme="minorHAnsi" w:cstheme="minorHAnsi"/>
        </w:rPr>
        <w:t xml:space="preserve"> for services that result in a contract greater than $25,000.  Notices of </w:t>
      </w:r>
      <w:r w:rsidR="00D612C9">
        <w:rPr>
          <w:rFonts w:asciiTheme="minorHAnsi" w:hAnsiTheme="minorHAnsi" w:cstheme="minorHAnsi"/>
        </w:rPr>
        <w:t>I</w:t>
      </w:r>
      <w:r w:rsidRPr="001076D0">
        <w:rPr>
          <w:rFonts w:asciiTheme="minorHAnsi" w:hAnsiTheme="minorHAnsi" w:cstheme="minorHAnsi"/>
        </w:rPr>
        <w:t xml:space="preserve">ntent to </w:t>
      </w:r>
      <w:r w:rsidR="00F21BF2">
        <w:rPr>
          <w:rFonts w:asciiTheme="minorHAnsi" w:hAnsiTheme="minorHAnsi" w:cstheme="minorHAnsi"/>
        </w:rPr>
        <w:t>P</w:t>
      </w:r>
      <w:r w:rsidRPr="001076D0">
        <w:rPr>
          <w:rFonts w:asciiTheme="minorHAnsi" w:hAnsiTheme="minorHAnsi" w:cstheme="minorHAnsi"/>
        </w:rPr>
        <w:t xml:space="preserve">rotest and protests must be </w:t>
      </w:r>
      <w:r w:rsidR="00D612C9">
        <w:rPr>
          <w:rFonts w:asciiTheme="minorHAnsi" w:hAnsiTheme="minorHAnsi" w:cstheme="minorHAnsi"/>
        </w:rPr>
        <w:t xml:space="preserve">formally </w:t>
      </w:r>
      <w:r w:rsidRPr="001076D0">
        <w:rPr>
          <w:rFonts w:asciiTheme="minorHAnsi" w:hAnsiTheme="minorHAnsi" w:cstheme="minorHAnsi"/>
        </w:rPr>
        <w:t>made in writing.  Protestors should make their protests a</w:t>
      </w:r>
      <w:r w:rsidR="00713259">
        <w:rPr>
          <w:rFonts w:asciiTheme="minorHAnsi" w:hAnsiTheme="minorHAnsi" w:cstheme="minorHAnsi"/>
        </w:rPr>
        <w:t>s specific as possible and must</w:t>
      </w:r>
      <w:r w:rsidRPr="001076D0">
        <w:rPr>
          <w:rFonts w:asciiTheme="minorHAnsi" w:hAnsiTheme="minorHAnsi" w:cstheme="minorHAnsi"/>
        </w:rPr>
        <w:t xml:space="preserve"> identify </w:t>
      </w:r>
      <w:r w:rsidR="00D612C9">
        <w:rPr>
          <w:rFonts w:asciiTheme="minorHAnsi" w:hAnsiTheme="minorHAnsi" w:cstheme="minorHAnsi"/>
        </w:rPr>
        <w:t xml:space="preserve">the </w:t>
      </w:r>
      <w:r w:rsidRPr="001076D0">
        <w:rPr>
          <w:rFonts w:asciiTheme="minorHAnsi" w:hAnsiTheme="minorHAnsi" w:cstheme="minorHAnsi"/>
        </w:rPr>
        <w:t>Wisconsin Statute</w:t>
      </w:r>
      <w:r w:rsidR="006D3D5F">
        <w:rPr>
          <w:rFonts w:asciiTheme="minorHAnsi" w:hAnsiTheme="minorHAnsi" w:cstheme="minorHAnsi"/>
        </w:rPr>
        <w:t>(</w:t>
      </w:r>
      <w:r w:rsidRPr="001076D0">
        <w:rPr>
          <w:rFonts w:asciiTheme="minorHAnsi" w:hAnsiTheme="minorHAnsi" w:cstheme="minorHAnsi"/>
        </w:rPr>
        <w:t>s</w:t>
      </w:r>
      <w:r w:rsidR="006D3D5F">
        <w:rPr>
          <w:rFonts w:asciiTheme="minorHAnsi" w:hAnsiTheme="minorHAnsi" w:cstheme="minorHAnsi"/>
        </w:rPr>
        <w:t>)</w:t>
      </w:r>
      <w:r w:rsidRPr="001076D0">
        <w:rPr>
          <w:rFonts w:asciiTheme="minorHAnsi" w:hAnsiTheme="minorHAnsi" w:cstheme="minorHAnsi"/>
        </w:rPr>
        <w:t xml:space="preserve"> and Wisconsin Administrative Code provision</w:t>
      </w:r>
      <w:r w:rsidR="006D3D5F">
        <w:rPr>
          <w:rFonts w:asciiTheme="minorHAnsi" w:hAnsiTheme="minorHAnsi" w:cstheme="minorHAnsi"/>
        </w:rPr>
        <w:t>(</w:t>
      </w:r>
      <w:r w:rsidRPr="001076D0">
        <w:rPr>
          <w:rFonts w:asciiTheme="minorHAnsi" w:hAnsiTheme="minorHAnsi" w:cstheme="minorHAnsi"/>
        </w:rPr>
        <w:t>s</w:t>
      </w:r>
      <w:r w:rsidR="006D3D5F">
        <w:rPr>
          <w:rFonts w:asciiTheme="minorHAnsi" w:hAnsiTheme="minorHAnsi" w:cstheme="minorHAnsi"/>
        </w:rPr>
        <w:t>)</w:t>
      </w:r>
      <w:r w:rsidRPr="001076D0">
        <w:rPr>
          <w:rFonts w:asciiTheme="minorHAnsi" w:hAnsiTheme="minorHAnsi" w:cstheme="minorHAnsi"/>
        </w:rPr>
        <w:t xml:space="preserve"> that are alleged to have been violated</w:t>
      </w:r>
      <w:r w:rsidR="00D612C9">
        <w:rPr>
          <w:rFonts w:asciiTheme="minorHAnsi" w:hAnsiTheme="minorHAnsi" w:cstheme="minorHAnsi"/>
        </w:rPr>
        <w:t>.</w:t>
      </w:r>
    </w:p>
    <w:p w:rsidR="003576BB" w:rsidRPr="001076D0" w:rsidRDefault="003576BB" w:rsidP="00237B59">
      <w:pPr>
        <w:spacing w:after="0" w:line="240" w:lineRule="auto"/>
        <w:ind w:left="1440"/>
        <w:rPr>
          <w:rFonts w:asciiTheme="minorHAnsi" w:hAnsiTheme="minorHAnsi" w:cstheme="minorHAnsi"/>
        </w:rPr>
      </w:pPr>
    </w:p>
    <w:p w:rsidR="003576BB" w:rsidRPr="001076D0" w:rsidRDefault="003576BB" w:rsidP="00237B59">
      <w:pPr>
        <w:spacing w:after="0" w:line="240" w:lineRule="auto"/>
        <w:ind w:left="1440"/>
        <w:rPr>
          <w:rFonts w:asciiTheme="minorHAnsi" w:hAnsiTheme="minorHAnsi" w:cstheme="minorHAnsi"/>
        </w:rPr>
      </w:pPr>
      <w:r w:rsidRPr="001076D0">
        <w:rPr>
          <w:rFonts w:asciiTheme="minorHAnsi" w:hAnsiTheme="minorHAnsi" w:cstheme="minorHAnsi"/>
        </w:rPr>
        <w:t>T</w:t>
      </w:r>
      <w:r w:rsidR="00D612C9">
        <w:rPr>
          <w:rFonts w:asciiTheme="minorHAnsi" w:hAnsiTheme="minorHAnsi" w:cstheme="minorHAnsi"/>
        </w:rPr>
        <w:t>he written notice of Intent to Protest the Intent to A</w:t>
      </w:r>
      <w:r w:rsidRPr="001076D0">
        <w:rPr>
          <w:rFonts w:asciiTheme="minorHAnsi" w:hAnsiTheme="minorHAnsi" w:cstheme="minorHAnsi"/>
        </w:rPr>
        <w:t xml:space="preserve">ward a contract must be filed with </w:t>
      </w:r>
      <w:r w:rsidR="00777104" w:rsidRPr="001076D0">
        <w:rPr>
          <w:rFonts w:asciiTheme="minorHAnsi" w:hAnsiTheme="minorHAnsi" w:cstheme="minorHAnsi"/>
        </w:rPr>
        <w:t>Mark Gottlieb</w:t>
      </w:r>
      <w:r w:rsidRPr="001076D0">
        <w:rPr>
          <w:rFonts w:asciiTheme="minorHAnsi" w:hAnsiTheme="minorHAnsi" w:cstheme="minorHAnsi"/>
        </w:rPr>
        <w:t xml:space="preserve">, </w:t>
      </w:r>
      <w:r w:rsidR="00957359" w:rsidRPr="001076D0">
        <w:rPr>
          <w:rFonts w:asciiTheme="minorHAnsi" w:hAnsiTheme="minorHAnsi" w:cstheme="minorHAnsi"/>
        </w:rPr>
        <w:t xml:space="preserve">P.E., </w:t>
      </w:r>
      <w:r w:rsidRPr="001076D0">
        <w:rPr>
          <w:rFonts w:asciiTheme="minorHAnsi" w:hAnsiTheme="minorHAnsi" w:cstheme="minorHAnsi"/>
        </w:rPr>
        <w:t xml:space="preserve">Secretary, Wisconsin </w:t>
      </w:r>
      <w:r w:rsidR="0048425D">
        <w:rPr>
          <w:rFonts w:asciiTheme="minorHAnsi" w:hAnsiTheme="minorHAnsi" w:cstheme="minorHAnsi"/>
        </w:rPr>
        <w:t>Department</w:t>
      </w:r>
      <w:r w:rsidRPr="001076D0">
        <w:rPr>
          <w:rFonts w:asciiTheme="minorHAnsi" w:hAnsiTheme="minorHAnsi" w:cstheme="minorHAnsi"/>
        </w:rPr>
        <w:t xml:space="preserve"> of Transportation,</w:t>
      </w:r>
      <w:r w:rsidR="00D612C9">
        <w:rPr>
          <w:rFonts w:asciiTheme="minorHAnsi" w:hAnsiTheme="minorHAnsi" w:cstheme="minorHAnsi"/>
        </w:rPr>
        <w:t xml:space="preserve"> </w:t>
      </w:r>
      <w:r w:rsidRPr="001076D0">
        <w:rPr>
          <w:rFonts w:asciiTheme="minorHAnsi" w:hAnsiTheme="minorHAnsi" w:cstheme="minorHAnsi"/>
        </w:rPr>
        <w:t>4802 Sheboygan Avenue, P</w:t>
      </w:r>
      <w:r w:rsidR="00D612C9">
        <w:rPr>
          <w:rFonts w:asciiTheme="minorHAnsi" w:hAnsiTheme="minorHAnsi" w:cstheme="minorHAnsi"/>
        </w:rPr>
        <w:t>.</w:t>
      </w:r>
      <w:r w:rsidRPr="001076D0">
        <w:rPr>
          <w:rFonts w:asciiTheme="minorHAnsi" w:hAnsiTheme="minorHAnsi" w:cstheme="minorHAnsi"/>
        </w:rPr>
        <w:t>O</w:t>
      </w:r>
      <w:r w:rsidR="00D612C9">
        <w:rPr>
          <w:rFonts w:asciiTheme="minorHAnsi" w:hAnsiTheme="minorHAnsi" w:cstheme="minorHAnsi"/>
        </w:rPr>
        <w:t>. Box 7910, Madison, Wisconsin</w:t>
      </w:r>
      <w:r w:rsidRPr="001076D0">
        <w:rPr>
          <w:rFonts w:asciiTheme="minorHAnsi" w:hAnsiTheme="minorHAnsi" w:cstheme="minorHAnsi"/>
        </w:rPr>
        <w:t xml:space="preserve"> 53707, phone</w:t>
      </w:r>
      <w:r w:rsidR="00D612C9">
        <w:rPr>
          <w:rFonts w:asciiTheme="minorHAnsi" w:hAnsiTheme="minorHAnsi" w:cstheme="minorHAnsi"/>
        </w:rPr>
        <w:t>:</w:t>
      </w:r>
      <w:r w:rsidRPr="001076D0">
        <w:rPr>
          <w:rFonts w:asciiTheme="minorHAnsi" w:hAnsiTheme="minorHAnsi" w:cstheme="minorHAnsi"/>
        </w:rPr>
        <w:t xml:space="preserve"> </w:t>
      </w:r>
      <w:r w:rsidR="00D612C9">
        <w:rPr>
          <w:rFonts w:asciiTheme="minorHAnsi" w:hAnsiTheme="minorHAnsi" w:cstheme="minorHAnsi"/>
        </w:rPr>
        <w:t>(</w:t>
      </w:r>
      <w:r w:rsidRPr="001076D0">
        <w:rPr>
          <w:rFonts w:asciiTheme="minorHAnsi" w:hAnsiTheme="minorHAnsi" w:cstheme="minorHAnsi"/>
        </w:rPr>
        <w:t>608</w:t>
      </w:r>
      <w:r w:rsidR="00D612C9">
        <w:rPr>
          <w:rFonts w:asciiTheme="minorHAnsi" w:hAnsiTheme="minorHAnsi" w:cstheme="minorHAnsi"/>
        </w:rPr>
        <w:t xml:space="preserve">) </w:t>
      </w:r>
      <w:r w:rsidRPr="001076D0">
        <w:rPr>
          <w:rFonts w:asciiTheme="minorHAnsi" w:hAnsiTheme="minorHAnsi" w:cstheme="minorHAnsi"/>
        </w:rPr>
        <w:t>266-1114, facsimile</w:t>
      </w:r>
      <w:r w:rsidR="00D612C9">
        <w:rPr>
          <w:rFonts w:asciiTheme="minorHAnsi" w:hAnsiTheme="minorHAnsi" w:cstheme="minorHAnsi"/>
        </w:rPr>
        <w:t>:</w:t>
      </w:r>
      <w:r w:rsidRPr="001076D0">
        <w:rPr>
          <w:rFonts w:asciiTheme="minorHAnsi" w:hAnsiTheme="minorHAnsi" w:cstheme="minorHAnsi"/>
        </w:rPr>
        <w:t xml:space="preserve"> </w:t>
      </w:r>
      <w:r w:rsidR="00D612C9">
        <w:rPr>
          <w:rFonts w:asciiTheme="minorHAnsi" w:hAnsiTheme="minorHAnsi" w:cstheme="minorHAnsi"/>
        </w:rPr>
        <w:t>(</w:t>
      </w:r>
      <w:r w:rsidRPr="001076D0">
        <w:rPr>
          <w:rFonts w:asciiTheme="minorHAnsi" w:hAnsiTheme="minorHAnsi" w:cstheme="minorHAnsi"/>
        </w:rPr>
        <w:t>608</w:t>
      </w:r>
      <w:r w:rsidR="00D612C9">
        <w:rPr>
          <w:rFonts w:asciiTheme="minorHAnsi" w:hAnsiTheme="minorHAnsi" w:cstheme="minorHAnsi"/>
        </w:rPr>
        <w:t xml:space="preserve">) </w:t>
      </w:r>
      <w:r w:rsidRPr="001076D0">
        <w:rPr>
          <w:rFonts w:asciiTheme="minorHAnsi" w:hAnsiTheme="minorHAnsi" w:cstheme="minorHAnsi"/>
        </w:rPr>
        <w:t xml:space="preserve">266-9912, and received in his office no later than five (5) working days after the </w:t>
      </w:r>
      <w:r w:rsidR="00D612C9">
        <w:rPr>
          <w:rFonts w:asciiTheme="minorHAnsi" w:hAnsiTheme="minorHAnsi" w:cstheme="minorHAnsi"/>
        </w:rPr>
        <w:t>n</w:t>
      </w:r>
      <w:r w:rsidRPr="001076D0">
        <w:rPr>
          <w:rFonts w:asciiTheme="minorHAnsi" w:hAnsiTheme="minorHAnsi" w:cstheme="minorHAnsi"/>
        </w:rPr>
        <w:t xml:space="preserve">otice of </w:t>
      </w:r>
      <w:r w:rsidR="00D612C9">
        <w:rPr>
          <w:rFonts w:asciiTheme="minorHAnsi" w:hAnsiTheme="minorHAnsi" w:cstheme="minorHAnsi"/>
        </w:rPr>
        <w:t>Intent to A</w:t>
      </w:r>
      <w:r w:rsidRPr="001076D0">
        <w:rPr>
          <w:rFonts w:asciiTheme="minorHAnsi" w:hAnsiTheme="minorHAnsi" w:cstheme="minorHAnsi"/>
        </w:rPr>
        <w:t>ward is issued.</w:t>
      </w:r>
      <w:r w:rsidR="00D612C9">
        <w:rPr>
          <w:rFonts w:asciiTheme="minorHAnsi" w:hAnsiTheme="minorHAnsi" w:cstheme="minorHAnsi"/>
        </w:rPr>
        <w:t xml:space="preserve">  All</w:t>
      </w:r>
      <w:r w:rsidRPr="001076D0">
        <w:rPr>
          <w:rFonts w:asciiTheme="minorHAnsi" w:hAnsiTheme="minorHAnsi" w:cstheme="minorHAnsi"/>
        </w:rPr>
        <w:t xml:space="preserve"> written protest</w:t>
      </w:r>
      <w:r w:rsidR="00D612C9">
        <w:rPr>
          <w:rFonts w:asciiTheme="minorHAnsi" w:hAnsiTheme="minorHAnsi" w:cstheme="minorHAnsi"/>
        </w:rPr>
        <w:t>s</w:t>
      </w:r>
      <w:r w:rsidRPr="001076D0">
        <w:rPr>
          <w:rFonts w:asciiTheme="minorHAnsi" w:hAnsiTheme="minorHAnsi" w:cstheme="minorHAnsi"/>
        </w:rPr>
        <w:t xml:space="preserve"> must be received in his office no later than ten (10) wo</w:t>
      </w:r>
      <w:r w:rsidR="00D612C9">
        <w:rPr>
          <w:rFonts w:asciiTheme="minorHAnsi" w:hAnsiTheme="minorHAnsi" w:cstheme="minorHAnsi"/>
        </w:rPr>
        <w:t>rking days after the notice of Intent to A</w:t>
      </w:r>
      <w:r w:rsidRPr="001076D0">
        <w:rPr>
          <w:rFonts w:asciiTheme="minorHAnsi" w:hAnsiTheme="minorHAnsi" w:cstheme="minorHAnsi"/>
        </w:rPr>
        <w:t>ward is issued.</w:t>
      </w:r>
    </w:p>
    <w:p w:rsidR="003576BB" w:rsidRPr="001076D0" w:rsidRDefault="003576BB" w:rsidP="00237B59">
      <w:pPr>
        <w:spacing w:after="0" w:line="240" w:lineRule="auto"/>
        <w:ind w:left="1440"/>
        <w:rPr>
          <w:rFonts w:asciiTheme="minorHAnsi" w:hAnsiTheme="minorHAnsi" w:cstheme="minorHAnsi"/>
        </w:rPr>
      </w:pPr>
    </w:p>
    <w:p w:rsidR="003576BB" w:rsidRPr="001076D0" w:rsidRDefault="003576BB" w:rsidP="00237B59">
      <w:pPr>
        <w:spacing w:after="0" w:line="240" w:lineRule="auto"/>
        <w:ind w:left="1440"/>
        <w:rPr>
          <w:rFonts w:asciiTheme="minorHAnsi" w:hAnsiTheme="minorHAnsi" w:cstheme="minorHAnsi"/>
        </w:rPr>
      </w:pPr>
      <w:r w:rsidRPr="001076D0">
        <w:rPr>
          <w:rFonts w:asciiTheme="minorHAnsi" w:hAnsiTheme="minorHAnsi" w:cstheme="minorHAnsi"/>
        </w:rPr>
        <w:t>The decision of the head of the procuring agency</w:t>
      </w:r>
      <w:r w:rsidR="00FE6411">
        <w:rPr>
          <w:rFonts w:asciiTheme="minorHAnsi" w:hAnsiTheme="minorHAnsi" w:cstheme="minorHAnsi"/>
        </w:rPr>
        <w:t xml:space="preserve"> or </w:t>
      </w:r>
      <w:r w:rsidR="0048425D">
        <w:rPr>
          <w:rFonts w:asciiTheme="minorHAnsi" w:hAnsiTheme="minorHAnsi" w:cstheme="minorHAnsi"/>
        </w:rPr>
        <w:t>Department</w:t>
      </w:r>
      <w:r w:rsidRPr="001076D0">
        <w:rPr>
          <w:rFonts w:asciiTheme="minorHAnsi" w:hAnsiTheme="minorHAnsi" w:cstheme="minorHAnsi"/>
        </w:rPr>
        <w:t xml:space="preserve"> may be appealed to the Secretary of the Wisconsin </w:t>
      </w:r>
      <w:r w:rsidR="0048425D">
        <w:rPr>
          <w:rFonts w:asciiTheme="minorHAnsi" w:hAnsiTheme="minorHAnsi" w:cstheme="minorHAnsi"/>
        </w:rPr>
        <w:t>Department</w:t>
      </w:r>
      <w:r w:rsidRPr="001076D0">
        <w:rPr>
          <w:rFonts w:asciiTheme="minorHAnsi" w:hAnsiTheme="minorHAnsi" w:cstheme="minorHAnsi"/>
        </w:rPr>
        <w:t xml:space="preserve"> of Administration within five (5) working days of issuance, with a copy of such appeal filed with the procuring </w:t>
      </w:r>
      <w:r w:rsidR="00F21BF2">
        <w:rPr>
          <w:rFonts w:asciiTheme="minorHAnsi" w:hAnsiTheme="minorHAnsi" w:cstheme="minorHAnsi"/>
        </w:rPr>
        <w:t>A</w:t>
      </w:r>
      <w:r w:rsidRPr="001076D0">
        <w:rPr>
          <w:rFonts w:asciiTheme="minorHAnsi" w:hAnsiTheme="minorHAnsi" w:cstheme="minorHAnsi"/>
        </w:rPr>
        <w:t>gency</w:t>
      </w:r>
      <w:r w:rsidR="00D612C9">
        <w:rPr>
          <w:rFonts w:asciiTheme="minorHAnsi" w:hAnsiTheme="minorHAnsi" w:cstheme="minorHAnsi"/>
        </w:rPr>
        <w:t xml:space="preserve"> or </w:t>
      </w:r>
      <w:r w:rsidR="0048425D">
        <w:rPr>
          <w:rFonts w:asciiTheme="minorHAnsi" w:hAnsiTheme="minorHAnsi" w:cstheme="minorHAnsi"/>
        </w:rPr>
        <w:t>Department</w:t>
      </w:r>
      <w:r w:rsidRPr="001076D0">
        <w:rPr>
          <w:rFonts w:asciiTheme="minorHAnsi" w:hAnsiTheme="minorHAnsi" w:cstheme="minorHAnsi"/>
        </w:rPr>
        <w:t>.  The appeal must allege a violation of a Wisconsin Statute or a provision of the Wisconsin Administrative Code.</w:t>
      </w:r>
    </w:p>
    <w:p w:rsidR="003576BB" w:rsidRPr="001076D0" w:rsidRDefault="003576BB" w:rsidP="00237B59">
      <w:pPr>
        <w:spacing w:after="0" w:line="240" w:lineRule="auto"/>
        <w:ind w:left="1440"/>
        <w:rPr>
          <w:rFonts w:asciiTheme="minorHAnsi" w:hAnsiTheme="minorHAnsi" w:cstheme="minorHAnsi"/>
        </w:rPr>
      </w:pPr>
    </w:p>
    <w:p w:rsidR="003576BB" w:rsidRPr="001076D0" w:rsidRDefault="001076D0" w:rsidP="00237B59">
      <w:pPr>
        <w:pStyle w:val="Heading2"/>
        <w:keepNext w:val="0"/>
        <w:keepLines w:val="0"/>
        <w:spacing w:before="0" w:line="240" w:lineRule="auto"/>
        <w:ind w:left="1440"/>
        <w:rPr>
          <w:rFonts w:asciiTheme="minorHAnsi" w:hAnsiTheme="minorHAnsi" w:cstheme="minorHAnsi"/>
          <w:sz w:val="22"/>
        </w:rPr>
      </w:pPr>
      <w:bookmarkStart w:id="78" w:name="_Toc240778000"/>
      <w:bookmarkStart w:id="79" w:name="_Toc338059701"/>
      <w:r w:rsidRPr="001076D0">
        <w:rPr>
          <w:rFonts w:asciiTheme="minorHAnsi" w:hAnsiTheme="minorHAnsi" w:cstheme="minorHAnsi"/>
          <w:sz w:val="22"/>
        </w:rPr>
        <w:t>Negotiate Contract T</w:t>
      </w:r>
      <w:r w:rsidR="003576BB" w:rsidRPr="001076D0">
        <w:rPr>
          <w:rFonts w:asciiTheme="minorHAnsi" w:hAnsiTheme="minorHAnsi" w:cstheme="minorHAnsi"/>
          <w:sz w:val="22"/>
        </w:rPr>
        <w:t>erms</w:t>
      </w:r>
      <w:bookmarkEnd w:id="78"/>
      <w:bookmarkEnd w:id="79"/>
    </w:p>
    <w:p w:rsidR="003576BB" w:rsidRPr="001076D0" w:rsidRDefault="003576BB" w:rsidP="00237B59">
      <w:pPr>
        <w:spacing w:after="0" w:line="240" w:lineRule="auto"/>
        <w:ind w:left="1440"/>
        <w:rPr>
          <w:rFonts w:asciiTheme="minorHAnsi" w:hAnsiTheme="minorHAnsi" w:cstheme="minorHAnsi"/>
        </w:rPr>
      </w:pPr>
      <w:r w:rsidRPr="001076D0">
        <w:rPr>
          <w:rFonts w:asciiTheme="minorHAnsi" w:hAnsiTheme="minorHAnsi" w:cstheme="minorHAnsi"/>
        </w:rPr>
        <w:t xml:space="preserve">The </w:t>
      </w:r>
      <w:r w:rsidR="0048425D">
        <w:rPr>
          <w:rFonts w:asciiTheme="minorHAnsi" w:hAnsiTheme="minorHAnsi" w:cstheme="minorHAnsi"/>
        </w:rPr>
        <w:t>Department</w:t>
      </w:r>
      <w:r w:rsidRPr="001076D0">
        <w:rPr>
          <w:rFonts w:asciiTheme="minorHAnsi" w:hAnsiTheme="minorHAnsi" w:cstheme="minorHAnsi"/>
        </w:rPr>
        <w:t xml:space="preserve"> reserves the right to negotiate the terms of the contract, including the award amount, with the selected proposer</w:t>
      </w:r>
      <w:r w:rsidR="005525F9">
        <w:rPr>
          <w:rFonts w:asciiTheme="minorHAnsi" w:hAnsiTheme="minorHAnsi" w:cstheme="minorHAnsi"/>
        </w:rPr>
        <w:t>(s)</w:t>
      </w:r>
      <w:r w:rsidRPr="001076D0">
        <w:rPr>
          <w:rFonts w:asciiTheme="minorHAnsi" w:hAnsiTheme="minorHAnsi" w:cstheme="minorHAnsi"/>
        </w:rPr>
        <w:t xml:space="preserve"> prior to entering into a contract.  If contract negotiations cannot be concluded successfully, the </w:t>
      </w:r>
      <w:r w:rsidR="0048425D">
        <w:rPr>
          <w:rFonts w:asciiTheme="minorHAnsi" w:hAnsiTheme="minorHAnsi" w:cstheme="minorHAnsi"/>
        </w:rPr>
        <w:t>Department</w:t>
      </w:r>
      <w:r w:rsidR="005525F9">
        <w:rPr>
          <w:rFonts w:asciiTheme="minorHAnsi" w:hAnsiTheme="minorHAnsi" w:cstheme="minorHAnsi"/>
        </w:rPr>
        <w:t xml:space="preserve"> reserves the right to reject the proposal</w:t>
      </w:r>
      <w:r w:rsidRPr="001076D0">
        <w:rPr>
          <w:rFonts w:asciiTheme="minorHAnsi" w:hAnsiTheme="minorHAnsi" w:cstheme="minorHAnsi"/>
        </w:rPr>
        <w:t>.</w:t>
      </w:r>
    </w:p>
    <w:p w:rsidR="000C76A7" w:rsidRPr="00A057AF" w:rsidRDefault="000C76A7" w:rsidP="00237B59">
      <w:pPr>
        <w:spacing w:after="0" w:line="240" w:lineRule="auto"/>
        <w:ind w:left="1440"/>
        <w:rPr>
          <w:rFonts w:asciiTheme="minorHAnsi" w:hAnsiTheme="minorHAnsi" w:cstheme="minorHAnsi"/>
          <w:highlight w:val="lightGray"/>
        </w:rPr>
      </w:pPr>
    </w:p>
    <w:p w:rsidR="00194421" w:rsidRPr="00194421" w:rsidRDefault="00C041C2" w:rsidP="00237B59">
      <w:pPr>
        <w:pStyle w:val="Heading1"/>
        <w:keepNext w:val="0"/>
        <w:keepLines w:val="0"/>
        <w:spacing w:before="0" w:line="240" w:lineRule="auto"/>
        <w:rPr>
          <w:rFonts w:asciiTheme="minorHAnsi" w:hAnsiTheme="minorHAnsi" w:cstheme="minorHAnsi"/>
          <w:sz w:val="24"/>
          <w:szCs w:val="24"/>
        </w:rPr>
      </w:pPr>
      <w:bookmarkStart w:id="80" w:name="_Toc240778006"/>
      <w:bookmarkStart w:id="81" w:name="_Toc338059702"/>
      <w:bookmarkStart w:id="82" w:name="_Toc240778001"/>
      <w:r>
        <w:rPr>
          <w:rFonts w:asciiTheme="minorHAnsi" w:hAnsiTheme="minorHAnsi" w:cstheme="minorHAnsi"/>
          <w:sz w:val="24"/>
          <w:szCs w:val="24"/>
        </w:rPr>
        <w:t xml:space="preserve">MANDATORY </w:t>
      </w:r>
      <w:r w:rsidR="00194421" w:rsidRPr="00194421">
        <w:rPr>
          <w:rFonts w:asciiTheme="minorHAnsi" w:hAnsiTheme="minorHAnsi" w:cstheme="minorHAnsi"/>
          <w:sz w:val="24"/>
          <w:szCs w:val="24"/>
        </w:rPr>
        <w:t>CONTRACT REQUIREMENTS</w:t>
      </w:r>
      <w:bookmarkEnd w:id="80"/>
      <w:bookmarkEnd w:id="81"/>
    </w:p>
    <w:p w:rsidR="002749B5" w:rsidRDefault="00194421" w:rsidP="00237B59">
      <w:pPr>
        <w:spacing w:after="0" w:line="240" w:lineRule="auto"/>
        <w:ind w:left="450"/>
        <w:rPr>
          <w:rFonts w:asciiTheme="minorHAnsi" w:hAnsiTheme="minorHAnsi" w:cstheme="minorHAnsi"/>
        </w:rPr>
      </w:pPr>
      <w:bookmarkStart w:id="83" w:name="OLE_LINK11"/>
      <w:bookmarkStart w:id="84" w:name="OLE_LINK12"/>
      <w:r w:rsidRPr="00FE6411">
        <w:rPr>
          <w:rFonts w:asciiTheme="minorHAnsi" w:hAnsiTheme="minorHAnsi" w:cstheme="minorHAnsi"/>
        </w:rPr>
        <w:t xml:space="preserve">Submit all response information for this </w:t>
      </w:r>
      <w:r w:rsidR="002749B5" w:rsidRPr="00FE6411">
        <w:rPr>
          <w:rFonts w:asciiTheme="minorHAnsi" w:hAnsiTheme="minorHAnsi" w:cstheme="minorHAnsi"/>
        </w:rPr>
        <w:t>s</w:t>
      </w:r>
      <w:r w:rsidRPr="00FE6411">
        <w:rPr>
          <w:rFonts w:asciiTheme="minorHAnsi" w:hAnsiTheme="minorHAnsi" w:cstheme="minorHAnsi"/>
        </w:rPr>
        <w:t xml:space="preserve">ection </w:t>
      </w:r>
      <w:r w:rsidR="002749B5" w:rsidRPr="00FE6411">
        <w:rPr>
          <w:rFonts w:asciiTheme="minorHAnsi" w:hAnsiTheme="minorHAnsi" w:cstheme="minorHAnsi"/>
        </w:rPr>
        <w:t>within</w:t>
      </w:r>
      <w:r w:rsidRPr="00FE6411">
        <w:rPr>
          <w:rFonts w:asciiTheme="minorHAnsi" w:hAnsiTheme="minorHAnsi" w:cstheme="minorHAnsi"/>
        </w:rPr>
        <w:t xml:space="preserve"> Tab </w:t>
      </w:r>
      <w:r w:rsidR="00235C3A" w:rsidRPr="00FE6411">
        <w:rPr>
          <w:rFonts w:asciiTheme="minorHAnsi" w:hAnsiTheme="minorHAnsi" w:cstheme="minorHAnsi"/>
        </w:rPr>
        <w:t>3</w:t>
      </w:r>
      <w:r w:rsidRPr="00FE6411">
        <w:rPr>
          <w:rFonts w:asciiTheme="minorHAnsi" w:hAnsiTheme="minorHAnsi" w:cstheme="minorHAnsi"/>
        </w:rPr>
        <w:t xml:space="preserve"> of </w:t>
      </w:r>
      <w:r w:rsidR="00D95F41" w:rsidRPr="00FE6411">
        <w:rPr>
          <w:rFonts w:asciiTheme="minorHAnsi" w:hAnsiTheme="minorHAnsi" w:cstheme="minorHAnsi"/>
        </w:rPr>
        <w:t xml:space="preserve">the </w:t>
      </w:r>
      <w:r w:rsidR="002749B5" w:rsidRPr="00FE6411">
        <w:rPr>
          <w:rFonts w:asciiTheme="minorHAnsi" w:hAnsiTheme="minorHAnsi" w:cstheme="minorHAnsi"/>
        </w:rPr>
        <w:t xml:space="preserve">Vendor </w:t>
      </w:r>
      <w:r w:rsidRPr="00FE6411">
        <w:rPr>
          <w:rFonts w:asciiTheme="minorHAnsi" w:hAnsiTheme="minorHAnsi" w:cstheme="minorHAnsi"/>
        </w:rPr>
        <w:t>proposal</w:t>
      </w:r>
      <w:r w:rsidR="002749B5" w:rsidRPr="00FE6411">
        <w:rPr>
          <w:rFonts w:asciiTheme="minorHAnsi" w:hAnsiTheme="minorHAnsi" w:cstheme="minorHAnsi"/>
        </w:rPr>
        <w:t>.  R</w:t>
      </w:r>
      <w:r w:rsidRPr="00FE6411">
        <w:rPr>
          <w:rFonts w:asciiTheme="minorHAnsi" w:hAnsiTheme="minorHAnsi" w:cstheme="minorHAnsi"/>
        </w:rPr>
        <w:t>efer</w:t>
      </w:r>
      <w:r w:rsidRPr="00824C83">
        <w:rPr>
          <w:rFonts w:asciiTheme="minorHAnsi" w:hAnsiTheme="minorHAnsi" w:cstheme="minorHAnsi"/>
        </w:rPr>
        <w:t xml:space="preserve"> to Section 2.4 of this RFP for </w:t>
      </w:r>
      <w:r w:rsidR="002749B5" w:rsidRPr="00824C83">
        <w:rPr>
          <w:rFonts w:asciiTheme="minorHAnsi" w:hAnsiTheme="minorHAnsi" w:cstheme="minorHAnsi"/>
        </w:rPr>
        <w:t xml:space="preserve">information on </w:t>
      </w:r>
      <w:r w:rsidR="00D76A15">
        <w:rPr>
          <w:rFonts w:asciiTheme="minorHAnsi" w:hAnsiTheme="minorHAnsi" w:cstheme="minorHAnsi"/>
        </w:rPr>
        <w:t>proposal submission</w:t>
      </w:r>
      <w:r w:rsidRPr="00824C83">
        <w:rPr>
          <w:rFonts w:asciiTheme="minorHAnsi" w:hAnsiTheme="minorHAnsi" w:cstheme="minorHAnsi"/>
        </w:rPr>
        <w:t xml:space="preserve"> format</w:t>
      </w:r>
      <w:r w:rsidR="00D95F41" w:rsidRPr="00824C83">
        <w:rPr>
          <w:rFonts w:asciiTheme="minorHAnsi" w:hAnsiTheme="minorHAnsi" w:cstheme="minorHAnsi"/>
        </w:rPr>
        <w:t xml:space="preserve"> requirements</w:t>
      </w:r>
      <w:r w:rsidRPr="00824C83">
        <w:rPr>
          <w:rFonts w:asciiTheme="minorHAnsi" w:hAnsiTheme="minorHAnsi" w:cstheme="minorHAnsi"/>
          <w:b/>
        </w:rPr>
        <w:t>.</w:t>
      </w:r>
      <w:r w:rsidR="002749B5" w:rsidRPr="00824C83">
        <w:rPr>
          <w:rFonts w:asciiTheme="minorHAnsi" w:hAnsiTheme="minorHAnsi" w:cstheme="minorHAnsi"/>
          <w:b/>
        </w:rPr>
        <w:t xml:space="preserve">  </w:t>
      </w:r>
      <w:r w:rsidR="002749B5" w:rsidRPr="00824C83">
        <w:t>The requirements identified in this section are mandatory and the proposer must satisfy them as a pass/fail pre-screening requirement.</w:t>
      </w:r>
      <w:r w:rsidR="002749B5">
        <w:t xml:space="preserve">  Any proposal submitted not in compliance with any of the mandatory requirements may be disqualified, rejected, not evaluated, and/or not scored.</w:t>
      </w:r>
    </w:p>
    <w:bookmarkEnd w:id="83"/>
    <w:bookmarkEnd w:id="84"/>
    <w:p w:rsidR="002749B5" w:rsidRDefault="002749B5" w:rsidP="00237B59">
      <w:pPr>
        <w:spacing w:after="0" w:line="240" w:lineRule="auto"/>
        <w:ind w:left="450"/>
      </w:pPr>
    </w:p>
    <w:p w:rsidR="005F4F59" w:rsidRPr="00D55AEF" w:rsidRDefault="005F4F59" w:rsidP="005F4F59">
      <w:pPr>
        <w:pStyle w:val="Heading2"/>
        <w:keepNext w:val="0"/>
        <w:keepLines w:val="0"/>
        <w:spacing w:before="0" w:line="240" w:lineRule="auto"/>
        <w:ind w:left="1440"/>
        <w:rPr>
          <w:rFonts w:asciiTheme="minorHAnsi" w:hAnsiTheme="minorHAnsi" w:cstheme="minorHAnsi"/>
          <w:sz w:val="22"/>
        </w:rPr>
      </w:pPr>
      <w:bookmarkStart w:id="85" w:name="_Toc338059703"/>
      <w:bookmarkStart w:id="86" w:name="OLE_LINK44"/>
      <w:bookmarkStart w:id="87" w:name="_Toc240778007"/>
      <w:r>
        <w:rPr>
          <w:rFonts w:asciiTheme="minorHAnsi" w:hAnsiTheme="minorHAnsi" w:cstheme="minorHAnsi"/>
          <w:sz w:val="22"/>
        </w:rPr>
        <w:t>System Deployment History</w:t>
      </w:r>
      <w:bookmarkEnd w:id="85"/>
    </w:p>
    <w:p w:rsidR="005F4F59" w:rsidRDefault="005F4F59" w:rsidP="005F4F59">
      <w:pPr>
        <w:spacing w:after="0" w:line="240" w:lineRule="auto"/>
        <w:ind w:left="1440"/>
      </w:pPr>
      <w:r w:rsidRPr="00E03783">
        <w:t xml:space="preserve">The </w:t>
      </w:r>
      <w:r w:rsidR="002547E1">
        <w:t xml:space="preserve">proposed </w:t>
      </w:r>
      <w:r>
        <w:t xml:space="preserve">Wireless </w:t>
      </w:r>
      <w:r w:rsidR="008443BA">
        <w:t>Traffic</w:t>
      </w:r>
      <w:r>
        <w:t xml:space="preserve"> Detection System must </w:t>
      </w:r>
      <w:r w:rsidRPr="00E03783">
        <w:t xml:space="preserve">have been marketed and deployed </w:t>
      </w:r>
      <w:r>
        <w:t>under</w:t>
      </w:r>
      <w:r w:rsidRPr="00E03783">
        <w:t xml:space="preserve"> field conditions for a minimum of </w:t>
      </w:r>
      <w:r>
        <w:t>one</w:t>
      </w:r>
      <w:r w:rsidRPr="00E03783">
        <w:t xml:space="preserve"> year with details provided upon request</w:t>
      </w:r>
      <w:r>
        <w:t xml:space="preserve">.  The System includes both the </w:t>
      </w:r>
      <w:r w:rsidR="00F21BF2">
        <w:t>W</w:t>
      </w:r>
      <w:r>
        <w:t xml:space="preserve">ireless </w:t>
      </w:r>
      <w:r w:rsidR="008443BA">
        <w:t>Traffic</w:t>
      </w:r>
      <w:r>
        <w:t xml:space="preserve"> </w:t>
      </w:r>
      <w:r w:rsidR="00F21BF2">
        <w:t>D</w:t>
      </w:r>
      <w:r>
        <w:t>etection Devices and the central system software responsible for Device management and data processing.  This requirement shall not apply to next generation Devices introduced to replace older style devices and newer versions of central system software replacing an older software version.</w:t>
      </w:r>
    </w:p>
    <w:p w:rsidR="005F4F59" w:rsidRDefault="005F4F59" w:rsidP="005F4F59">
      <w:pPr>
        <w:spacing w:after="0" w:line="240" w:lineRule="auto"/>
        <w:ind w:left="1440"/>
      </w:pPr>
    </w:p>
    <w:bookmarkEnd w:id="86"/>
    <w:p w:rsidR="005F4F59" w:rsidRPr="001F2998" w:rsidRDefault="003F0916" w:rsidP="005F4F59">
      <w:pPr>
        <w:spacing w:after="0" w:line="240" w:lineRule="auto"/>
        <w:ind w:left="1440" w:firstLine="720"/>
      </w:pPr>
      <w:r>
        <w:fldChar w:fldCharType="begin">
          <w:ffData>
            <w:name w:val="Check3"/>
            <w:enabled/>
            <w:calcOnExit w:val="0"/>
            <w:checkBox>
              <w:sizeAuto/>
              <w:default w:val="0"/>
            </w:checkBox>
          </w:ffData>
        </w:fldChar>
      </w:r>
      <w:r w:rsidR="005F4F59">
        <w:instrText xml:space="preserve"> FORMCHECKBOX </w:instrText>
      </w:r>
      <w:r>
        <w:fldChar w:fldCharType="end"/>
      </w:r>
      <w:r w:rsidR="005F4F59">
        <w:t xml:space="preserve"> Have Read, Understand, and Will Comply</w:t>
      </w:r>
      <w:r w:rsidR="005F4F59">
        <w:tab/>
      </w:r>
      <w:r w:rsidR="005F4F59">
        <w:tab/>
      </w:r>
      <w:r>
        <w:fldChar w:fldCharType="begin">
          <w:ffData>
            <w:name w:val="Check4"/>
            <w:enabled/>
            <w:calcOnExit w:val="0"/>
            <w:checkBox>
              <w:sizeAuto/>
              <w:default w:val="0"/>
            </w:checkBox>
          </w:ffData>
        </w:fldChar>
      </w:r>
      <w:r w:rsidR="005F4F59">
        <w:instrText xml:space="preserve"> FORMCHECKBOX </w:instrText>
      </w:r>
      <w:r>
        <w:fldChar w:fldCharType="end"/>
      </w:r>
      <w:r w:rsidR="005F4F59">
        <w:t xml:space="preserve"> Will Not Comply</w:t>
      </w:r>
    </w:p>
    <w:p w:rsidR="005F4F59" w:rsidRDefault="005F4F59" w:rsidP="005F4F59">
      <w:pPr>
        <w:pStyle w:val="Heading2"/>
        <w:keepNext w:val="0"/>
        <w:keepLines w:val="0"/>
        <w:numPr>
          <w:ilvl w:val="0"/>
          <w:numId w:val="0"/>
        </w:numPr>
        <w:spacing w:before="0" w:line="240" w:lineRule="auto"/>
        <w:ind w:left="1440"/>
        <w:rPr>
          <w:rFonts w:asciiTheme="minorHAnsi" w:hAnsiTheme="minorHAnsi" w:cstheme="minorHAnsi"/>
          <w:sz w:val="22"/>
        </w:rPr>
      </w:pPr>
    </w:p>
    <w:p w:rsidR="00ED3A43" w:rsidRPr="008F7A8B" w:rsidRDefault="00ED3A43" w:rsidP="00ED3A43">
      <w:pPr>
        <w:pStyle w:val="Heading2"/>
        <w:keepNext w:val="0"/>
        <w:keepLines w:val="0"/>
        <w:spacing w:before="0" w:line="240" w:lineRule="auto"/>
        <w:ind w:left="1440"/>
        <w:rPr>
          <w:rFonts w:asciiTheme="minorHAnsi" w:hAnsiTheme="minorHAnsi" w:cstheme="minorHAnsi"/>
          <w:sz w:val="22"/>
        </w:rPr>
      </w:pPr>
      <w:bookmarkStart w:id="88" w:name="_Toc338059704"/>
      <w:r>
        <w:rPr>
          <w:rFonts w:asciiTheme="minorHAnsi" w:hAnsiTheme="minorHAnsi" w:cstheme="minorHAnsi"/>
          <w:sz w:val="22"/>
        </w:rPr>
        <w:t>Project References</w:t>
      </w:r>
      <w:bookmarkEnd w:id="88"/>
    </w:p>
    <w:p w:rsidR="00ED3A43" w:rsidRDefault="00ED3A43" w:rsidP="00ED3A43">
      <w:pPr>
        <w:spacing w:after="0" w:line="240" w:lineRule="auto"/>
        <w:ind w:left="1440"/>
        <w:rPr>
          <w:rFonts w:asciiTheme="minorHAnsi" w:hAnsiTheme="minorHAnsi" w:cstheme="minorHAnsi"/>
        </w:rPr>
      </w:pPr>
      <w:r>
        <w:rPr>
          <w:rFonts w:asciiTheme="minorHAnsi" w:hAnsiTheme="minorHAnsi" w:cstheme="minorHAnsi"/>
        </w:rPr>
        <w:t>Each Vendor</w:t>
      </w:r>
      <w:r w:rsidRPr="009B5966">
        <w:rPr>
          <w:rFonts w:asciiTheme="minorHAnsi" w:hAnsiTheme="minorHAnsi" w:cstheme="minorHAnsi"/>
        </w:rPr>
        <w:t xml:space="preserve"> must include </w:t>
      </w:r>
      <w:r>
        <w:rPr>
          <w:rFonts w:asciiTheme="minorHAnsi" w:hAnsiTheme="minorHAnsi" w:cstheme="minorHAnsi"/>
        </w:rPr>
        <w:t xml:space="preserve">in their proposal a </w:t>
      </w:r>
      <w:r w:rsidRPr="009B5966">
        <w:rPr>
          <w:rFonts w:asciiTheme="minorHAnsi" w:hAnsiTheme="minorHAnsi" w:cstheme="minorHAnsi"/>
        </w:rPr>
        <w:t xml:space="preserve">list of </w:t>
      </w:r>
      <w:r>
        <w:rPr>
          <w:rFonts w:asciiTheme="minorHAnsi" w:hAnsiTheme="minorHAnsi" w:cstheme="minorHAnsi"/>
        </w:rPr>
        <w:t xml:space="preserve">project references (minimum of three and a maximum of four) for projects the proposer has completed.  The proposer will need to identify the </w:t>
      </w:r>
      <w:r w:rsidRPr="009B5966">
        <w:rPr>
          <w:rFonts w:asciiTheme="minorHAnsi" w:hAnsiTheme="minorHAnsi" w:cstheme="minorHAnsi"/>
        </w:rPr>
        <w:t>organization and/or client</w:t>
      </w:r>
      <w:r>
        <w:rPr>
          <w:rFonts w:asciiTheme="minorHAnsi" w:hAnsiTheme="minorHAnsi" w:cstheme="minorHAnsi"/>
        </w:rPr>
        <w:t xml:space="preserve"> for which the project was completed and their contact information as part of the reference.  </w:t>
      </w:r>
      <w:r w:rsidRPr="009B5966">
        <w:rPr>
          <w:rFonts w:asciiTheme="minorHAnsi" w:hAnsiTheme="minorHAnsi" w:cstheme="minorHAnsi"/>
        </w:rPr>
        <w:t xml:space="preserve">Potential Subcontractors </w:t>
      </w:r>
      <w:r>
        <w:rPr>
          <w:rFonts w:asciiTheme="minorHAnsi" w:hAnsiTheme="minorHAnsi" w:cstheme="minorHAnsi"/>
        </w:rPr>
        <w:t>and/</w:t>
      </w:r>
      <w:r w:rsidRPr="009B5966">
        <w:rPr>
          <w:rFonts w:asciiTheme="minorHAnsi" w:hAnsiTheme="minorHAnsi" w:cstheme="minorHAnsi"/>
        </w:rPr>
        <w:t xml:space="preserve">or </w:t>
      </w:r>
      <w:r>
        <w:rPr>
          <w:rFonts w:asciiTheme="minorHAnsi" w:hAnsiTheme="minorHAnsi" w:cstheme="minorHAnsi"/>
        </w:rPr>
        <w:t>WisDOT</w:t>
      </w:r>
      <w:r w:rsidRPr="009B5966">
        <w:rPr>
          <w:rFonts w:asciiTheme="minorHAnsi" w:hAnsiTheme="minorHAnsi" w:cstheme="minorHAnsi"/>
        </w:rPr>
        <w:t xml:space="preserve"> staff cannot be </w:t>
      </w:r>
      <w:r>
        <w:rPr>
          <w:rFonts w:asciiTheme="minorHAnsi" w:hAnsiTheme="minorHAnsi" w:cstheme="minorHAnsi"/>
        </w:rPr>
        <w:t xml:space="preserve">considered as </w:t>
      </w:r>
      <w:r w:rsidRPr="009B5966">
        <w:rPr>
          <w:rFonts w:asciiTheme="minorHAnsi" w:hAnsiTheme="minorHAnsi" w:cstheme="minorHAnsi"/>
        </w:rPr>
        <w:t>references.</w:t>
      </w:r>
      <w:r>
        <w:rPr>
          <w:rFonts w:asciiTheme="minorHAnsi" w:hAnsiTheme="minorHAnsi" w:cstheme="minorHAnsi"/>
        </w:rPr>
        <w:t xml:space="preserve">  Vendor submission of a proposal and inclusion of a reference will constitute Vendor approval for the Department to contact the reference.  </w:t>
      </w:r>
      <w:r w:rsidRPr="009B5966">
        <w:rPr>
          <w:rFonts w:asciiTheme="minorHAnsi" w:hAnsiTheme="minorHAnsi" w:cstheme="minorHAnsi"/>
        </w:rPr>
        <w:t xml:space="preserve">The </w:t>
      </w:r>
      <w:r>
        <w:rPr>
          <w:rFonts w:asciiTheme="minorHAnsi" w:hAnsiTheme="minorHAnsi" w:cstheme="minorHAnsi"/>
        </w:rPr>
        <w:t>Department</w:t>
      </w:r>
      <w:r w:rsidRPr="009B5966">
        <w:rPr>
          <w:rFonts w:asciiTheme="minorHAnsi" w:hAnsiTheme="minorHAnsi" w:cstheme="minorHAnsi"/>
        </w:rPr>
        <w:t xml:space="preserve"> will determine which, if any, references to contact and/or visit to assess the quality of work performed and/or to see the product in use. </w:t>
      </w:r>
      <w:r>
        <w:rPr>
          <w:rFonts w:asciiTheme="minorHAnsi" w:hAnsiTheme="minorHAnsi" w:cstheme="minorHAnsi"/>
        </w:rPr>
        <w:t xml:space="preserve"> </w:t>
      </w:r>
      <w:r w:rsidRPr="009B5966">
        <w:rPr>
          <w:rFonts w:asciiTheme="minorHAnsi" w:hAnsiTheme="minorHAnsi" w:cstheme="minorHAnsi"/>
        </w:rPr>
        <w:t xml:space="preserve">The proposer will not be present during any reference checks </w:t>
      </w:r>
      <w:r>
        <w:rPr>
          <w:rFonts w:asciiTheme="minorHAnsi" w:hAnsiTheme="minorHAnsi" w:cstheme="minorHAnsi"/>
        </w:rPr>
        <w:t>and/</w:t>
      </w:r>
      <w:r w:rsidRPr="009B5966">
        <w:rPr>
          <w:rFonts w:asciiTheme="minorHAnsi" w:hAnsiTheme="minorHAnsi" w:cstheme="minorHAnsi"/>
        </w:rPr>
        <w:t xml:space="preserve">or site visits.  WisDOT may also utilize other pertinent sources of information regarding the </w:t>
      </w:r>
      <w:r>
        <w:rPr>
          <w:rFonts w:asciiTheme="minorHAnsi" w:hAnsiTheme="minorHAnsi" w:cstheme="minorHAnsi"/>
        </w:rPr>
        <w:t xml:space="preserve">products and/or </w:t>
      </w:r>
      <w:r w:rsidRPr="009B5966">
        <w:rPr>
          <w:rFonts w:asciiTheme="minorHAnsi" w:hAnsiTheme="minorHAnsi" w:cstheme="minorHAnsi"/>
        </w:rPr>
        <w:t>ser</w:t>
      </w:r>
      <w:r>
        <w:rPr>
          <w:rFonts w:asciiTheme="minorHAnsi" w:hAnsiTheme="minorHAnsi" w:cstheme="minorHAnsi"/>
        </w:rPr>
        <w:t>vices provided by the proposer.</w:t>
      </w:r>
    </w:p>
    <w:p w:rsidR="00ED3A43" w:rsidRDefault="00ED3A43" w:rsidP="00ED3A43">
      <w:pPr>
        <w:spacing w:after="0" w:line="240" w:lineRule="auto"/>
        <w:ind w:left="1440"/>
      </w:pPr>
    </w:p>
    <w:p w:rsidR="00ED3A43" w:rsidRPr="001F2998" w:rsidRDefault="003F0916" w:rsidP="00ED3A43">
      <w:pPr>
        <w:spacing w:after="0" w:line="240" w:lineRule="auto"/>
        <w:ind w:left="1440" w:firstLine="720"/>
      </w:pPr>
      <w:r>
        <w:fldChar w:fldCharType="begin">
          <w:ffData>
            <w:name w:val="Check3"/>
            <w:enabled/>
            <w:calcOnExit w:val="0"/>
            <w:checkBox>
              <w:sizeAuto/>
              <w:default w:val="0"/>
            </w:checkBox>
          </w:ffData>
        </w:fldChar>
      </w:r>
      <w:r w:rsidR="00ED3A43">
        <w:instrText xml:space="preserve"> FORMCHECKBOX </w:instrText>
      </w:r>
      <w:r>
        <w:fldChar w:fldCharType="end"/>
      </w:r>
      <w:r w:rsidR="00ED3A43">
        <w:t xml:space="preserve"> Have Read, Understand, and Will Comply</w:t>
      </w:r>
      <w:r w:rsidR="00ED3A43">
        <w:tab/>
      </w:r>
      <w:r w:rsidR="00ED3A43">
        <w:tab/>
      </w:r>
      <w:r>
        <w:fldChar w:fldCharType="begin">
          <w:ffData>
            <w:name w:val="Check4"/>
            <w:enabled/>
            <w:calcOnExit w:val="0"/>
            <w:checkBox>
              <w:sizeAuto/>
              <w:default w:val="0"/>
            </w:checkBox>
          </w:ffData>
        </w:fldChar>
      </w:r>
      <w:r w:rsidR="00ED3A43">
        <w:instrText xml:space="preserve"> FORMCHECKBOX </w:instrText>
      </w:r>
      <w:r>
        <w:fldChar w:fldCharType="end"/>
      </w:r>
      <w:r w:rsidR="00ED3A43">
        <w:t xml:space="preserve"> Will Not Comply</w:t>
      </w:r>
    </w:p>
    <w:p w:rsidR="00ED3A43" w:rsidRDefault="00ED3A43" w:rsidP="00ED3A43">
      <w:pPr>
        <w:spacing w:after="0" w:line="240" w:lineRule="auto"/>
        <w:ind w:left="1440"/>
        <w:rPr>
          <w:rFonts w:asciiTheme="minorHAnsi" w:hAnsiTheme="minorHAnsi" w:cstheme="minorHAnsi"/>
          <w:highlight w:val="lightGray"/>
        </w:rPr>
      </w:pPr>
    </w:p>
    <w:p w:rsidR="00F56695" w:rsidRPr="008F7A8B" w:rsidRDefault="00F56695" w:rsidP="00F56695">
      <w:pPr>
        <w:pStyle w:val="Heading2"/>
        <w:keepNext w:val="0"/>
        <w:keepLines w:val="0"/>
        <w:spacing w:before="0" w:line="240" w:lineRule="auto"/>
        <w:ind w:left="1440"/>
        <w:rPr>
          <w:rFonts w:asciiTheme="minorHAnsi" w:hAnsiTheme="minorHAnsi" w:cstheme="minorHAnsi"/>
          <w:sz w:val="22"/>
        </w:rPr>
      </w:pPr>
      <w:bookmarkStart w:id="89" w:name="_Toc338059705"/>
      <w:bookmarkEnd w:id="87"/>
      <w:r w:rsidRPr="008F7A8B">
        <w:rPr>
          <w:rFonts w:asciiTheme="minorHAnsi" w:hAnsiTheme="minorHAnsi" w:cstheme="minorHAnsi"/>
          <w:sz w:val="22"/>
        </w:rPr>
        <w:t>Contract Quantities</w:t>
      </w:r>
      <w:bookmarkEnd w:id="89"/>
    </w:p>
    <w:p w:rsidR="00F56695" w:rsidRDefault="00F56695" w:rsidP="00F56695">
      <w:pPr>
        <w:spacing w:after="0" w:line="240" w:lineRule="auto"/>
        <w:ind w:left="1440"/>
      </w:pPr>
      <w:r w:rsidRPr="008F7A8B">
        <w:t xml:space="preserve">The quantities identified for each </w:t>
      </w:r>
      <w:r w:rsidR="00D40CF6">
        <w:t xml:space="preserve">of the </w:t>
      </w:r>
      <w:r>
        <w:t xml:space="preserve">bid </w:t>
      </w:r>
      <w:r w:rsidRPr="008F7A8B">
        <w:t>item</w:t>
      </w:r>
      <w:r>
        <w:t>s in the three deployment scenarios included i</w:t>
      </w:r>
      <w:r w:rsidRPr="008F7A8B">
        <w:t xml:space="preserve">n the </w:t>
      </w:r>
      <w:r>
        <w:t>Cost Proposal</w:t>
      </w:r>
      <w:r w:rsidRPr="008F7A8B">
        <w:t xml:space="preserve"> are for proposal </w:t>
      </w:r>
      <w:r>
        <w:t xml:space="preserve">scoring </w:t>
      </w:r>
      <w:r w:rsidRPr="008F7A8B">
        <w:t xml:space="preserve">purposes only.  The </w:t>
      </w:r>
      <w:r w:rsidR="0048425D">
        <w:t>Department</w:t>
      </w:r>
      <w:r w:rsidRPr="008F7A8B">
        <w:t xml:space="preserve"> does not guarantee </w:t>
      </w:r>
      <w:r>
        <w:t>the</w:t>
      </w:r>
      <w:r w:rsidRPr="008F7A8B">
        <w:t xml:space="preserve"> purchase </w:t>
      </w:r>
      <w:r>
        <w:t xml:space="preserve">of </w:t>
      </w:r>
      <w:r w:rsidRPr="008F7A8B">
        <w:t xml:space="preserve">any specific </w:t>
      </w:r>
      <w:r>
        <w:t xml:space="preserve">bid item </w:t>
      </w:r>
      <w:r w:rsidRPr="008F7A8B">
        <w:t>quantit</w:t>
      </w:r>
      <w:r>
        <w:t>ies</w:t>
      </w:r>
      <w:r w:rsidRPr="008F7A8B">
        <w:t xml:space="preserve">.  </w:t>
      </w:r>
      <w:r>
        <w:t>Any p</w:t>
      </w:r>
      <w:r w:rsidRPr="008F7A8B">
        <w:t>roposals that state th</w:t>
      </w:r>
      <w:r w:rsidR="00D40CF6">
        <w:t xml:space="preserve">at the </w:t>
      </w:r>
      <w:r w:rsidR="0048425D">
        <w:t>Department</w:t>
      </w:r>
      <w:r w:rsidR="00D40CF6">
        <w:t xml:space="preserve"> must guaranty to purchase</w:t>
      </w:r>
      <w:r w:rsidRPr="008F7A8B">
        <w:t xml:space="preserve"> a specific quantity or dollar amount may be disqualified.</w:t>
      </w:r>
    </w:p>
    <w:p w:rsidR="00F56695" w:rsidRDefault="00F56695" w:rsidP="00F56695">
      <w:pPr>
        <w:spacing w:after="0" w:line="240" w:lineRule="auto"/>
        <w:ind w:left="1440"/>
      </w:pPr>
    </w:p>
    <w:p w:rsidR="00F56695" w:rsidRPr="001F2998" w:rsidRDefault="003F0916" w:rsidP="00F56695">
      <w:pPr>
        <w:spacing w:after="0" w:line="240" w:lineRule="auto"/>
        <w:ind w:left="1440" w:firstLine="720"/>
      </w:pPr>
      <w:r>
        <w:fldChar w:fldCharType="begin">
          <w:ffData>
            <w:name w:val="Check3"/>
            <w:enabled/>
            <w:calcOnExit w:val="0"/>
            <w:checkBox>
              <w:sizeAuto/>
              <w:default w:val="0"/>
            </w:checkBox>
          </w:ffData>
        </w:fldChar>
      </w:r>
      <w:r w:rsidR="00F56695">
        <w:instrText xml:space="preserve"> FORMCHECKBOX </w:instrText>
      </w:r>
      <w:r>
        <w:fldChar w:fldCharType="end"/>
      </w:r>
      <w:r w:rsidR="00F56695">
        <w:t xml:space="preserve"> Have Read, Understand, and Will Comply</w:t>
      </w:r>
      <w:r w:rsidR="00F56695">
        <w:tab/>
      </w:r>
      <w:r w:rsidR="00F56695">
        <w:tab/>
      </w:r>
      <w:r>
        <w:fldChar w:fldCharType="begin">
          <w:ffData>
            <w:name w:val="Check4"/>
            <w:enabled/>
            <w:calcOnExit w:val="0"/>
            <w:checkBox>
              <w:sizeAuto/>
              <w:default w:val="0"/>
            </w:checkBox>
          </w:ffData>
        </w:fldChar>
      </w:r>
      <w:r w:rsidR="00F56695">
        <w:instrText xml:space="preserve"> FORMCHECKBOX </w:instrText>
      </w:r>
      <w:r>
        <w:fldChar w:fldCharType="end"/>
      </w:r>
      <w:r w:rsidR="00F56695">
        <w:t xml:space="preserve"> Will Not Comply</w:t>
      </w:r>
    </w:p>
    <w:p w:rsidR="00F56695" w:rsidRDefault="00F56695" w:rsidP="00F56695">
      <w:pPr>
        <w:pStyle w:val="Heading2"/>
        <w:keepNext w:val="0"/>
        <w:keepLines w:val="0"/>
        <w:numPr>
          <w:ilvl w:val="0"/>
          <w:numId w:val="0"/>
        </w:numPr>
        <w:spacing w:before="0" w:line="240" w:lineRule="auto"/>
        <w:ind w:left="1440"/>
        <w:rPr>
          <w:rFonts w:asciiTheme="minorHAnsi" w:hAnsiTheme="minorHAnsi" w:cstheme="minorHAnsi"/>
          <w:sz w:val="22"/>
        </w:rPr>
      </w:pPr>
    </w:p>
    <w:p w:rsidR="001C39FD" w:rsidRPr="008F7A8B" w:rsidRDefault="001C39FD" w:rsidP="001C39FD">
      <w:pPr>
        <w:pStyle w:val="Heading2"/>
        <w:keepNext w:val="0"/>
        <w:keepLines w:val="0"/>
        <w:spacing w:before="0" w:line="240" w:lineRule="auto"/>
        <w:ind w:left="1440"/>
        <w:rPr>
          <w:rFonts w:asciiTheme="minorHAnsi" w:hAnsiTheme="minorHAnsi" w:cstheme="minorHAnsi"/>
          <w:sz w:val="22"/>
        </w:rPr>
      </w:pPr>
      <w:bookmarkStart w:id="90" w:name="_Toc335051901"/>
      <w:bookmarkStart w:id="91" w:name="_Toc338059706"/>
      <w:r>
        <w:rPr>
          <w:rFonts w:asciiTheme="minorHAnsi" w:hAnsiTheme="minorHAnsi" w:cstheme="minorHAnsi"/>
          <w:sz w:val="22"/>
        </w:rPr>
        <w:t>Subcontractors</w:t>
      </w:r>
      <w:bookmarkEnd w:id="90"/>
      <w:bookmarkEnd w:id="91"/>
    </w:p>
    <w:p w:rsidR="001C39FD" w:rsidRDefault="001C39FD" w:rsidP="001C39FD">
      <w:pPr>
        <w:spacing w:after="0" w:line="240" w:lineRule="auto"/>
        <w:ind w:left="1440"/>
      </w:pPr>
      <w:r>
        <w:t>The Vendor will be responsible for contract performance when Subcontractors are used.  Whenever or wherever a Subcontractor is used by the Vendor, the Subcontractor must abide by all terms and conditions of the Vendor contract.  If a Subcontractor is to be used for any part of the contract, the Vendor must clearly explain their participation as part of the proposal.</w:t>
      </w:r>
    </w:p>
    <w:p w:rsidR="001C39FD" w:rsidRDefault="001C39FD" w:rsidP="001C39FD">
      <w:pPr>
        <w:spacing w:after="0" w:line="240" w:lineRule="auto"/>
        <w:ind w:left="1440"/>
      </w:pPr>
    </w:p>
    <w:p w:rsidR="001C39FD" w:rsidRPr="001F2998" w:rsidRDefault="003F0916" w:rsidP="001C39FD">
      <w:pPr>
        <w:spacing w:after="0" w:line="240" w:lineRule="auto"/>
        <w:ind w:left="1440" w:firstLine="720"/>
      </w:pPr>
      <w:r>
        <w:fldChar w:fldCharType="begin">
          <w:ffData>
            <w:name w:val="Check3"/>
            <w:enabled/>
            <w:calcOnExit w:val="0"/>
            <w:checkBox>
              <w:sizeAuto/>
              <w:default w:val="0"/>
            </w:checkBox>
          </w:ffData>
        </w:fldChar>
      </w:r>
      <w:r w:rsidR="001C39FD">
        <w:instrText xml:space="preserve"> FORMCHECKBOX </w:instrText>
      </w:r>
      <w:r>
        <w:fldChar w:fldCharType="end"/>
      </w:r>
      <w:r w:rsidR="001C39FD">
        <w:t xml:space="preserve"> Have read, understand, and will comply</w:t>
      </w:r>
      <w:r w:rsidR="001C39FD">
        <w:tab/>
      </w:r>
      <w:r w:rsidR="001C39FD">
        <w:tab/>
      </w:r>
      <w:r>
        <w:fldChar w:fldCharType="begin">
          <w:ffData>
            <w:name w:val="Check4"/>
            <w:enabled/>
            <w:calcOnExit w:val="0"/>
            <w:checkBox>
              <w:sizeAuto/>
              <w:default w:val="0"/>
            </w:checkBox>
          </w:ffData>
        </w:fldChar>
      </w:r>
      <w:r w:rsidR="001C39FD">
        <w:instrText xml:space="preserve"> FORMCHECKBOX </w:instrText>
      </w:r>
      <w:r>
        <w:fldChar w:fldCharType="end"/>
      </w:r>
      <w:r w:rsidR="001C39FD">
        <w:t xml:space="preserve"> Will Not Comply</w:t>
      </w:r>
    </w:p>
    <w:p w:rsidR="001C39FD" w:rsidRDefault="001C39FD" w:rsidP="001C39FD">
      <w:pPr>
        <w:pStyle w:val="Heading2"/>
        <w:keepNext w:val="0"/>
        <w:keepLines w:val="0"/>
        <w:numPr>
          <w:ilvl w:val="0"/>
          <w:numId w:val="0"/>
        </w:numPr>
        <w:spacing w:before="0" w:line="240" w:lineRule="auto"/>
        <w:ind w:left="1440"/>
        <w:rPr>
          <w:rFonts w:asciiTheme="minorHAnsi" w:hAnsiTheme="minorHAnsi" w:cstheme="minorHAnsi"/>
          <w:sz w:val="22"/>
        </w:rPr>
      </w:pPr>
    </w:p>
    <w:p w:rsidR="002B482C" w:rsidRPr="00D55AEF" w:rsidRDefault="002B482C" w:rsidP="002B482C">
      <w:pPr>
        <w:pStyle w:val="Heading2"/>
        <w:keepNext w:val="0"/>
        <w:keepLines w:val="0"/>
        <w:spacing w:before="0" w:line="240" w:lineRule="auto"/>
        <w:ind w:left="1440"/>
        <w:rPr>
          <w:rFonts w:asciiTheme="minorHAnsi" w:hAnsiTheme="minorHAnsi" w:cstheme="minorHAnsi"/>
          <w:sz w:val="22"/>
        </w:rPr>
      </w:pPr>
      <w:bookmarkStart w:id="92" w:name="_Toc338059707"/>
      <w:r>
        <w:rPr>
          <w:rFonts w:asciiTheme="minorHAnsi" w:hAnsiTheme="minorHAnsi" w:cstheme="minorHAnsi"/>
          <w:sz w:val="22"/>
        </w:rPr>
        <w:t>Wireless Traffic Detection Device Technology</w:t>
      </w:r>
      <w:bookmarkEnd w:id="92"/>
    </w:p>
    <w:p w:rsidR="002B482C" w:rsidRDefault="002B482C" w:rsidP="002B482C">
      <w:pPr>
        <w:spacing w:after="0" w:line="240" w:lineRule="auto"/>
        <w:ind w:left="1440"/>
      </w:pPr>
      <w:r>
        <w:t>All Wireless Traffic Detection Devices must be capable of detecting vehicles using Bluetooth wireless technology.  All Devices procured under this contract are required to be able to detect Bluetooth MAC addresses from electronic devices with Bluetooth wireless technology in travelling vehicles.</w:t>
      </w:r>
    </w:p>
    <w:p w:rsidR="002B482C" w:rsidRDefault="002B482C" w:rsidP="002B482C">
      <w:pPr>
        <w:spacing w:after="0" w:line="240" w:lineRule="auto"/>
        <w:ind w:left="1440"/>
      </w:pPr>
    </w:p>
    <w:p w:rsidR="002B482C" w:rsidRPr="001F2998" w:rsidRDefault="003F0916" w:rsidP="002B482C">
      <w:pPr>
        <w:spacing w:after="0" w:line="240" w:lineRule="auto"/>
        <w:ind w:left="1440" w:firstLine="720"/>
      </w:pPr>
      <w:r>
        <w:fldChar w:fldCharType="begin">
          <w:ffData>
            <w:name w:val="Check3"/>
            <w:enabled/>
            <w:calcOnExit w:val="0"/>
            <w:checkBox>
              <w:sizeAuto/>
              <w:default w:val="0"/>
            </w:checkBox>
          </w:ffData>
        </w:fldChar>
      </w:r>
      <w:r w:rsidR="002B482C">
        <w:instrText xml:space="preserve"> FORMCHECKBOX </w:instrText>
      </w:r>
      <w:r>
        <w:fldChar w:fldCharType="end"/>
      </w:r>
      <w:r w:rsidR="002B482C">
        <w:t xml:space="preserve"> Have Read, Understand, and Will Comply</w:t>
      </w:r>
      <w:r w:rsidR="002B482C">
        <w:tab/>
      </w:r>
      <w:r w:rsidR="002B482C">
        <w:tab/>
      </w:r>
      <w:r>
        <w:fldChar w:fldCharType="begin">
          <w:ffData>
            <w:name w:val="Check4"/>
            <w:enabled/>
            <w:calcOnExit w:val="0"/>
            <w:checkBox>
              <w:sizeAuto/>
              <w:default w:val="0"/>
            </w:checkBox>
          </w:ffData>
        </w:fldChar>
      </w:r>
      <w:r w:rsidR="002B482C">
        <w:instrText xml:space="preserve"> FORMCHECKBOX </w:instrText>
      </w:r>
      <w:r>
        <w:fldChar w:fldCharType="end"/>
      </w:r>
      <w:r w:rsidR="002B482C">
        <w:t xml:space="preserve"> Will Not Comply</w:t>
      </w:r>
    </w:p>
    <w:p w:rsidR="002B482C" w:rsidRDefault="002B482C" w:rsidP="002B482C">
      <w:pPr>
        <w:pStyle w:val="Heading2"/>
        <w:keepNext w:val="0"/>
        <w:keepLines w:val="0"/>
        <w:numPr>
          <w:ilvl w:val="0"/>
          <w:numId w:val="0"/>
        </w:numPr>
        <w:spacing w:before="0" w:line="240" w:lineRule="auto"/>
        <w:ind w:left="1440"/>
        <w:rPr>
          <w:rFonts w:asciiTheme="minorHAnsi" w:hAnsiTheme="minorHAnsi" w:cstheme="minorHAnsi"/>
          <w:sz w:val="22"/>
        </w:rPr>
      </w:pPr>
    </w:p>
    <w:p w:rsidR="00F56695" w:rsidRPr="006B04F0" w:rsidRDefault="00F56695" w:rsidP="00F56695">
      <w:pPr>
        <w:pStyle w:val="Heading2"/>
        <w:keepNext w:val="0"/>
        <w:keepLines w:val="0"/>
        <w:spacing w:before="0" w:line="240" w:lineRule="auto"/>
        <w:ind w:left="1440"/>
        <w:rPr>
          <w:rFonts w:asciiTheme="minorHAnsi" w:hAnsiTheme="minorHAnsi" w:cstheme="minorHAnsi"/>
          <w:sz w:val="22"/>
        </w:rPr>
      </w:pPr>
      <w:bookmarkStart w:id="93" w:name="_Toc338059708"/>
      <w:r>
        <w:rPr>
          <w:rFonts w:asciiTheme="minorHAnsi" w:hAnsiTheme="minorHAnsi" w:cstheme="minorHAnsi"/>
          <w:sz w:val="22"/>
        </w:rPr>
        <w:t xml:space="preserve">Wireless </w:t>
      </w:r>
      <w:r w:rsidR="008443BA">
        <w:rPr>
          <w:rFonts w:asciiTheme="minorHAnsi" w:hAnsiTheme="minorHAnsi" w:cstheme="minorHAnsi"/>
          <w:sz w:val="22"/>
        </w:rPr>
        <w:t>Traffic</w:t>
      </w:r>
      <w:r>
        <w:rPr>
          <w:rFonts w:asciiTheme="minorHAnsi" w:hAnsiTheme="minorHAnsi" w:cstheme="minorHAnsi"/>
          <w:sz w:val="22"/>
        </w:rPr>
        <w:t xml:space="preserve"> Detection Device Types</w:t>
      </w:r>
      <w:bookmarkEnd w:id="93"/>
    </w:p>
    <w:p w:rsidR="00F56695" w:rsidRDefault="00F56695" w:rsidP="00F56695">
      <w:pPr>
        <w:spacing w:after="0" w:line="240" w:lineRule="auto"/>
        <w:ind w:left="1440"/>
      </w:pPr>
      <w:r>
        <w:t xml:space="preserve">Specifications for three types of Wireless </w:t>
      </w:r>
      <w:r w:rsidR="008443BA">
        <w:t>Traffic</w:t>
      </w:r>
      <w:r>
        <w:t xml:space="preserve"> Detection Devices have been included in this RFP: Standard, Cabinet/Rack Mounted, and Portable.  </w:t>
      </w:r>
      <w:r>
        <w:rPr>
          <w:rFonts w:asciiTheme="minorHAnsi" w:hAnsiTheme="minorHAnsi" w:cstheme="minorHAnsi"/>
        </w:rPr>
        <w:t xml:space="preserve">Vendors are only required to provide the Standard Wireless Traffic </w:t>
      </w:r>
      <w:r w:rsidR="008443BA">
        <w:rPr>
          <w:rFonts w:asciiTheme="minorHAnsi" w:hAnsiTheme="minorHAnsi" w:cstheme="minorHAnsi"/>
        </w:rPr>
        <w:t>Detection</w:t>
      </w:r>
      <w:r>
        <w:rPr>
          <w:rFonts w:asciiTheme="minorHAnsi" w:hAnsiTheme="minorHAnsi" w:cstheme="minorHAnsi"/>
        </w:rPr>
        <w:t xml:space="preserve"> Device type in order to submit a proposal response to this RFP and be awarded the contract</w:t>
      </w:r>
      <w:r w:rsidR="002547E1">
        <w:rPr>
          <w:rFonts w:asciiTheme="minorHAnsi" w:hAnsiTheme="minorHAnsi" w:cstheme="minorHAnsi"/>
        </w:rPr>
        <w:t xml:space="preserve">.  </w:t>
      </w:r>
      <w:r w:rsidR="00D563DD">
        <w:rPr>
          <w:rFonts w:asciiTheme="minorHAnsi" w:hAnsiTheme="minorHAnsi" w:cstheme="minorHAnsi"/>
        </w:rPr>
        <w:t>To score the Cost Proposal</w:t>
      </w:r>
      <w:r>
        <w:rPr>
          <w:rFonts w:asciiTheme="minorHAnsi" w:hAnsiTheme="minorHAnsi" w:cstheme="minorHAnsi"/>
        </w:rPr>
        <w:t>, if a Vendor is unable to provide a Cabinet/Rack</w:t>
      </w:r>
      <w:r w:rsidR="00D563DD">
        <w:rPr>
          <w:rFonts w:asciiTheme="minorHAnsi" w:hAnsiTheme="minorHAnsi" w:cstheme="minorHAnsi"/>
        </w:rPr>
        <w:t xml:space="preserve"> Mounted Wireless Detection </w:t>
      </w:r>
      <w:r>
        <w:rPr>
          <w:rFonts w:asciiTheme="minorHAnsi" w:hAnsiTheme="minorHAnsi" w:cstheme="minorHAnsi"/>
        </w:rPr>
        <w:t>Device</w:t>
      </w:r>
      <w:r w:rsidR="00D563DD">
        <w:rPr>
          <w:rFonts w:asciiTheme="minorHAnsi" w:hAnsiTheme="minorHAnsi" w:cstheme="minorHAnsi"/>
        </w:rPr>
        <w:t xml:space="preserve">, </w:t>
      </w:r>
      <w:r>
        <w:rPr>
          <w:rFonts w:asciiTheme="minorHAnsi" w:hAnsiTheme="minorHAnsi" w:cstheme="minorHAnsi"/>
        </w:rPr>
        <w:t xml:space="preserve">a Portable </w:t>
      </w:r>
      <w:r w:rsidR="00D563DD">
        <w:rPr>
          <w:rFonts w:asciiTheme="minorHAnsi" w:hAnsiTheme="minorHAnsi" w:cstheme="minorHAnsi"/>
        </w:rPr>
        <w:t xml:space="preserve">Wireless Detection </w:t>
      </w:r>
      <w:r>
        <w:rPr>
          <w:rFonts w:asciiTheme="minorHAnsi" w:hAnsiTheme="minorHAnsi" w:cstheme="minorHAnsi"/>
        </w:rPr>
        <w:t>Device</w:t>
      </w:r>
      <w:r w:rsidR="00D563DD">
        <w:rPr>
          <w:rFonts w:asciiTheme="minorHAnsi" w:hAnsiTheme="minorHAnsi" w:cstheme="minorHAnsi"/>
        </w:rPr>
        <w:t xml:space="preserve">, </w:t>
      </w:r>
      <w:r>
        <w:rPr>
          <w:rFonts w:asciiTheme="minorHAnsi" w:hAnsiTheme="minorHAnsi" w:cstheme="minorHAnsi"/>
        </w:rPr>
        <w:t xml:space="preserve">or both the cost </w:t>
      </w:r>
      <w:r w:rsidR="00D563DD">
        <w:rPr>
          <w:rFonts w:asciiTheme="minorHAnsi" w:hAnsiTheme="minorHAnsi" w:cstheme="minorHAnsi"/>
        </w:rPr>
        <w:t>of the</w:t>
      </w:r>
      <w:r>
        <w:rPr>
          <w:rFonts w:asciiTheme="minorHAnsi" w:hAnsiTheme="minorHAnsi" w:cstheme="minorHAnsi"/>
        </w:rPr>
        <w:t xml:space="preserve"> Standard </w:t>
      </w:r>
      <w:r w:rsidR="00D563DD">
        <w:rPr>
          <w:rFonts w:asciiTheme="minorHAnsi" w:hAnsiTheme="minorHAnsi" w:cstheme="minorHAnsi"/>
        </w:rPr>
        <w:t xml:space="preserve">Wireless Detection </w:t>
      </w:r>
      <w:r>
        <w:rPr>
          <w:rFonts w:asciiTheme="minorHAnsi" w:hAnsiTheme="minorHAnsi" w:cstheme="minorHAnsi"/>
        </w:rPr>
        <w:t>Device will be used in place of the unavailable Device type.</w:t>
      </w:r>
    </w:p>
    <w:p w:rsidR="00F56695" w:rsidRDefault="00F56695" w:rsidP="00F56695">
      <w:pPr>
        <w:spacing w:after="0" w:line="240" w:lineRule="auto"/>
        <w:ind w:left="1440"/>
      </w:pPr>
    </w:p>
    <w:p w:rsidR="00F56695" w:rsidRDefault="003F0916" w:rsidP="00F56695">
      <w:pPr>
        <w:spacing w:after="0" w:line="240" w:lineRule="auto"/>
        <w:ind w:left="1440" w:firstLine="720"/>
      </w:pPr>
      <w:r>
        <w:fldChar w:fldCharType="begin">
          <w:ffData>
            <w:name w:val="Check3"/>
            <w:enabled/>
            <w:calcOnExit w:val="0"/>
            <w:checkBox>
              <w:sizeAuto/>
              <w:default w:val="0"/>
            </w:checkBox>
          </w:ffData>
        </w:fldChar>
      </w:r>
      <w:r w:rsidR="00F56695">
        <w:instrText xml:space="preserve"> FORMCHECKBOX </w:instrText>
      </w:r>
      <w:r>
        <w:fldChar w:fldCharType="end"/>
      </w:r>
      <w:r w:rsidR="00F56695">
        <w:t xml:space="preserve"> Have Read, Understand, and Will Comply</w:t>
      </w:r>
      <w:r w:rsidR="00F56695">
        <w:tab/>
      </w:r>
      <w:r w:rsidR="00F56695">
        <w:tab/>
      </w:r>
      <w:r>
        <w:fldChar w:fldCharType="begin">
          <w:ffData>
            <w:name w:val="Check4"/>
            <w:enabled/>
            <w:calcOnExit w:val="0"/>
            <w:checkBox>
              <w:sizeAuto/>
              <w:default w:val="0"/>
            </w:checkBox>
          </w:ffData>
        </w:fldChar>
      </w:r>
      <w:r w:rsidR="00F56695">
        <w:instrText xml:space="preserve"> FORMCHECKBOX </w:instrText>
      </w:r>
      <w:r>
        <w:fldChar w:fldCharType="end"/>
      </w:r>
      <w:r w:rsidR="00F56695">
        <w:t xml:space="preserve"> Will Not Comply</w:t>
      </w:r>
    </w:p>
    <w:p w:rsidR="00F56695" w:rsidRPr="001F2998" w:rsidRDefault="00F56695" w:rsidP="00F56695">
      <w:pPr>
        <w:spacing w:after="0" w:line="240" w:lineRule="auto"/>
        <w:ind w:left="1440" w:firstLine="720"/>
      </w:pPr>
    </w:p>
    <w:p w:rsidR="00461C68" w:rsidRPr="00461C68" w:rsidRDefault="00461C68" w:rsidP="00237B59">
      <w:pPr>
        <w:pStyle w:val="Heading2"/>
        <w:keepNext w:val="0"/>
        <w:keepLines w:val="0"/>
        <w:spacing w:before="0" w:line="240" w:lineRule="auto"/>
        <w:ind w:left="1440"/>
        <w:rPr>
          <w:rFonts w:asciiTheme="minorHAnsi" w:hAnsiTheme="minorHAnsi" w:cstheme="minorHAnsi"/>
          <w:sz w:val="22"/>
        </w:rPr>
      </w:pPr>
      <w:bookmarkStart w:id="94" w:name="_Toc338059709"/>
      <w:r w:rsidRPr="00461C68">
        <w:rPr>
          <w:rFonts w:asciiTheme="minorHAnsi" w:hAnsiTheme="minorHAnsi" w:cstheme="minorHAnsi"/>
          <w:sz w:val="22"/>
        </w:rPr>
        <w:t>Wireless</w:t>
      </w:r>
      <w:r>
        <w:rPr>
          <w:rFonts w:asciiTheme="minorHAnsi" w:hAnsiTheme="minorHAnsi" w:cstheme="minorHAnsi"/>
          <w:sz w:val="22"/>
        </w:rPr>
        <w:t xml:space="preserve"> </w:t>
      </w:r>
      <w:r w:rsidR="008443BA">
        <w:rPr>
          <w:rFonts w:asciiTheme="minorHAnsi" w:hAnsiTheme="minorHAnsi" w:cstheme="minorHAnsi"/>
          <w:sz w:val="22"/>
        </w:rPr>
        <w:t>Traffic</w:t>
      </w:r>
      <w:r>
        <w:rPr>
          <w:rFonts w:asciiTheme="minorHAnsi" w:hAnsiTheme="minorHAnsi" w:cstheme="minorHAnsi"/>
          <w:sz w:val="22"/>
        </w:rPr>
        <w:t xml:space="preserve"> Detection Device Clock Synchronization</w:t>
      </w:r>
      <w:bookmarkEnd w:id="94"/>
    </w:p>
    <w:p w:rsidR="00461C68" w:rsidRPr="00461C68" w:rsidRDefault="00461C68" w:rsidP="00237B59">
      <w:pPr>
        <w:spacing w:after="0" w:line="240" w:lineRule="auto"/>
        <w:ind w:left="1440"/>
        <w:rPr>
          <w:rFonts w:asciiTheme="minorHAnsi" w:hAnsiTheme="minorHAnsi" w:cstheme="minorHAnsi"/>
        </w:rPr>
      </w:pPr>
      <w:r w:rsidRPr="00046AB6">
        <w:rPr>
          <w:rFonts w:asciiTheme="minorHAnsi" w:hAnsiTheme="minorHAnsi" w:cstheme="minorHAnsi"/>
        </w:rPr>
        <w:t xml:space="preserve">The Vendor will </w:t>
      </w:r>
      <w:r>
        <w:rPr>
          <w:rFonts w:asciiTheme="minorHAnsi" w:hAnsiTheme="minorHAnsi" w:cstheme="minorHAnsi"/>
        </w:rPr>
        <w:t>provide devices</w:t>
      </w:r>
      <w:r w:rsidRPr="00461C68">
        <w:rPr>
          <w:rFonts w:asciiTheme="minorHAnsi" w:hAnsiTheme="minorHAnsi" w:cstheme="minorHAnsi"/>
        </w:rPr>
        <w:t xml:space="preserve"> with an internal clock that is automatically synchronized to the GPS master clock on a daily basis</w:t>
      </w:r>
      <w:r w:rsidR="00274FB0">
        <w:rPr>
          <w:rFonts w:asciiTheme="minorHAnsi" w:hAnsiTheme="minorHAnsi" w:cstheme="minorHAnsi"/>
        </w:rPr>
        <w:t>, at a minimum,</w:t>
      </w:r>
      <w:r w:rsidRPr="00461C68">
        <w:rPr>
          <w:rFonts w:asciiTheme="minorHAnsi" w:hAnsiTheme="minorHAnsi" w:cstheme="minorHAnsi"/>
        </w:rPr>
        <w:t xml:space="preserve"> without the need to connect to an Ethernet or cellular phone network.  </w:t>
      </w:r>
      <w:r w:rsidR="00D76A15">
        <w:rPr>
          <w:rFonts w:asciiTheme="minorHAnsi" w:hAnsiTheme="minorHAnsi" w:cstheme="minorHAnsi"/>
        </w:rPr>
        <w:t xml:space="preserve">If there is a </w:t>
      </w:r>
      <w:r w:rsidRPr="00461C68">
        <w:rPr>
          <w:rFonts w:asciiTheme="minorHAnsi" w:hAnsiTheme="minorHAnsi" w:cstheme="minorHAnsi"/>
        </w:rPr>
        <w:t xml:space="preserve">loss of </w:t>
      </w:r>
      <w:r w:rsidR="00274FB0">
        <w:rPr>
          <w:rFonts w:asciiTheme="minorHAnsi" w:hAnsiTheme="minorHAnsi" w:cstheme="minorHAnsi"/>
        </w:rPr>
        <w:t xml:space="preserve">the </w:t>
      </w:r>
      <w:r w:rsidRPr="00461C68">
        <w:rPr>
          <w:rFonts w:asciiTheme="minorHAnsi" w:hAnsiTheme="minorHAnsi" w:cstheme="minorHAnsi"/>
        </w:rPr>
        <w:t xml:space="preserve">GPS signal, the </w:t>
      </w:r>
      <w:r w:rsidR="00274FB0">
        <w:rPr>
          <w:rFonts w:asciiTheme="minorHAnsi" w:hAnsiTheme="minorHAnsi" w:cstheme="minorHAnsi"/>
        </w:rPr>
        <w:t xml:space="preserve">Device’s </w:t>
      </w:r>
      <w:r w:rsidRPr="00461C68">
        <w:rPr>
          <w:rFonts w:asciiTheme="minorHAnsi" w:hAnsiTheme="minorHAnsi" w:cstheme="minorHAnsi"/>
        </w:rPr>
        <w:t>internal clock shall remain stable to the last known good GPS observation with an accuracy of ±1 second per day or better.</w:t>
      </w:r>
    </w:p>
    <w:p w:rsidR="00461C68" w:rsidRDefault="00461C68" w:rsidP="00237B59">
      <w:pPr>
        <w:spacing w:after="0" w:line="240" w:lineRule="auto"/>
        <w:ind w:left="1440"/>
      </w:pPr>
    </w:p>
    <w:p w:rsidR="00FE6411" w:rsidRPr="001F2998" w:rsidRDefault="003F0916" w:rsidP="00FE6411">
      <w:pPr>
        <w:spacing w:after="0" w:line="240" w:lineRule="auto"/>
        <w:ind w:left="1440" w:firstLine="720"/>
      </w:pPr>
      <w:r>
        <w:fldChar w:fldCharType="begin">
          <w:ffData>
            <w:name w:val="Check3"/>
            <w:enabled/>
            <w:calcOnExit w:val="0"/>
            <w:checkBox>
              <w:sizeAuto/>
              <w:default w:val="0"/>
            </w:checkBox>
          </w:ffData>
        </w:fldChar>
      </w:r>
      <w:r w:rsidR="00FE6411">
        <w:instrText xml:space="preserve"> FORMCHECKBOX </w:instrText>
      </w:r>
      <w:r>
        <w:fldChar w:fldCharType="end"/>
      </w:r>
      <w:r w:rsidR="00FE6411">
        <w:t xml:space="preserve"> Have Read, Understand, and Will Comply</w:t>
      </w:r>
      <w:r w:rsidR="00FE6411">
        <w:tab/>
      </w:r>
      <w:r w:rsidR="00FE6411">
        <w:tab/>
      </w:r>
      <w:r>
        <w:fldChar w:fldCharType="begin">
          <w:ffData>
            <w:name w:val="Check4"/>
            <w:enabled/>
            <w:calcOnExit w:val="0"/>
            <w:checkBox>
              <w:sizeAuto/>
              <w:default w:val="0"/>
            </w:checkBox>
          </w:ffData>
        </w:fldChar>
      </w:r>
      <w:r w:rsidR="00FE6411">
        <w:instrText xml:space="preserve"> FORMCHECKBOX </w:instrText>
      </w:r>
      <w:r>
        <w:fldChar w:fldCharType="end"/>
      </w:r>
      <w:r w:rsidR="00FE6411">
        <w:t xml:space="preserve"> Will Not Comply</w:t>
      </w:r>
    </w:p>
    <w:p w:rsidR="00461C68" w:rsidRDefault="00461C68" w:rsidP="00237B59">
      <w:pPr>
        <w:pStyle w:val="Heading2"/>
        <w:keepNext w:val="0"/>
        <w:keepLines w:val="0"/>
        <w:numPr>
          <w:ilvl w:val="0"/>
          <w:numId w:val="0"/>
        </w:numPr>
        <w:spacing w:before="0" w:line="240" w:lineRule="auto"/>
        <w:ind w:left="1440"/>
        <w:rPr>
          <w:rFonts w:asciiTheme="minorHAnsi" w:hAnsiTheme="minorHAnsi" w:cstheme="minorHAnsi"/>
          <w:sz w:val="22"/>
        </w:rPr>
      </w:pPr>
    </w:p>
    <w:p w:rsidR="00104C59" w:rsidRPr="00D55AEF" w:rsidRDefault="00104C59" w:rsidP="00237B59">
      <w:pPr>
        <w:pStyle w:val="Heading2"/>
        <w:keepNext w:val="0"/>
        <w:keepLines w:val="0"/>
        <w:spacing w:before="0" w:line="240" w:lineRule="auto"/>
        <w:ind w:left="1440"/>
        <w:rPr>
          <w:rFonts w:asciiTheme="minorHAnsi" w:hAnsiTheme="minorHAnsi" w:cstheme="minorHAnsi"/>
          <w:sz w:val="22"/>
        </w:rPr>
      </w:pPr>
      <w:bookmarkStart w:id="95" w:name="_Toc338059710"/>
      <w:r>
        <w:rPr>
          <w:rFonts w:asciiTheme="minorHAnsi" w:hAnsiTheme="minorHAnsi" w:cstheme="minorHAnsi"/>
          <w:sz w:val="22"/>
        </w:rPr>
        <w:t xml:space="preserve">Wireless </w:t>
      </w:r>
      <w:r w:rsidR="008443BA">
        <w:rPr>
          <w:rFonts w:asciiTheme="minorHAnsi" w:hAnsiTheme="minorHAnsi" w:cstheme="minorHAnsi"/>
          <w:sz w:val="22"/>
        </w:rPr>
        <w:t>Traffic</w:t>
      </w:r>
      <w:r>
        <w:rPr>
          <w:rFonts w:asciiTheme="minorHAnsi" w:hAnsiTheme="minorHAnsi" w:cstheme="minorHAnsi"/>
          <w:sz w:val="22"/>
        </w:rPr>
        <w:t xml:space="preserve"> Detection Device Output</w:t>
      </w:r>
      <w:bookmarkEnd w:id="95"/>
    </w:p>
    <w:p w:rsidR="00104C59" w:rsidRPr="0077378C" w:rsidRDefault="00732E7F" w:rsidP="00237B59">
      <w:pPr>
        <w:spacing w:after="0" w:line="240" w:lineRule="auto"/>
        <w:ind w:left="1440"/>
        <w:rPr>
          <w:rFonts w:asciiTheme="minorHAnsi" w:hAnsiTheme="minorHAnsi" w:cstheme="minorHAnsi"/>
        </w:rPr>
      </w:pPr>
      <w:r w:rsidRPr="00062A41">
        <w:rPr>
          <w:rFonts w:asciiTheme="minorHAnsi" w:hAnsiTheme="minorHAnsi" w:cstheme="minorHAnsi"/>
        </w:rPr>
        <w:t>The Vendor will make all</w:t>
      </w:r>
      <w:r w:rsidR="00104C59" w:rsidRPr="00062A41">
        <w:rPr>
          <w:rFonts w:asciiTheme="minorHAnsi" w:hAnsiTheme="minorHAnsi" w:cstheme="minorHAnsi"/>
        </w:rPr>
        <w:t xml:space="preserve"> necessary arrangements to allow WisDOT to obtain raw, unprocessed wireless </w:t>
      </w:r>
      <w:r w:rsidR="008443BA">
        <w:rPr>
          <w:rFonts w:asciiTheme="minorHAnsi" w:hAnsiTheme="minorHAnsi" w:cstheme="minorHAnsi"/>
        </w:rPr>
        <w:t>traffic</w:t>
      </w:r>
      <w:r w:rsidR="00104C59" w:rsidRPr="00062A41">
        <w:rPr>
          <w:rFonts w:asciiTheme="minorHAnsi" w:hAnsiTheme="minorHAnsi" w:cstheme="minorHAnsi"/>
        </w:rPr>
        <w:t xml:space="preserve"> detection data </w:t>
      </w:r>
      <w:r w:rsidRPr="00062A41">
        <w:rPr>
          <w:rFonts w:asciiTheme="minorHAnsi" w:hAnsiTheme="minorHAnsi" w:cstheme="minorHAnsi"/>
        </w:rPr>
        <w:t xml:space="preserve">directly </w:t>
      </w:r>
      <w:r w:rsidR="00104C59" w:rsidRPr="00062A41">
        <w:rPr>
          <w:rFonts w:asciiTheme="minorHAnsi" w:hAnsiTheme="minorHAnsi" w:cstheme="minorHAnsi"/>
        </w:rPr>
        <w:t xml:space="preserve">from </w:t>
      </w:r>
      <w:r w:rsidRPr="00062A41">
        <w:rPr>
          <w:rFonts w:asciiTheme="minorHAnsi" w:hAnsiTheme="minorHAnsi" w:cstheme="minorHAnsi"/>
        </w:rPr>
        <w:t>a</w:t>
      </w:r>
      <w:r w:rsidR="00641380" w:rsidRPr="00062A41">
        <w:rPr>
          <w:rFonts w:asciiTheme="minorHAnsi" w:hAnsiTheme="minorHAnsi" w:cstheme="minorHAnsi"/>
        </w:rPr>
        <w:t>ll</w:t>
      </w:r>
      <w:r w:rsidR="00104C59" w:rsidRPr="00062A41">
        <w:rPr>
          <w:rFonts w:asciiTheme="minorHAnsi" w:hAnsiTheme="minorHAnsi" w:cstheme="minorHAnsi"/>
        </w:rPr>
        <w:t xml:space="preserve"> Device</w:t>
      </w:r>
      <w:r w:rsidR="00641380" w:rsidRPr="00062A41">
        <w:rPr>
          <w:rFonts w:asciiTheme="minorHAnsi" w:hAnsiTheme="minorHAnsi" w:cstheme="minorHAnsi"/>
        </w:rPr>
        <w:t>s</w:t>
      </w:r>
      <w:r w:rsidR="00104C59" w:rsidRPr="00062A41">
        <w:rPr>
          <w:rFonts w:asciiTheme="minorHAnsi" w:hAnsiTheme="minorHAnsi" w:cstheme="minorHAnsi"/>
        </w:rPr>
        <w:t xml:space="preserve"> procured under this contract for the life of the Device, regardless of whether WisDOT continues to use the Vendor’s wireless </w:t>
      </w:r>
      <w:r w:rsidR="008443BA">
        <w:rPr>
          <w:rFonts w:asciiTheme="minorHAnsi" w:hAnsiTheme="minorHAnsi" w:cstheme="minorHAnsi"/>
        </w:rPr>
        <w:t>traffic</w:t>
      </w:r>
      <w:r w:rsidR="00104C59" w:rsidRPr="00062A41">
        <w:rPr>
          <w:rFonts w:asciiTheme="minorHAnsi" w:hAnsiTheme="minorHAnsi" w:cstheme="minorHAnsi"/>
        </w:rPr>
        <w:t xml:space="preserve"> detection central system software</w:t>
      </w:r>
      <w:r w:rsidRPr="00062A41">
        <w:rPr>
          <w:rFonts w:asciiTheme="minorHAnsi" w:hAnsiTheme="minorHAnsi" w:cstheme="minorHAnsi"/>
        </w:rPr>
        <w:t>,</w:t>
      </w:r>
      <w:r w:rsidR="00104C59" w:rsidRPr="00062A41">
        <w:rPr>
          <w:rFonts w:asciiTheme="minorHAnsi" w:hAnsiTheme="minorHAnsi" w:cstheme="minorHAnsi"/>
        </w:rPr>
        <w:t xml:space="preserve"> procured as part of this contract</w:t>
      </w:r>
      <w:r w:rsidRPr="00062A41">
        <w:rPr>
          <w:rFonts w:asciiTheme="minorHAnsi" w:hAnsiTheme="minorHAnsi" w:cstheme="minorHAnsi"/>
        </w:rPr>
        <w:t>,</w:t>
      </w:r>
      <w:r w:rsidR="00046AB6" w:rsidRPr="00062A41">
        <w:rPr>
          <w:rFonts w:asciiTheme="minorHAnsi" w:hAnsiTheme="minorHAnsi" w:cstheme="minorHAnsi"/>
        </w:rPr>
        <w:t xml:space="preserve"> to process that</w:t>
      </w:r>
      <w:r w:rsidR="00104C59" w:rsidRPr="00062A41">
        <w:rPr>
          <w:rFonts w:asciiTheme="minorHAnsi" w:hAnsiTheme="minorHAnsi" w:cstheme="minorHAnsi"/>
        </w:rPr>
        <w:t xml:space="preserve"> data.  </w:t>
      </w:r>
      <w:r w:rsidR="007F1F28" w:rsidRPr="00062A41">
        <w:rPr>
          <w:rFonts w:asciiTheme="minorHAnsi" w:hAnsiTheme="minorHAnsi" w:cstheme="minorHAnsi"/>
        </w:rPr>
        <w:t xml:space="preserve">Raw, unprocessed wireless detection data means </w:t>
      </w:r>
      <w:r w:rsidR="00086AB4" w:rsidRPr="00062A41">
        <w:rPr>
          <w:rFonts w:asciiTheme="minorHAnsi" w:hAnsiTheme="minorHAnsi" w:cstheme="minorHAnsi"/>
        </w:rPr>
        <w:t>time-stamped MAC address observations before they have been matched</w:t>
      </w:r>
      <w:r w:rsidR="007F1F28" w:rsidRPr="00062A41">
        <w:rPr>
          <w:rFonts w:asciiTheme="minorHAnsi" w:hAnsiTheme="minorHAnsi" w:cstheme="minorHAnsi"/>
        </w:rPr>
        <w:t xml:space="preserve">, filtered for outliers, truncated, or encrypted.  </w:t>
      </w:r>
      <w:r w:rsidR="00046AB6" w:rsidRPr="00062A41">
        <w:rPr>
          <w:rFonts w:asciiTheme="minorHAnsi" w:hAnsiTheme="minorHAnsi" w:cstheme="minorHAnsi"/>
        </w:rPr>
        <w:t>Failure to provide WisDOT with a means to</w:t>
      </w:r>
      <w:r w:rsidR="00104C59" w:rsidRPr="00062A41">
        <w:rPr>
          <w:rFonts w:asciiTheme="minorHAnsi" w:hAnsiTheme="minorHAnsi" w:cstheme="minorHAnsi"/>
        </w:rPr>
        <w:t xml:space="preserve"> obtain raw, unprocessed </w:t>
      </w:r>
      <w:r w:rsidRPr="00062A41">
        <w:rPr>
          <w:rFonts w:asciiTheme="minorHAnsi" w:hAnsiTheme="minorHAnsi" w:cstheme="minorHAnsi"/>
        </w:rPr>
        <w:t xml:space="preserve">detection </w:t>
      </w:r>
      <w:r w:rsidR="00104C59" w:rsidRPr="00062A41">
        <w:rPr>
          <w:rFonts w:asciiTheme="minorHAnsi" w:hAnsiTheme="minorHAnsi" w:cstheme="minorHAnsi"/>
        </w:rPr>
        <w:t>data</w:t>
      </w:r>
      <w:r w:rsidRPr="00062A41">
        <w:rPr>
          <w:rFonts w:asciiTheme="minorHAnsi" w:hAnsiTheme="minorHAnsi" w:cstheme="minorHAnsi"/>
        </w:rPr>
        <w:t xml:space="preserve"> directly from the Devices without the need to utilize the Vendor’s </w:t>
      </w:r>
      <w:r w:rsidR="00D40CF6">
        <w:rPr>
          <w:rFonts w:asciiTheme="minorHAnsi" w:hAnsiTheme="minorHAnsi" w:cstheme="minorHAnsi"/>
        </w:rPr>
        <w:t>S</w:t>
      </w:r>
      <w:r w:rsidRPr="00062A41">
        <w:rPr>
          <w:rFonts w:asciiTheme="minorHAnsi" w:hAnsiTheme="minorHAnsi" w:cstheme="minorHAnsi"/>
        </w:rPr>
        <w:t>oftware</w:t>
      </w:r>
      <w:r w:rsidR="00046AB6" w:rsidRPr="00062A41">
        <w:rPr>
          <w:rFonts w:asciiTheme="minorHAnsi" w:hAnsiTheme="minorHAnsi" w:cstheme="minorHAnsi"/>
        </w:rPr>
        <w:t xml:space="preserve"> </w:t>
      </w:r>
      <w:r w:rsidR="00062A41" w:rsidRPr="00062A41">
        <w:rPr>
          <w:rFonts w:asciiTheme="minorHAnsi" w:hAnsiTheme="minorHAnsi" w:cstheme="minorHAnsi"/>
        </w:rPr>
        <w:t>will</w:t>
      </w:r>
      <w:r w:rsidR="00046AB6" w:rsidRPr="00062A41">
        <w:rPr>
          <w:rFonts w:asciiTheme="minorHAnsi" w:hAnsiTheme="minorHAnsi" w:cstheme="minorHAnsi"/>
        </w:rPr>
        <w:t xml:space="preserve"> result in rejection of the </w:t>
      </w:r>
      <w:r w:rsidR="00062A41" w:rsidRPr="00062A41">
        <w:rPr>
          <w:rFonts w:asciiTheme="minorHAnsi" w:hAnsiTheme="minorHAnsi" w:cstheme="minorHAnsi"/>
        </w:rPr>
        <w:t xml:space="preserve">Vendors </w:t>
      </w:r>
      <w:r w:rsidR="00046AB6" w:rsidRPr="00062A41">
        <w:rPr>
          <w:rFonts w:asciiTheme="minorHAnsi" w:hAnsiTheme="minorHAnsi" w:cstheme="minorHAnsi"/>
        </w:rPr>
        <w:t>proposal.</w:t>
      </w:r>
    </w:p>
    <w:p w:rsidR="00104C59" w:rsidRDefault="00104C59" w:rsidP="00237B59">
      <w:pPr>
        <w:spacing w:after="0" w:line="240" w:lineRule="auto"/>
        <w:ind w:left="1440"/>
      </w:pPr>
    </w:p>
    <w:p w:rsidR="00FE6411" w:rsidRPr="001F2998" w:rsidRDefault="003F0916" w:rsidP="00FE6411">
      <w:pPr>
        <w:spacing w:after="0" w:line="240" w:lineRule="auto"/>
        <w:ind w:left="1440" w:firstLine="720"/>
      </w:pPr>
      <w:r>
        <w:fldChar w:fldCharType="begin">
          <w:ffData>
            <w:name w:val="Check3"/>
            <w:enabled/>
            <w:calcOnExit w:val="0"/>
            <w:checkBox>
              <w:sizeAuto/>
              <w:default w:val="0"/>
            </w:checkBox>
          </w:ffData>
        </w:fldChar>
      </w:r>
      <w:r w:rsidR="00FE6411">
        <w:instrText xml:space="preserve"> FORMCHECKBOX </w:instrText>
      </w:r>
      <w:r>
        <w:fldChar w:fldCharType="end"/>
      </w:r>
      <w:r w:rsidR="00FE6411">
        <w:t xml:space="preserve"> Have Read, Understand, and Will Comply</w:t>
      </w:r>
      <w:r w:rsidR="00FE6411">
        <w:tab/>
      </w:r>
      <w:r w:rsidR="00FE6411">
        <w:tab/>
      </w:r>
      <w:r>
        <w:fldChar w:fldCharType="begin">
          <w:ffData>
            <w:name w:val="Check4"/>
            <w:enabled/>
            <w:calcOnExit w:val="0"/>
            <w:checkBox>
              <w:sizeAuto/>
              <w:default w:val="0"/>
            </w:checkBox>
          </w:ffData>
        </w:fldChar>
      </w:r>
      <w:r w:rsidR="00FE6411">
        <w:instrText xml:space="preserve"> FORMCHECKBOX </w:instrText>
      </w:r>
      <w:r>
        <w:fldChar w:fldCharType="end"/>
      </w:r>
      <w:r w:rsidR="00FE6411">
        <w:t xml:space="preserve"> Will Not Comply</w:t>
      </w:r>
    </w:p>
    <w:p w:rsidR="00465D58" w:rsidRDefault="00465D58" w:rsidP="00237B59">
      <w:pPr>
        <w:pStyle w:val="Heading2"/>
        <w:keepNext w:val="0"/>
        <w:keepLines w:val="0"/>
        <w:numPr>
          <w:ilvl w:val="0"/>
          <w:numId w:val="0"/>
        </w:numPr>
        <w:spacing w:before="0" w:line="240" w:lineRule="auto"/>
        <w:ind w:left="1440"/>
        <w:rPr>
          <w:rFonts w:asciiTheme="minorHAnsi" w:hAnsiTheme="minorHAnsi" w:cstheme="minorHAnsi"/>
          <w:sz w:val="22"/>
        </w:rPr>
      </w:pPr>
    </w:p>
    <w:p w:rsidR="00465D58" w:rsidRPr="009F4EA1" w:rsidRDefault="00824C83" w:rsidP="00237B59">
      <w:pPr>
        <w:pStyle w:val="Heading2"/>
        <w:keepNext w:val="0"/>
        <w:keepLines w:val="0"/>
        <w:spacing w:before="0" w:line="240" w:lineRule="auto"/>
        <w:ind w:left="1440"/>
        <w:rPr>
          <w:rFonts w:asciiTheme="minorHAnsi" w:hAnsiTheme="minorHAnsi" w:cstheme="minorHAnsi"/>
          <w:sz w:val="22"/>
        </w:rPr>
      </w:pPr>
      <w:bookmarkStart w:id="96" w:name="_Toc338059711"/>
      <w:r w:rsidRPr="009F4EA1">
        <w:rPr>
          <w:rFonts w:asciiTheme="minorHAnsi" w:hAnsiTheme="minorHAnsi" w:cstheme="minorHAnsi"/>
          <w:sz w:val="22"/>
        </w:rPr>
        <w:t xml:space="preserve">Central System Software </w:t>
      </w:r>
      <w:r w:rsidR="00465D58" w:rsidRPr="009F4EA1">
        <w:rPr>
          <w:rFonts w:asciiTheme="minorHAnsi" w:hAnsiTheme="minorHAnsi" w:cstheme="minorHAnsi"/>
          <w:sz w:val="22"/>
        </w:rPr>
        <w:t>Server</w:t>
      </w:r>
      <w:bookmarkEnd w:id="96"/>
    </w:p>
    <w:p w:rsidR="00465D58" w:rsidRDefault="00046AB6" w:rsidP="00237B59">
      <w:pPr>
        <w:spacing w:after="0" w:line="240" w:lineRule="auto"/>
        <w:ind w:left="1440"/>
      </w:pPr>
      <w:r w:rsidRPr="009F4EA1">
        <w:t xml:space="preserve">The Vendor </w:t>
      </w:r>
      <w:r w:rsidR="00D40CF6">
        <w:t>may propose a W</w:t>
      </w:r>
      <w:r w:rsidR="00A62D2B" w:rsidRPr="009F4EA1">
        <w:t xml:space="preserve">ireless </w:t>
      </w:r>
      <w:r w:rsidR="008443BA">
        <w:t>Traffic</w:t>
      </w:r>
      <w:r w:rsidR="00A62D2B" w:rsidRPr="009F4EA1">
        <w:t xml:space="preserve"> </w:t>
      </w:r>
      <w:r w:rsidR="00D40CF6">
        <w:t>D</w:t>
      </w:r>
      <w:r w:rsidR="00A62D2B" w:rsidRPr="009F4EA1">
        <w:t xml:space="preserve">etection </w:t>
      </w:r>
      <w:r w:rsidR="00E050EF">
        <w:t>S</w:t>
      </w:r>
      <w:r w:rsidR="00A62D2B" w:rsidRPr="009F4EA1">
        <w:t xml:space="preserve">ystem that includes central system </w:t>
      </w:r>
      <w:r w:rsidR="00E050EF">
        <w:t>S</w:t>
      </w:r>
      <w:r w:rsidR="00A62D2B" w:rsidRPr="009F4EA1">
        <w:t xml:space="preserve">oftware installed on a server located </w:t>
      </w:r>
      <w:r w:rsidR="009F4EA1">
        <w:t xml:space="preserve">either </w:t>
      </w:r>
      <w:r w:rsidR="00A62D2B" w:rsidRPr="009F4EA1">
        <w:t xml:space="preserve">at </w:t>
      </w:r>
      <w:r w:rsidR="001E0B8A" w:rsidRPr="009F4EA1">
        <w:t xml:space="preserve">a </w:t>
      </w:r>
      <w:r w:rsidRPr="009F4EA1">
        <w:t xml:space="preserve">WisDOT </w:t>
      </w:r>
      <w:r w:rsidR="001E0B8A" w:rsidRPr="009F4EA1">
        <w:t xml:space="preserve">facility or </w:t>
      </w:r>
      <w:r w:rsidR="009F4EA1">
        <w:t xml:space="preserve">at a </w:t>
      </w:r>
      <w:r w:rsidR="00A62D2B" w:rsidRPr="009F4EA1">
        <w:t xml:space="preserve">third-party location </w:t>
      </w:r>
      <w:r w:rsidR="009F4EA1">
        <w:t>chosen</w:t>
      </w:r>
      <w:r w:rsidR="00A62D2B" w:rsidRPr="009F4EA1">
        <w:t xml:space="preserve"> by the Vendor</w:t>
      </w:r>
      <w:r w:rsidR="001E0B8A" w:rsidRPr="009F4EA1">
        <w:t xml:space="preserve"> and approved by the </w:t>
      </w:r>
      <w:r w:rsidR="0048425D">
        <w:t>Department</w:t>
      </w:r>
      <w:r w:rsidR="001E0B8A" w:rsidRPr="009F4EA1">
        <w:t xml:space="preserve">.  If the </w:t>
      </w:r>
      <w:r w:rsidR="00E050EF">
        <w:t>S</w:t>
      </w:r>
      <w:r w:rsidR="009F4EA1">
        <w:t xml:space="preserve">oftware is to be hosted on a server located at a WisDOT facility, the </w:t>
      </w:r>
      <w:r w:rsidR="0048425D">
        <w:t>Department</w:t>
      </w:r>
      <w:r w:rsidR="001E0B8A" w:rsidRPr="009F4EA1">
        <w:t xml:space="preserve"> will be responsible for acquisition of the server.  </w:t>
      </w:r>
      <w:r w:rsidR="009F4EA1">
        <w:t xml:space="preserve">For </w:t>
      </w:r>
      <w:r w:rsidR="00E050EF">
        <w:t>proposals</w:t>
      </w:r>
      <w:r w:rsidR="009F4EA1">
        <w:t xml:space="preserve"> including a WisDOT hosted central system </w:t>
      </w:r>
      <w:r w:rsidR="00E050EF">
        <w:t>S</w:t>
      </w:r>
      <w:r w:rsidR="009F4EA1">
        <w:t xml:space="preserve">oftware, an amount equal to $6,500.00 will be added to the </w:t>
      </w:r>
      <w:r w:rsidR="00E050EF">
        <w:t>C</w:t>
      </w:r>
      <w:r w:rsidR="009F4EA1">
        <w:t xml:space="preserve">ost </w:t>
      </w:r>
      <w:r w:rsidR="00E050EF">
        <w:t>P</w:t>
      </w:r>
      <w:r w:rsidR="009F4EA1">
        <w:t xml:space="preserve">roposal to account for the funding needed by the </w:t>
      </w:r>
      <w:r w:rsidR="0048425D">
        <w:t>Department</w:t>
      </w:r>
      <w:r w:rsidR="009F4EA1">
        <w:t xml:space="preserve"> to acquire the server</w:t>
      </w:r>
      <w:r w:rsidR="00465D58" w:rsidRPr="009F4EA1">
        <w:t>.</w:t>
      </w:r>
    </w:p>
    <w:p w:rsidR="00465D58" w:rsidRDefault="00465D58" w:rsidP="00237B59">
      <w:pPr>
        <w:spacing w:after="0" w:line="240" w:lineRule="auto"/>
        <w:ind w:left="1440"/>
      </w:pPr>
    </w:p>
    <w:p w:rsidR="00FE6411" w:rsidRPr="001F2998" w:rsidRDefault="003F0916" w:rsidP="00FE6411">
      <w:pPr>
        <w:spacing w:after="0" w:line="240" w:lineRule="auto"/>
        <w:ind w:left="1440" w:firstLine="720"/>
      </w:pPr>
      <w:r>
        <w:fldChar w:fldCharType="begin">
          <w:ffData>
            <w:name w:val="Check3"/>
            <w:enabled/>
            <w:calcOnExit w:val="0"/>
            <w:checkBox>
              <w:sizeAuto/>
              <w:default w:val="0"/>
            </w:checkBox>
          </w:ffData>
        </w:fldChar>
      </w:r>
      <w:r w:rsidR="00FE6411">
        <w:instrText xml:space="preserve"> FORMCHECKBOX </w:instrText>
      </w:r>
      <w:r>
        <w:fldChar w:fldCharType="end"/>
      </w:r>
      <w:r w:rsidR="00FE6411">
        <w:t xml:space="preserve"> Have Read, Understand, and Will Comply</w:t>
      </w:r>
      <w:r w:rsidR="00FE6411">
        <w:tab/>
      </w:r>
      <w:r w:rsidR="00FE6411">
        <w:tab/>
      </w:r>
      <w:r>
        <w:fldChar w:fldCharType="begin">
          <w:ffData>
            <w:name w:val="Check4"/>
            <w:enabled/>
            <w:calcOnExit w:val="0"/>
            <w:checkBox>
              <w:sizeAuto/>
              <w:default w:val="0"/>
            </w:checkBox>
          </w:ffData>
        </w:fldChar>
      </w:r>
      <w:r w:rsidR="00FE6411">
        <w:instrText xml:space="preserve"> FORMCHECKBOX </w:instrText>
      </w:r>
      <w:r>
        <w:fldChar w:fldCharType="end"/>
      </w:r>
      <w:r w:rsidR="00FE6411">
        <w:t xml:space="preserve"> Will Not Comply</w:t>
      </w:r>
    </w:p>
    <w:p w:rsidR="007852EC" w:rsidRDefault="007852EC" w:rsidP="00237B59">
      <w:pPr>
        <w:spacing w:after="0" w:line="240" w:lineRule="auto"/>
        <w:ind w:left="1440"/>
        <w:rPr>
          <w:rFonts w:asciiTheme="minorHAnsi" w:eastAsia="Times New Roman" w:hAnsiTheme="minorHAnsi" w:cstheme="minorHAnsi"/>
          <w:b/>
          <w:bCs/>
          <w:color w:val="4F81BD"/>
          <w:szCs w:val="26"/>
        </w:rPr>
      </w:pPr>
    </w:p>
    <w:p w:rsidR="00104C59" w:rsidRPr="00D55AEF" w:rsidRDefault="00842442" w:rsidP="00237B59">
      <w:pPr>
        <w:pStyle w:val="Heading2"/>
        <w:keepNext w:val="0"/>
        <w:keepLines w:val="0"/>
        <w:spacing w:before="0" w:line="240" w:lineRule="auto"/>
        <w:ind w:left="1440"/>
        <w:rPr>
          <w:rFonts w:asciiTheme="minorHAnsi" w:hAnsiTheme="minorHAnsi" w:cstheme="minorHAnsi"/>
          <w:sz w:val="22"/>
        </w:rPr>
      </w:pPr>
      <w:bookmarkStart w:id="97" w:name="_Toc338059712"/>
      <w:bookmarkStart w:id="98" w:name="OLE_LINK60"/>
      <w:bookmarkStart w:id="99" w:name="OLE_LINK61"/>
      <w:r>
        <w:rPr>
          <w:rFonts w:asciiTheme="minorHAnsi" w:hAnsiTheme="minorHAnsi" w:cstheme="minorHAnsi"/>
          <w:sz w:val="22"/>
        </w:rPr>
        <w:t xml:space="preserve">Detection </w:t>
      </w:r>
      <w:r w:rsidR="00104C59">
        <w:rPr>
          <w:rFonts w:asciiTheme="minorHAnsi" w:hAnsiTheme="minorHAnsi" w:cstheme="minorHAnsi"/>
          <w:sz w:val="22"/>
        </w:rPr>
        <w:t>Data Ownership</w:t>
      </w:r>
      <w:bookmarkEnd w:id="97"/>
    </w:p>
    <w:p w:rsidR="00104C59" w:rsidRPr="0077378C" w:rsidRDefault="00104C59" w:rsidP="00237B59">
      <w:pPr>
        <w:spacing w:after="0" w:line="240" w:lineRule="auto"/>
        <w:ind w:left="1440"/>
        <w:rPr>
          <w:rFonts w:asciiTheme="minorHAnsi" w:hAnsiTheme="minorHAnsi" w:cstheme="minorHAnsi"/>
        </w:rPr>
      </w:pPr>
      <w:r>
        <w:rPr>
          <w:rFonts w:asciiTheme="minorHAnsi" w:hAnsiTheme="minorHAnsi" w:cstheme="minorHAnsi"/>
        </w:rPr>
        <w:t>Rega</w:t>
      </w:r>
      <w:r w:rsidR="00D40CF6">
        <w:rPr>
          <w:rFonts w:asciiTheme="minorHAnsi" w:hAnsiTheme="minorHAnsi" w:cstheme="minorHAnsi"/>
        </w:rPr>
        <w:t xml:space="preserve">rdless of whether the Wireless </w:t>
      </w:r>
      <w:r w:rsidR="008443BA">
        <w:rPr>
          <w:rFonts w:asciiTheme="minorHAnsi" w:hAnsiTheme="minorHAnsi" w:cstheme="minorHAnsi"/>
        </w:rPr>
        <w:t>Traffic</w:t>
      </w:r>
      <w:r w:rsidR="00D40CF6">
        <w:rPr>
          <w:rFonts w:asciiTheme="minorHAnsi" w:hAnsiTheme="minorHAnsi" w:cstheme="minorHAnsi"/>
        </w:rPr>
        <w:t xml:space="preserve"> Detection Central S</w:t>
      </w:r>
      <w:r w:rsidR="00E050EF">
        <w:rPr>
          <w:rFonts w:asciiTheme="minorHAnsi" w:hAnsiTheme="minorHAnsi" w:cstheme="minorHAnsi"/>
        </w:rPr>
        <w:t>ystem S</w:t>
      </w:r>
      <w:r>
        <w:rPr>
          <w:rFonts w:asciiTheme="minorHAnsi" w:hAnsiTheme="minorHAnsi" w:cstheme="minorHAnsi"/>
        </w:rPr>
        <w:t xml:space="preserve">oftware supplied by the Vendor is hosted on a server located at a WisDOT facility or </w:t>
      </w:r>
      <w:r w:rsidR="003B29F4">
        <w:rPr>
          <w:rFonts w:asciiTheme="minorHAnsi" w:hAnsiTheme="minorHAnsi" w:cstheme="minorHAnsi"/>
        </w:rPr>
        <w:t xml:space="preserve">at </w:t>
      </w:r>
      <w:r>
        <w:rPr>
          <w:rFonts w:asciiTheme="minorHAnsi" w:hAnsiTheme="minorHAnsi" w:cstheme="minorHAnsi"/>
        </w:rPr>
        <w:t xml:space="preserve">a Vendor designated facility, WisDOT will retain ownership rights to both the raw unprocessed data and the data processed by the wireless </w:t>
      </w:r>
      <w:r w:rsidR="008443BA">
        <w:rPr>
          <w:rFonts w:asciiTheme="minorHAnsi" w:hAnsiTheme="minorHAnsi" w:cstheme="minorHAnsi"/>
        </w:rPr>
        <w:t>traffic</w:t>
      </w:r>
      <w:r>
        <w:rPr>
          <w:rFonts w:asciiTheme="minorHAnsi" w:hAnsiTheme="minorHAnsi" w:cstheme="minorHAnsi"/>
        </w:rPr>
        <w:t xml:space="preserve"> detection central system </w:t>
      </w:r>
      <w:r w:rsidR="003B29F4">
        <w:rPr>
          <w:rFonts w:asciiTheme="minorHAnsi" w:hAnsiTheme="minorHAnsi" w:cstheme="minorHAnsi"/>
        </w:rPr>
        <w:t>S</w:t>
      </w:r>
      <w:r>
        <w:rPr>
          <w:rFonts w:asciiTheme="minorHAnsi" w:hAnsiTheme="minorHAnsi" w:cstheme="minorHAnsi"/>
        </w:rPr>
        <w:t xml:space="preserve">oftware.  If the </w:t>
      </w:r>
      <w:r w:rsidR="00D40CF6">
        <w:rPr>
          <w:rFonts w:asciiTheme="minorHAnsi" w:hAnsiTheme="minorHAnsi" w:cstheme="minorHAnsi"/>
        </w:rPr>
        <w:t>S</w:t>
      </w:r>
      <w:r>
        <w:rPr>
          <w:rFonts w:asciiTheme="minorHAnsi" w:hAnsiTheme="minorHAnsi" w:cstheme="minorHAnsi"/>
        </w:rPr>
        <w:t xml:space="preserve">oftware is hosted on Vendor servers, the Vendor will </w:t>
      </w:r>
      <w:r w:rsidR="00D40CF6">
        <w:rPr>
          <w:rFonts w:asciiTheme="minorHAnsi" w:hAnsiTheme="minorHAnsi" w:cstheme="minorHAnsi"/>
        </w:rPr>
        <w:t xml:space="preserve">be required to </w:t>
      </w:r>
      <w:r>
        <w:rPr>
          <w:rFonts w:asciiTheme="minorHAnsi" w:hAnsiTheme="minorHAnsi" w:cstheme="minorHAnsi"/>
        </w:rPr>
        <w:t>provide both raw and processed data to WisDOT on a daily basis</w:t>
      </w:r>
      <w:r w:rsidR="00D40CF6">
        <w:rPr>
          <w:rFonts w:asciiTheme="minorHAnsi" w:hAnsiTheme="minorHAnsi" w:cstheme="minorHAnsi"/>
        </w:rPr>
        <w:t xml:space="preserve"> (at a minimum)</w:t>
      </w:r>
      <w:r>
        <w:rPr>
          <w:rFonts w:asciiTheme="minorHAnsi" w:hAnsiTheme="minorHAnsi" w:cstheme="minorHAnsi"/>
        </w:rPr>
        <w:t>.</w:t>
      </w:r>
      <w:r w:rsidR="00D40CF6">
        <w:rPr>
          <w:rFonts w:asciiTheme="minorHAnsi" w:hAnsiTheme="minorHAnsi" w:cstheme="minorHAnsi"/>
        </w:rPr>
        <w:t xml:space="preserve">  The Vendor will also be permitted ownership rights to the data.</w:t>
      </w:r>
    </w:p>
    <w:bookmarkEnd w:id="98"/>
    <w:bookmarkEnd w:id="99"/>
    <w:p w:rsidR="00104C59" w:rsidRDefault="00104C59" w:rsidP="00237B59">
      <w:pPr>
        <w:spacing w:after="0" w:line="240" w:lineRule="auto"/>
        <w:ind w:left="1440"/>
      </w:pPr>
    </w:p>
    <w:p w:rsidR="00FE6411" w:rsidRPr="001F2998" w:rsidRDefault="003F0916" w:rsidP="00FE6411">
      <w:pPr>
        <w:spacing w:after="0" w:line="240" w:lineRule="auto"/>
        <w:ind w:left="1440" w:firstLine="720"/>
      </w:pPr>
      <w:r>
        <w:fldChar w:fldCharType="begin">
          <w:ffData>
            <w:name w:val="Check3"/>
            <w:enabled/>
            <w:calcOnExit w:val="0"/>
            <w:checkBox>
              <w:sizeAuto/>
              <w:default w:val="0"/>
            </w:checkBox>
          </w:ffData>
        </w:fldChar>
      </w:r>
      <w:r w:rsidR="00FE6411">
        <w:instrText xml:space="preserve"> FORMCHECKBOX </w:instrText>
      </w:r>
      <w:r>
        <w:fldChar w:fldCharType="end"/>
      </w:r>
      <w:r w:rsidR="00FE6411">
        <w:t xml:space="preserve"> Have Read, Understand, and Will Comply</w:t>
      </w:r>
      <w:r w:rsidR="00FE6411">
        <w:tab/>
      </w:r>
      <w:r w:rsidR="00FE6411">
        <w:tab/>
      </w:r>
      <w:r>
        <w:fldChar w:fldCharType="begin">
          <w:ffData>
            <w:name w:val="Check4"/>
            <w:enabled/>
            <w:calcOnExit w:val="0"/>
            <w:checkBox>
              <w:sizeAuto/>
              <w:default w:val="0"/>
            </w:checkBox>
          </w:ffData>
        </w:fldChar>
      </w:r>
      <w:r w:rsidR="00FE6411">
        <w:instrText xml:space="preserve"> FORMCHECKBOX </w:instrText>
      </w:r>
      <w:r>
        <w:fldChar w:fldCharType="end"/>
      </w:r>
      <w:r w:rsidR="00FE6411">
        <w:t xml:space="preserve"> Will Not Comply</w:t>
      </w:r>
    </w:p>
    <w:p w:rsidR="00334CCE" w:rsidRDefault="00334CCE" w:rsidP="00237B59">
      <w:pPr>
        <w:pStyle w:val="Heading2"/>
        <w:keepNext w:val="0"/>
        <w:keepLines w:val="0"/>
        <w:numPr>
          <w:ilvl w:val="0"/>
          <w:numId w:val="0"/>
        </w:numPr>
        <w:spacing w:before="0" w:line="240" w:lineRule="auto"/>
        <w:ind w:left="1440"/>
        <w:rPr>
          <w:rFonts w:asciiTheme="minorHAnsi" w:hAnsiTheme="minorHAnsi" w:cstheme="minorHAnsi"/>
          <w:sz w:val="22"/>
        </w:rPr>
      </w:pPr>
    </w:p>
    <w:p w:rsidR="00F56695" w:rsidRPr="008F7A8B" w:rsidRDefault="00F56695" w:rsidP="00F56695">
      <w:pPr>
        <w:pStyle w:val="Heading2"/>
        <w:keepNext w:val="0"/>
        <w:keepLines w:val="0"/>
        <w:spacing w:before="0" w:line="240" w:lineRule="auto"/>
        <w:ind w:left="1440"/>
        <w:rPr>
          <w:rFonts w:asciiTheme="minorHAnsi" w:hAnsiTheme="minorHAnsi" w:cstheme="minorHAnsi"/>
          <w:sz w:val="22"/>
        </w:rPr>
      </w:pPr>
      <w:bookmarkStart w:id="100" w:name="_Toc338059713"/>
      <w:r>
        <w:rPr>
          <w:rFonts w:asciiTheme="minorHAnsi" w:hAnsiTheme="minorHAnsi" w:cstheme="minorHAnsi"/>
          <w:sz w:val="22"/>
        </w:rPr>
        <w:t>Hardware/Software Specification Sheets, Documentation, Manuals, and Instructions</w:t>
      </w:r>
      <w:bookmarkEnd w:id="100"/>
    </w:p>
    <w:p w:rsidR="00F56695" w:rsidRDefault="00F56695" w:rsidP="00F56695">
      <w:pPr>
        <w:spacing w:after="100" w:line="240" w:lineRule="auto"/>
        <w:ind w:left="1440"/>
      </w:pPr>
      <w:r>
        <w:t xml:space="preserve">The Vendor will be responsible for providing the </w:t>
      </w:r>
      <w:r w:rsidR="0048425D">
        <w:t>Department</w:t>
      </w:r>
      <w:r>
        <w:t xml:space="preserve"> with a minimum of five copies of all product specifications, documentation, manuals, and instructions for the hardware and software procured under this Contract.  The Vendor will also be responsible for providing the </w:t>
      </w:r>
      <w:r w:rsidR="0048425D">
        <w:t>Department</w:t>
      </w:r>
      <w:r>
        <w:t xml:space="preserve"> with an electronic document (in PDF format) of each of the aforementioned items.  At a minimum this shall include the following hardware and software:</w:t>
      </w:r>
    </w:p>
    <w:p w:rsidR="00F56695" w:rsidRPr="006E2096" w:rsidRDefault="00F56695" w:rsidP="00F56695">
      <w:pPr>
        <w:pStyle w:val="ListParagraph"/>
        <w:numPr>
          <w:ilvl w:val="0"/>
          <w:numId w:val="21"/>
        </w:numPr>
        <w:spacing w:after="0" w:line="240" w:lineRule="auto"/>
        <w:rPr>
          <w:rFonts w:asciiTheme="minorHAnsi" w:hAnsiTheme="minorHAnsi" w:cstheme="minorHAnsi"/>
        </w:rPr>
      </w:pPr>
      <w:r w:rsidRPr="006E2096">
        <w:rPr>
          <w:rFonts w:asciiTheme="minorHAnsi" w:hAnsiTheme="minorHAnsi" w:cstheme="minorHAnsi"/>
        </w:rPr>
        <w:t xml:space="preserve">Standard Wireless Traffic </w:t>
      </w:r>
      <w:r w:rsidR="008443BA">
        <w:rPr>
          <w:rFonts w:asciiTheme="minorHAnsi" w:hAnsiTheme="minorHAnsi" w:cstheme="minorHAnsi"/>
        </w:rPr>
        <w:t>Detection</w:t>
      </w:r>
      <w:r w:rsidRPr="006E2096">
        <w:rPr>
          <w:rFonts w:asciiTheme="minorHAnsi" w:hAnsiTheme="minorHAnsi" w:cstheme="minorHAnsi"/>
        </w:rPr>
        <w:t xml:space="preserve"> Device</w:t>
      </w:r>
    </w:p>
    <w:p w:rsidR="00F56695" w:rsidRPr="006E2096" w:rsidRDefault="00F56695" w:rsidP="00F56695">
      <w:pPr>
        <w:pStyle w:val="ListParagraph"/>
        <w:numPr>
          <w:ilvl w:val="0"/>
          <w:numId w:val="21"/>
        </w:numPr>
        <w:spacing w:after="0" w:line="240" w:lineRule="auto"/>
        <w:rPr>
          <w:rFonts w:asciiTheme="minorHAnsi" w:hAnsiTheme="minorHAnsi" w:cstheme="minorHAnsi"/>
        </w:rPr>
      </w:pPr>
      <w:r w:rsidRPr="006E2096">
        <w:rPr>
          <w:rFonts w:asciiTheme="minorHAnsi" w:hAnsiTheme="minorHAnsi" w:cstheme="minorHAnsi"/>
        </w:rPr>
        <w:t xml:space="preserve">Cabinet or Rack Mountable Wireless Traffic </w:t>
      </w:r>
      <w:r w:rsidR="008443BA">
        <w:rPr>
          <w:rFonts w:asciiTheme="minorHAnsi" w:hAnsiTheme="minorHAnsi" w:cstheme="minorHAnsi"/>
        </w:rPr>
        <w:t>Detection</w:t>
      </w:r>
      <w:r w:rsidRPr="006E2096">
        <w:rPr>
          <w:rFonts w:asciiTheme="minorHAnsi" w:hAnsiTheme="minorHAnsi" w:cstheme="minorHAnsi"/>
        </w:rPr>
        <w:t xml:space="preserve"> Device</w:t>
      </w:r>
      <w:r>
        <w:rPr>
          <w:rFonts w:asciiTheme="minorHAnsi" w:hAnsiTheme="minorHAnsi" w:cstheme="minorHAnsi"/>
        </w:rPr>
        <w:t>*</w:t>
      </w:r>
    </w:p>
    <w:p w:rsidR="00F56695" w:rsidRPr="006E2096" w:rsidRDefault="00F56695" w:rsidP="00F56695">
      <w:pPr>
        <w:pStyle w:val="ListParagraph"/>
        <w:numPr>
          <w:ilvl w:val="0"/>
          <w:numId w:val="21"/>
        </w:numPr>
        <w:spacing w:after="0" w:line="240" w:lineRule="auto"/>
        <w:rPr>
          <w:rFonts w:asciiTheme="minorHAnsi" w:hAnsiTheme="minorHAnsi" w:cstheme="minorHAnsi"/>
        </w:rPr>
      </w:pPr>
      <w:r w:rsidRPr="006E2096">
        <w:rPr>
          <w:rFonts w:asciiTheme="minorHAnsi" w:hAnsiTheme="minorHAnsi" w:cstheme="minorHAnsi"/>
        </w:rPr>
        <w:t xml:space="preserve">Portable Wireless Traffic </w:t>
      </w:r>
      <w:r w:rsidR="008443BA">
        <w:rPr>
          <w:rFonts w:asciiTheme="minorHAnsi" w:hAnsiTheme="minorHAnsi" w:cstheme="minorHAnsi"/>
        </w:rPr>
        <w:t>Detection</w:t>
      </w:r>
      <w:r w:rsidRPr="006E2096">
        <w:rPr>
          <w:rFonts w:asciiTheme="minorHAnsi" w:hAnsiTheme="minorHAnsi" w:cstheme="minorHAnsi"/>
        </w:rPr>
        <w:t xml:space="preserve"> Device</w:t>
      </w:r>
      <w:r>
        <w:rPr>
          <w:rFonts w:asciiTheme="minorHAnsi" w:hAnsiTheme="minorHAnsi" w:cstheme="minorHAnsi"/>
        </w:rPr>
        <w:t>*</w:t>
      </w:r>
    </w:p>
    <w:p w:rsidR="00F56695" w:rsidRPr="006E2096" w:rsidRDefault="00F56695" w:rsidP="00F56695">
      <w:pPr>
        <w:pStyle w:val="ListParagraph"/>
        <w:numPr>
          <w:ilvl w:val="0"/>
          <w:numId w:val="21"/>
        </w:numPr>
        <w:spacing w:after="0" w:line="240" w:lineRule="auto"/>
        <w:rPr>
          <w:rFonts w:asciiTheme="minorHAnsi" w:hAnsiTheme="minorHAnsi" w:cstheme="minorHAnsi"/>
        </w:rPr>
      </w:pPr>
      <w:r w:rsidRPr="006E2096">
        <w:rPr>
          <w:rFonts w:asciiTheme="minorHAnsi" w:hAnsiTheme="minorHAnsi" w:cstheme="minorHAnsi"/>
        </w:rPr>
        <w:t xml:space="preserve">Solar Power System for Wireless Traffic </w:t>
      </w:r>
      <w:r w:rsidR="008443BA">
        <w:rPr>
          <w:rFonts w:asciiTheme="minorHAnsi" w:hAnsiTheme="minorHAnsi" w:cstheme="minorHAnsi"/>
        </w:rPr>
        <w:t>Detection</w:t>
      </w:r>
      <w:r w:rsidRPr="006E2096">
        <w:rPr>
          <w:rFonts w:asciiTheme="minorHAnsi" w:hAnsiTheme="minorHAnsi" w:cstheme="minorHAnsi"/>
        </w:rPr>
        <w:t xml:space="preserve"> Device</w:t>
      </w:r>
    </w:p>
    <w:p w:rsidR="00F56695" w:rsidRPr="006E2096" w:rsidRDefault="00F56695" w:rsidP="00F56695">
      <w:pPr>
        <w:pStyle w:val="ListParagraph"/>
        <w:numPr>
          <w:ilvl w:val="0"/>
          <w:numId w:val="21"/>
        </w:numPr>
        <w:spacing w:after="0" w:line="240" w:lineRule="auto"/>
        <w:rPr>
          <w:rFonts w:asciiTheme="minorHAnsi" w:hAnsiTheme="minorHAnsi" w:cstheme="minorHAnsi"/>
        </w:rPr>
      </w:pPr>
      <w:r w:rsidRPr="006E2096">
        <w:rPr>
          <w:rFonts w:asciiTheme="minorHAnsi" w:hAnsiTheme="minorHAnsi" w:cstheme="minorHAnsi"/>
        </w:rPr>
        <w:t xml:space="preserve">Cellular Modem Communications for Wireless Traffic </w:t>
      </w:r>
      <w:r w:rsidR="008443BA">
        <w:rPr>
          <w:rFonts w:asciiTheme="minorHAnsi" w:hAnsiTheme="minorHAnsi" w:cstheme="minorHAnsi"/>
        </w:rPr>
        <w:t>Detection</w:t>
      </w:r>
      <w:r w:rsidRPr="006E2096">
        <w:rPr>
          <w:rFonts w:asciiTheme="minorHAnsi" w:hAnsiTheme="minorHAnsi" w:cstheme="minorHAnsi"/>
        </w:rPr>
        <w:t xml:space="preserve"> Device</w:t>
      </w:r>
    </w:p>
    <w:p w:rsidR="00F56695" w:rsidRPr="006E2096" w:rsidRDefault="00F56695" w:rsidP="00F56695">
      <w:pPr>
        <w:pStyle w:val="ListParagraph"/>
        <w:numPr>
          <w:ilvl w:val="0"/>
          <w:numId w:val="21"/>
        </w:numPr>
        <w:spacing w:after="0" w:line="240" w:lineRule="auto"/>
        <w:rPr>
          <w:rFonts w:asciiTheme="minorHAnsi" w:hAnsiTheme="minorHAnsi" w:cstheme="minorHAnsi"/>
        </w:rPr>
      </w:pPr>
      <w:r w:rsidRPr="006E2096">
        <w:rPr>
          <w:rFonts w:asciiTheme="minorHAnsi" w:hAnsiTheme="minorHAnsi" w:cstheme="minorHAnsi"/>
        </w:rPr>
        <w:t>Traffic Detection Central System Software</w:t>
      </w:r>
    </w:p>
    <w:p w:rsidR="00F56695" w:rsidRDefault="00F56695" w:rsidP="00F56695">
      <w:pPr>
        <w:pStyle w:val="ListParagraph"/>
        <w:numPr>
          <w:ilvl w:val="0"/>
          <w:numId w:val="21"/>
        </w:numPr>
        <w:spacing w:after="0" w:line="240" w:lineRule="auto"/>
        <w:rPr>
          <w:rFonts w:asciiTheme="minorHAnsi" w:hAnsiTheme="minorHAnsi" w:cstheme="minorHAnsi"/>
        </w:rPr>
      </w:pPr>
      <w:r w:rsidRPr="006E2096">
        <w:rPr>
          <w:rFonts w:asciiTheme="minorHAnsi" w:hAnsiTheme="minorHAnsi" w:cstheme="minorHAnsi"/>
        </w:rPr>
        <w:t xml:space="preserve">Wireless Traffic Detection System </w:t>
      </w:r>
      <w:r>
        <w:rPr>
          <w:rFonts w:asciiTheme="minorHAnsi" w:hAnsiTheme="minorHAnsi" w:cstheme="minorHAnsi"/>
        </w:rPr>
        <w:t>Service</w:t>
      </w:r>
      <w:r w:rsidRPr="006E2096">
        <w:rPr>
          <w:rFonts w:asciiTheme="minorHAnsi" w:hAnsiTheme="minorHAnsi" w:cstheme="minorHAnsi"/>
        </w:rPr>
        <w:t xml:space="preserve">, Support, </w:t>
      </w:r>
      <w:r>
        <w:rPr>
          <w:rFonts w:asciiTheme="minorHAnsi" w:hAnsiTheme="minorHAnsi" w:cstheme="minorHAnsi"/>
        </w:rPr>
        <w:t xml:space="preserve">Training, </w:t>
      </w:r>
      <w:r w:rsidRPr="006E2096">
        <w:rPr>
          <w:rFonts w:asciiTheme="minorHAnsi" w:hAnsiTheme="minorHAnsi" w:cstheme="minorHAnsi"/>
        </w:rPr>
        <w:t>and Maintenance</w:t>
      </w:r>
    </w:p>
    <w:p w:rsidR="00F56695" w:rsidRDefault="00F56695" w:rsidP="00F56695">
      <w:pPr>
        <w:spacing w:after="0" w:line="240" w:lineRule="auto"/>
        <w:rPr>
          <w:rFonts w:asciiTheme="minorHAnsi" w:hAnsiTheme="minorHAnsi" w:cstheme="minorHAnsi"/>
        </w:rPr>
      </w:pPr>
    </w:p>
    <w:p w:rsidR="00D40CF6" w:rsidRDefault="00D40CF6" w:rsidP="00D40CF6">
      <w:pPr>
        <w:spacing w:after="0" w:line="240" w:lineRule="auto"/>
        <w:ind w:left="1440"/>
        <w:rPr>
          <w:rFonts w:asciiTheme="minorHAnsi" w:hAnsiTheme="minorHAnsi" w:cstheme="minorHAnsi"/>
        </w:rPr>
      </w:pPr>
      <w:r>
        <w:t xml:space="preserve">*Note:  Specifications for three types of Wireless </w:t>
      </w:r>
      <w:r w:rsidR="008443BA">
        <w:t>Traffic</w:t>
      </w:r>
      <w:r>
        <w:t xml:space="preserve"> Detection Devices have been included in this RFP: Standard, Cabinet/Rack Mounted, and Portable.  </w:t>
      </w:r>
      <w:r>
        <w:rPr>
          <w:rFonts w:asciiTheme="minorHAnsi" w:hAnsiTheme="minorHAnsi" w:cstheme="minorHAnsi"/>
        </w:rPr>
        <w:t xml:space="preserve">Vendors are only required to provide the Standard Wireless Traffic </w:t>
      </w:r>
      <w:r w:rsidR="008443BA">
        <w:rPr>
          <w:rFonts w:asciiTheme="minorHAnsi" w:hAnsiTheme="minorHAnsi" w:cstheme="minorHAnsi"/>
        </w:rPr>
        <w:t>Detection</w:t>
      </w:r>
      <w:r>
        <w:rPr>
          <w:rFonts w:asciiTheme="minorHAnsi" w:hAnsiTheme="minorHAnsi" w:cstheme="minorHAnsi"/>
        </w:rPr>
        <w:t xml:space="preserve"> Device type in order to submit a proposal in response to this RFP and to be awarded a contract.  Higher proposal scores will be awarded to Vendors that are able to provide all three Wireless </w:t>
      </w:r>
      <w:r w:rsidR="008443BA">
        <w:rPr>
          <w:rFonts w:asciiTheme="minorHAnsi" w:hAnsiTheme="minorHAnsi" w:cstheme="minorHAnsi"/>
        </w:rPr>
        <w:t>Traffic</w:t>
      </w:r>
      <w:r>
        <w:rPr>
          <w:rFonts w:asciiTheme="minorHAnsi" w:hAnsiTheme="minorHAnsi" w:cstheme="minorHAnsi"/>
        </w:rPr>
        <w:t xml:space="preserve"> Detection Device types.  </w:t>
      </w:r>
    </w:p>
    <w:p w:rsidR="00F56695" w:rsidRDefault="00F56695" w:rsidP="00F56695">
      <w:pPr>
        <w:spacing w:after="0" w:line="240" w:lineRule="auto"/>
        <w:ind w:left="1440"/>
      </w:pPr>
    </w:p>
    <w:p w:rsidR="00F56695" w:rsidRDefault="003F0916" w:rsidP="00F56695">
      <w:pPr>
        <w:spacing w:after="0" w:line="240" w:lineRule="auto"/>
        <w:ind w:left="1440" w:firstLine="720"/>
      </w:pPr>
      <w:r>
        <w:fldChar w:fldCharType="begin">
          <w:ffData>
            <w:name w:val="Check3"/>
            <w:enabled/>
            <w:calcOnExit w:val="0"/>
            <w:checkBox>
              <w:sizeAuto/>
              <w:default w:val="0"/>
            </w:checkBox>
          </w:ffData>
        </w:fldChar>
      </w:r>
      <w:r w:rsidR="00F56695">
        <w:instrText xml:space="preserve"> FORMCHECKBOX </w:instrText>
      </w:r>
      <w:r>
        <w:fldChar w:fldCharType="end"/>
      </w:r>
      <w:r w:rsidR="00F56695">
        <w:t xml:space="preserve"> Have Read, Understand, and Will Comply</w:t>
      </w:r>
      <w:r w:rsidR="00F56695">
        <w:tab/>
      </w:r>
      <w:r w:rsidR="00F56695">
        <w:tab/>
      </w:r>
      <w:r>
        <w:fldChar w:fldCharType="begin">
          <w:ffData>
            <w:name w:val="Check4"/>
            <w:enabled/>
            <w:calcOnExit w:val="0"/>
            <w:checkBox>
              <w:sizeAuto/>
              <w:default w:val="0"/>
            </w:checkBox>
          </w:ffData>
        </w:fldChar>
      </w:r>
      <w:r w:rsidR="00F56695">
        <w:instrText xml:space="preserve"> FORMCHECKBOX </w:instrText>
      </w:r>
      <w:r>
        <w:fldChar w:fldCharType="end"/>
      </w:r>
      <w:r w:rsidR="00F56695">
        <w:t xml:space="preserve"> Will Not Comply</w:t>
      </w:r>
    </w:p>
    <w:p w:rsidR="00F56695" w:rsidRPr="001F2998" w:rsidRDefault="00F56695" w:rsidP="00F56695">
      <w:pPr>
        <w:spacing w:after="0" w:line="240" w:lineRule="auto"/>
        <w:ind w:left="1440" w:firstLine="720"/>
      </w:pPr>
    </w:p>
    <w:p w:rsidR="0077378C" w:rsidRPr="008F7A8B" w:rsidRDefault="0077378C" w:rsidP="00237B59">
      <w:pPr>
        <w:pStyle w:val="Heading2"/>
        <w:keepNext w:val="0"/>
        <w:keepLines w:val="0"/>
        <w:spacing w:before="0" w:line="240" w:lineRule="auto"/>
        <w:ind w:left="1440"/>
        <w:rPr>
          <w:rFonts w:asciiTheme="minorHAnsi" w:hAnsiTheme="minorHAnsi" w:cstheme="minorHAnsi"/>
          <w:sz w:val="22"/>
        </w:rPr>
      </w:pPr>
      <w:bookmarkStart w:id="101" w:name="_Toc338059714"/>
      <w:bookmarkStart w:id="102" w:name="OLE_LINK23"/>
      <w:r>
        <w:rPr>
          <w:rFonts w:asciiTheme="minorHAnsi" w:hAnsiTheme="minorHAnsi" w:cstheme="minorHAnsi"/>
          <w:sz w:val="22"/>
        </w:rPr>
        <w:t xml:space="preserve">Coordination with </w:t>
      </w:r>
      <w:proofErr w:type="spellStart"/>
      <w:r>
        <w:rPr>
          <w:rFonts w:asciiTheme="minorHAnsi" w:hAnsiTheme="minorHAnsi" w:cstheme="minorHAnsi"/>
          <w:sz w:val="22"/>
        </w:rPr>
        <w:t>TransCore</w:t>
      </w:r>
      <w:bookmarkEnd w:id="101"/>
      <w:proofErr w:type="spellEnd"/>
    </w:p>
    <w:bookmarkEnd w:id="102"/>
    <w:p w:rsidR="00CA7874" w:rsidRDefault="0077378C" w:rsidP="00237B59">
      <w:pPr>
        <w:spacing w:after="0" w:line="240" w:lineRule="auto"/>
        <w:ind w:left="1440"/>
        <w:rPr>
          <w:rFonts w:asciiTheme="minorHAnsi" w:hAnsiTheme="minorHAnsi" w:cstheme="minorHAnsi"/>
        </w:rPr>
      </w:pPr>
      <w:r w:rsidRPr="006C46C0">
        <w:rPr>
          <w:rFonts w:asciiTheme="minorHAnsi" w:hAnsiTheme="minorHAnsi" w:cstheme="minorHAnsi"/>
        </w:rPr>
        <w:t xml:space="preserve">The selected Vendor will be required to coordinate with </w:t>
      </w:r>
      <w:proofErr w:type="spellStart"/>
      <w:r w:rsidRPr="006C46C0">
        <w:rPr>
          <w:rFonts w:asciiTheme="minorHAnsi" w:hAnsiTheme="minorHAnsi" w:cstheme="minorHAnsi"/>
        </w:rPr>
        <w:t>TransCore</w:t>
      </w:r>
      <w:proofErr w:type="spellEnd"/>
      <w:r w:rsidRPr="006C46C0">
        <w:rPr>
          <w:rFonts w:asciiTheme="minorHAnsi" w:hAnsiTheme="minorHAnsi" w:cstheme="minorHAnsi"/>
        </w:rPr>
        <w:t xml:space="preserve">, provider of the </w:t>
      </w:r>
      <w:proofErr w:type="spellStart"/>
      <w:r w:rsidRPr="006C46C0">
        <w:rPr>
          <w:rFonts w:asciiTheme="minorHAnsi" w:hAnsiTheme="minorHAnsi" w:cstheme="minorHAnsi"/>
        </w:rPr>
        <w:t>TransSuite</w:t>
      </w:r>
      <w:proofErr w:type="spellEnd"/>
      <w:r w:rsidRPr="006C46C0">
        <w:rPr>
          <w:rFonts w:asciiTheme="minorHAnsi" w:hAnsiTheme="minorHAnsi" w:cstheme="minorHAnsi"/>
        </w:rPr>
        <w:t xml:space="preserve"> ATMS central system software</w:t>
      </w:r>
      <w:r w:rsidR="0065243A">
        <w:rPr>
          <w:rFonts w:asciiTheme="minorHAnsi" w:hAnsiTheme="minorHAnsi" w:cstheme="minorHAnsi"/>
        </w:rPr>
        <w:t xml:space="preserve"> currently</w:t>
      </w:r>
      <w:r w:rsidRPr="006C46C0">
        <w:rPr>
          <w:rFonts w:asciiTheme="minorHAnsi" w:hAnsiTheme="minorHAnsi" w:cstheme="minorHAnsi"/>
        </w:rPr>
        <w:t xml:space="preserve"> utilized </w:t>
      </w:r>
      <w:r w:rsidR="00CA7874">
        <w:rPr>
          <w:rFonts w:asciiTheme="minorHAnsi" w:hAnsiTheme="minorHAnsi" w:cstheme="minorHAnsi"/>
        </w:rPr>
        <w:t>by</w:t>
      </w:r>
      <w:r w:rsidRPr="006C46C0">
        <w:rPr>
          <w:rFonts w:asciiTheme="minorHAnsi" w:hAnsiTheme="minorHAnsi" w:cstheme="minorHAnsi"/>
        </w:rPr>
        <w:t xml:space="preserve"> the STOC to manage statewide ITS devices, to integrate the Wireless </w:t>
      </w:r>
      <w:r w:rsidR="008443BA">
        <w:rPr>
          <w:rFonts w:asciiTheme="minorHAnsi" w:hAnsiTheme="minorHAnsi" w:cstheme="minorHAnsi"/>
        </w:rPr>
        <w:t>Traffic</w:t>
      </w:r>
      <w:r w:rsidRPr="006C46C0">
        <w:rPr>
          <w:rFonts w:asciiTheme="minorHAnsi" w:hAnsiTheme="minorHAnsi" w:cstheme="minorHAnsi"/>
        </w:rPr>
        <w:t xml:space="preserve"> Detection System.  </w:t>
      </w:r>
      <w:r w:rsidR="00334CCE">
        <w:rPr>
          <w:rFonts w:asciiTheme="minorHAnsi" w:hAnsiTheme="minorHAnsi" w:cstheme="minorHAnsi"/>
        </w:rPr>
        <w:t>All effort</w:t>
      </w:r>
      <w:r w:rsidR="00CA7874">
        <w:rPr>
          <w:rFonts w:asciiTheme="minorHAnsi" w:hAnsiTheme="minorHAnsi" w:cstheme="minorHAnsi"/>
        </w:rPr>
        <w:t>s and additional costs, if any,</w:t>
      </w:r>
      <w:r w:rsidR="00334CCE">
        <w:rPr>
          <w:rFonts w:asciiTheme="minorHAnsi" w:hAnsiTheme="minorHAnsi" w:cstheme="minorHAnsi"/>
        </w:rPr>
        <w:t xml:space="preserve"> on the part of the Vendor to integrate the Wireless </w:t>
      </w:r>
      <w:r w:rsidR="008443BA">
        <w:rPr>
          <w:rFonts w:asciiTheme="minorHAnsi" w:hAnsiTheme="minorHAnsi" w:cstheme="minorHAnsi"/>
        </w:rPr>
        <w:t>Traffic</w:t>
      </w:r>
      <w:r w:rsidR="00334CCE">
        <w:rPr>
          <w:rFonts w:asciiTheme="minorHAnsi" w:hAnsiTheme="minorHAnsi" w:cstheme="minorHAnsi"/>
        </w:rPr>
        <w:t xml:space="preserve"> Detection System into the existing WisDOT ATMS </w:t>
      </w:r>
      <w:r w:rsidR="00CA7874">
        <w:rPr>
          <w:rFonts w:asciiTheme="minorHAnsi" w:hAnsiTheme="minorHAnsi" w:cstheme="minorHAnsi"/>
        </w:rPr>
        <w:t>are</w:t>
      </w:r>
      <w:r w:rsidR="00713259">
        <w:rPr>
          <w:rFonts w:asciiTheme="minorHAnsi" w:hAnsiTheme="minorHAnsi" w:cstheme="minorHAnsi"/>
        </w:rPr>
        <w:t xml:space="preserve"> to</w:t>
      </w:r>
      <w:r w:rsidR="00334CCE">
        <w:rPr>
          <w:rFonts w:asciiTheme="minorHAnsi" w:hAnsiTheme="minorHAnsi" w:cstheme="minorHAnsi"/>
        </w:rPr>
        <w:t xml:space="preserve"> be included in the costs in the Vendor’s proposal.  </w:t>
      </w:r>
      <w:r w:rsidRPr="006C46C0">
        <w:rPr>
          <w:rFonts w:asciiTheme="minorHAnsi" w:hAnsiTheme="minorHAnsi" w:cstheme="minorHAnsi"/>
        </w:rPr>
        <w:t>All effort and</w:t>
      </w:r>
      <w:r w:rsidR="00334CCE">
        <w:rPr>
          <w:rFonts w:asciiTheme="minorHAnsi" w:hAnsiTheme="minorHAnsi" w:cstheme="minorHAnsi"/>
        </w:rPr>
        <w:t>/or</w:t>
      </w:r>
      <w:r w:rsidRPr="006C46C0">
        <w:rPr>
          <w:rFonts w:asciiTheme="minorHAnsi" w:hAnsiTheme="minorHAnsi" w:cstheme="minorHAnsi"/>
        </w:rPr>
        <w:t xml:space="preserve"> funding required by </w:t>
      </w:r>
      <w:proofErr w:type="spellStart"/>
      <w:r w:rsidRPr="006C46C0">
        <w:rPr>
          <w:rFonts w:asciiTheme="minorHAnsi" w:hAnsiTheme="minorHAnsi" w:cstheme="minorHAnsi"/>
        </w:rPr>
        <w:t>TransCore</w:t>
      </w:r>
      <w:proofErr w:type="spellEnd"/>
      <w:r w:rsidRPr="006C46C0">
        <w:rPr>
          <w:rFonts w:asciiTheme="minorHAnsi" w:hAnsiTheme="minorHAnsi" w:cstheme="minorHAnsi"/>
        </w:rPr>
        <w:t xml:space="preserve"> to integrate the Wireless </w:t>
      </w:r>
      <w:r w:rsidR="008443BA">
        <w:rPr>
          <w:rFonts w:asciiTheme="minorHAnsi" w:hAnsiTheme="minorHAnsi" w:cstheme="minorHAnsi"/>
        </w:rPr>
        <w:t>Traffic</w:t>
      </w:r>
      <w:r w:rsidRPr="006C46C0">
        <w:rPr>
          <w:rFonts w:asciiTheme="minorHAnsi" w:hAnsiTheme="minorHAnsi" w:cstheme="minorHAnsi"/>
        </w:rPr>
        <w:t xml:space="preserve"> Detection System is not included in this contract and will be handled separately</w:t>
      </w:r>
      <w:r w:rsidR="00334CCE">
        <w:rPr>
          <w:rFonts w:asciiTheme="minorHAnsi" w:hAnsiTheme="minorHAnsi" w:cstheme="minorHAnsi"/>
        </w:rPr>
        <w:t xml:space="preserve"> by the </w:t>
      </w:r>
      <w:r w:rsidR="0048425D">
        <w:rPr>
          <w:rFonts w:asciiTheme="minorHAnsi" w:hAnsiTheme="minorHAnsi" w:cstheme="minorHAnsi"/>
        </w:rPr>
        <w:t>Department</w:t>
      </w:r>
      <w:r w:rsidRPr="006C46C0">
        <w:rPr>
          <w:rFonts w:asciiTheme="minorHAnsi" w:hAnsiTheme="minorHAnsi" w:cstheme="minorHAnsi"/>
        </w:rPr>
        <w:t>.</w:t>
      </w:r>
      <w:r w:rsidR="00062A41">
        <w:rPr>
          <w:rFonts w:asciiTheme="minorHAnsi" w:hAnsiTheme="minorHAnsi" w:cstheme="minorHAnsi"/>
        </w:rPr>
        <w:t xml:space="preserve">  </w:t>
      </w:r>
    </w:p>
    <w:p w:rsidR="00CA7874" w:rsidRDefault="00CA7874" w:rsidP="00237B59">
      <w:pPr>
        <w:spacing w:after="0" w:line="240" w:lineRule="auto"/>
        <w:ind w:left="1440"/>
        <w:rPr>
          <w:rFonts w:asciiTheme="minorHAnsi" w:hAnsiTheme="minorHAnsi" w:cstheme="minorHAnsi"/>
        </w:rPr>
      </w:pPr>
    </w:p>
    <w:p w:rsidR="0077378C" w:rsidRDefault="00CA7874" w:rsidP="00237B59">
      <w:pPr>
        <w:spacing w:after="0" w:line="240" w:lineRule="auto"/>
        <w:ind w:left="1440"/>
        <w:rPr>
          <w:rFonts w:asciiTheme="minorHAnsi" w:hAnsiTheme="minorHAnsi" w:cstheme="minorHAnsi"/>
        </w:rPr>
      </w:pPr>
      <w:r>
        <w:rPr>
          <w:rFonts w:asciiTheme="minorHAnsi" w:hAnsiTheme="minorHAnsi" w:cstheme="minorHAnsi"/>
        </w:rPr>
        <w:t>D</w:t>
      </w:r>
      <w:r w:rsidR="00062A41">
        <w:rPr>
          <w:rFonts w:asciiTheme="minorHAnsi" w:hAnsiTheme="minorHAnsi" w:cstheme="minorHAnsi"/>
        </w:rPr>
        <w:t>uring</w:t>
      </w:r>
      <w:r>
        <w:rPr>
          <w:rFonts w:asciiTheme="minorHAnsi" w:hAnsiTheme="minorHAnsi" w:cstheme="minorHAnsi"/>
        </w:rPr>
        <w:t xml:space="preserve"> the term of</w:t>
      </w:r>
      <w:r w:rsidR="00062A41">
        <w:rPr>
          <w:rFonts w:asciiTheme="minorHAnsi" w:hAnsiTheme="minorHAnsi" w:cstheme="minorHAnsi"/>
        </w:rPr>
        <w:t xml:space="preserve"> this contract, WisDOT may elect to upgrade the current ATMS software or implement </w:t>
      </w:r>
      <w:proofErr w:type="gramStart"/>
      <w:r>
        <w:rPr>
          <w:rFonts w:asciiTheme="minorHAnsi" w:hAnsiTheme="minorHAnsi" w:cstheme="minorHAnsi"/>
        </w:rPr>
        <w:t xml:space="preserve">an </w:t>
      </w:r>
      <w:r w:rsidR="00D40CF6">
        <w:rPr>
          <w:rFonts w:asciiTheme="minorHAnsi" w:hAnsiTheme="minorHAnsi" w:cstheme="minorHAnsi"/>
        </w:rPr>
        <w:t>entirely</w:t>
      </w:r>
      <w:proofErr w:type="gramEnd"/>
      <w:r w:rsidR="00062A41">
        <w:rPr>
          <w:rFonts w:asciiTheme="minorHAnsi" w:hAnsiTheme="minorHAnsi" w:cstheme="minorHAnsi"/>
        </w:rPr>
        <w:t xml:space="preserve"> new ATMS central system software.  If either of these events were to occur, the Vendor </w:t>
      </w:r>
      <w:r w:rsidR="0065243A">
        <w:rPr>
          <w:rFonts w:asciiTheme="minorHAnsi" w:hAnsiTheme="minorHAnsi" w:cstheme="minorHAnsi"/>
        </w:rPr>
        <w:t xml:space="preserve">will be required to coordinate with </w:t>
      </w:r>
      <w:proofErr w:type="spellStart"/>
      <w:r w:rsidR="00062A41">
        <w:rPr>
          <w:rFonts w:asciiTheme="minorHAnsi" w:hAnsiTheme="minorHAnsi" w:cstheme="minorHAnsi"/>
        </w:rPr>
        <w:t>TransCore</w:t>
      </w:r>
      <w:proofErr w:type="spellEnd"/>
      <w:r w:rsidR="00062A41">
        <w:rPr>
          <w:rFonts w:asciiTheme="minorHAnsi" w:hAnsiTheme="minorHAnsi" w:cstheme="minorHAnsi"/>
        </w:rPr>
        <w:t xml:space="preserve"> or </w:t>
      </w:r>
      <w:r>
        <w:rPr>
          <w:rFonts w:asciiTheme="minorHAnsi" w:hAnsiTheme="minorHAnsi" w:cstheme="minorHAnsi"/>
        </w:rPr>
        <w:t xml:space="preserve">the current </w:t>
      </w:r>
      <w:r w:rsidR="0065243A">
        <w:rPr>
          <w:rFonts w:asciiTheme="minorHAnsi" w:hAnsiTheme="minorHAnsi" w:cstheme="minorHAnsi"/>
        </w:rPr>
        <w:t xml:space="preserve">ATMS provider in order to </w:t>
      </w:r>
      <w:r w:rsidR="00062A41">
        <w:rPr>
          <w:rFonts w:asciiTheme="minorHAnsi" w:hAnsiTheme="minorHAnsi" w:cstheme="minorHAnsi"/>
        </w:rPr>
        <w:t xml:space="preserve">assist with </w:t>
      </w:r>
      <w:r w:rsidR="0065243A">
        <w:rPr>
          <w:rFonts w:asciiTheme="minorHAnsi" w:hAnsiTheme="minorHAnsi" w:cstheme="minorHAnsi"/>
        </w:rPr>
        <w:t>integrat</w:t>
      </w:r>
      <w:r w:rsidR="00062A41">
        <w:rPr>
          <w:rFonts w:asciiTheme="minorHAnsi" w:hAnsiTheme="minorHAnsi" w:cstheme="minorHAnsi"/>
        </w:rPr>
        <w:t>ion of</w:t>
      </w:r>
      <w:r w:rsidR="0065243A">
        <w:rPr>
          <w:rFonts w:asciiTheme="minorHAnsi" w:hAnsiTheme="minorHAnsi" w:cstheme="minorHAnsi"/>
        </w:rPr>
        <w:t xml:space="preserve"> the Devices and Software into the ATMS. </w:t>
      </w:r>
    </w:p>
    <w:p w:rsidR="0077378C" w:rsidRDefault="0077378C" w:rsidP="00237B59">
      <w:pPr>
        <w:spacing w:after="0" w:line="240" w:lineRule="auto"/>
        <w:ind w:left="1440"/>
      </w:pPr>
    </w:p>
    <w:p w:rsidR="00FE6411" w:rsidRPr="001F2998" w:rsidRDefault="003F0916" w:rsidP="00FE6411">
      <w:pPr>
        <w:spacing w:after="0" w:line="240" w:lineRule="auto"/>
        <w:ind w:left="1440" w:firstLine="720"/>
      </w:pPr>
      <w:r>
        <w:fldChar w:fldCharType="begin">
          <w:ffData>
            <w:name w:val="Check3"/>
            <w:enabled/>
            <w:calcOnExit w:val="0"/>
            <w:checkBox>
              <w:sizeAuto/>
              <w:default w:val="0"/>
            </w:checkBox>
          </w:ffData>
        </w:fldChar>
      </w:r>
      <w:r w:rsidR="00FE6411">
        <w:instrText xml:space="preserve"> FORMCHECKBOX </w:instrText>
      </w:r>
      <w:r>
        <w:fldChar w:fldCharType="end"/>
      </w:r>
      <w:r w:rsidR="00FE6411">
        <w:t xml:space="preserve"> Have Read, Understand, and Will Comply</w:t>
      </w:r>
      <w:r w:rsidR="00FE6411">
        <w:tab/>
      </w:r>
      <w:r w:rsidR="00FE6411">
        <w:tab/>
      </w:r>
      <w:r>
        <w:fldChar w:fldCharType="begin">
          <w:ffData>
            <w:name w:val="Check4"/>
            <w:enabled/>
            <w:calcOnExit w:val="0"/>
            <w:checkBox>
              <w:sizeAuto/>
              <w:default w:val="0"/>
            </w:checkBox>
          </w:ffData>
        </w:fldChar>
      </w:r>
      <w:r w:rsidR="00FE6411">
        <w:instrText xml:space="preserve"> FORMCHECKBOX </w:instrText>
      </w:r>
      <w:r>
        <w:fldChar w:fldCharType="end"/>
      </w:r>
      <w:r w:rsidR="00FE6411">
        <w:t xml:space="preserve"> Will Not Comply</w:t>
      </w:r>
    </w:p>
    <w:p w:rsidR="0077378C" w:rsidRDefault="0077378C" w:rsidP="00237B59">
      <w:pPr>
        <w:spacing w:after="0" w:line="240" w:lineRule="auto"/>
        <w:ind w:left="1440"/>
        <w:rPr>
          <w:rFonts w:asciiTheme="minorHAnsi" w:hAnsiTheme="minorHAnsi" w:cstheme="minorHAnsi"/>
          <w:highlight w:val="lightGray"/>
        </w:rPr>
      </w:pPr>
    </w:p>
    <w:p w:rsidR="00F56695" w:rsidRPr="008F7A8B" w:rsidRDefault="00F56695" w:rsidP="00F56695">
      <w:pPr>
        <w:pStyle w:val="Heading2"/>
        <w:keepNext w:val="0"/>
        <w:keepLines w:val="0"/>
        <w:spacing w:before="0" w:line="240" w:lineRule="auto"/>
        <w:ind w:left="1440"/>
        <w:rPr>
          <w:rFonts w:asciiTheme="minorHAnsi" w:hAnsiTheme="minorHAnsi" w:cstheme="minorHAnsi"/>
          <w:sz w:val="22"/>
        </w:rPr>
      </w:pPr>
      <w:bookmarkStart w:id="103" w:name="_Toc338059715"/>
      <w:r>
        <w:rPr>
          <w:rFonts w:asciiTheme="minorHAnsi" w:hAnsiTheme="minorHAnsi" w:cstheme="minorHAnsi"/>
          <w:sz w:val="22"/>
        </w:rPr>
        <w:t>Warranty and Support</w:t>
      </w:r>
      <w:bookmarkEnd w:id="103"/>
    </w:p>
    <w:p w:rsidR="00F56695" w:rsidRDefault="00F56695" w:rsidP="00F56695">
      <w:pPr>
        <w:spacing w:after="0" w:line="240" w:lineRule="auto"/>
        <w:ind w:left="1440"/>
      </w:pPr>
      <w:r>
        <w:t xml:space="preserve">The Vendor will warranty the hardware and software procured under this Contract for a minimum of one year from the date of WisDOT acquisition or WisDOT approval of the Acceptance Test associated with that particular item, whichever is later.   The Vendor </w:t>
      </w:r>
      <w:r w:rsidR="00CA7874">
        <w:t>will</w:t>
      </w:r>
      <w:r>
        <w:t xml:space="preserve"> provide troubleshooting support and assistance for all hardware and software procured under this contract for the duration of the warranty period and subsequent years </w:t>
      </w:r>
      <w:r w:rsidR="00CA7874">
        <w:t xml:space="preserve">as part of </w:t>
      </w:r>
      <w:r>
        <w:t>WisDOT</w:t>
      </w:r>
      <w:r w:rsidR="00CA7874">
        <w:t>’s</w:t>
      </w:r>
      <w:r>
        <w:t xml:space="preserve"> annual service and support contract with the Vendor.  Refer to individual hardware and software specifications included with this RFP for additional warranty, service, and support information.</w:t>
      </w:r>
    </w:p>
    <w:p w:rsidR="00F56695" w:rsidRDefault="00F56695" w:rsidP="00F56695">
      <w:pPr>
        <w:spacing w:after="0" w:line="240" w:lineRule="auto"/>
        <w:ind w:left="1440"/>
      </w:pPr>
    </w:p>
    <w:p w:rsidR="00F56695" w:rsidRDefault="003F0916" w:rsidP="00F56695">
      <w:pPr>
        <w:spacing w:after="0" w:line="240" w:lineRule="auto"/>
        <w:ind w:left="1440" w:firstLine="720"/>
      </w:pPr>
      <w:r>
        <w:fldChar w:fldCharType="begin">
          <w:ffData>
            <w:name w:val="Check3"/>
            <w:enabled/>
            <w:calcOnExit w:val="0"/>
            <w:checkBox>
              <w:sizeAuto/>
              <w:default w:val="0"/>
            </w:checkBox>
          </w:ffData>
        </w:fldChar>
      </w:r>
      <w:r w:rsidR="00F56695">
        <w:instrText xml:space="preserve"> FORMCHECKBOX </w:instrText>
      </w:r>
      <w:r>
        <w:fldChar w:fldCharType="end"/>
      </w:r>
      <w:r w:rsidR="00F56695">
        <w:t xml:space="preserve"> Have Read, Understand, and Will Comply</w:t>
      </w:r>
      <w:r w:rsidR="00F56695">
        <w:tab/>
      </w:r>
      <w:r w:rsidR="00F56695">
        <w:tab/>
      </w:r>
      <w:r>
        <w:fldChar w:fldCharType="begin">
          <w:ffData>
            <w:name w:val="Check4"/>
            <w:enabled/>
            <w:calcOnExit w:val="0"/>
            <w:checkBox>
              <w:sizeAuto/>
              <w:default w:val="0"/>
            </w:checkBox>
          </w:ffData>
        </w:fldChar>
      </w:r>
      <w:r w:rsidR="00F56695">
        <w:instrText xml:space="preserve"> FORMCHECKBOX </w:instrText>
      </w:r>
      <w:r>
        <w:fldChar w:fldCharType="end"/>
      </w:r>
      <w:r w:rsidR="00F56695">
        <w:t xml:space="preserve"> Will Not Comply</w:t>
      </w:r>
    </w:p>
    <w:p w:rsidR="00F56695" w:rsidRDefault="00F56695" w:rsidP="00F56695">
      <w:pPr>
        <w:spacing w:after="0" w:line="240" w:lineRule="auto"/>
        <w:ind w:left="1440" w:firstLine="720"/>
      </w:pPr>
    </w:p>
    <w:p w:rsidR="00D55AEF" w:rsidRPr="00D55AEF" w:rsidRDefault="0077378C" w:rsidP="00237B59">
      <w:pPr>
        <w:pStyle w:val="Heading2"/>
        <w:keepNext w:val="0"/>
        <w:keepLines w:val="0"/>
        <w:spacing w:before="0" w:line="240" w:lineRule="auto"/>
        <w:ind w:left="1440"/>
        <w:rPr>
          <w:rFonts w:asciiTheme="minorHAnsi" w:hAnsiTheme="minorHAnsi" w:cstheme="minorHAnsi"/>
          <w:sz w:val="22"/>
        </w:rPr>
      </w:pPr>
      <w:bookmarkStart w:id="104" w:name="_Toc338059716"/>
      <w:r>
        <w:rPr>
          <w:rFonts w:asciiTheme="minorHAnsi" w:hAnsiTheme="minorHAnsi" w:cstheme="minorHAnsi"/>
          <w:sz w:val="22"/>
        </w:rPr>
        <w:t>Acceptance Testing</w:t>
      </w:r>
      <w:bookmarkEnd w:id="104"/>
    </w:p>
    <w:p w:rsidR="005525F9" w:rsidRDefault="00062A41" w:rsidP="00237B59">
      <w:pPr>
        <w:spacing w:after="0" w:line="240" w:lineRule="auto"/>
        <w:ind w:left="1440"/>
        <w:rPr>
          <w:rFonts w:asciiTheme="minorHAnsi" w:hAnsiTheme="minorHAnsi" w:cstheme="minorHAnsi"/>
        </w:rPr>
      </w:pPr>
      <w:r>
        <w:rPr>
          <w:rFonts w:asciiTheme="minorHAnsi" w:hAnsiTheme="minorHAnsi" w:cstheme="minorHAnsi"/>
        </w:rPr>
        <w:t xml:space="preserve">As part of the response to this RFP, the Vendor will be </w:t>
      </w:r>
      <w:r w:rsidRPr="00555027">
        <w:rPr>
          <w:rFonts w:asciiTheme="minorHAnsi" w:hAnsiTheme="minorHAnsi" w:cstheme="minorHAnsi"/>
        </w:rPr>
        <w:t xml:space="preserve">required to submit </w:t>
      </w:r>
      <w:r w:rsidR="00555027" w:rsidRPr="00555027">
        <w:rPr>
          <w:rFonts w:asciiTheme="minorHAnsi" w:hAnsiTheme="minorHAnsi" w:cstheme="minorHAnsi"/>
        </w:rPr>
        <w:t xml:space="preserve">an </w:t>
      </w:r>
      <w:r w:rsidRPr="00555027">
        <w:rPr>
          <w:rFonts w:asciiTheme="minorHAnsi" w:hAnsiTheme="minorHAnsi" w:cstheme="minorHAnsi"/>
        </w:rPr>
        <w:t>Acce</w:t>
      </w:r>
      <w:r w:rsidR="0077378C" w:rsidRPr="00555027">
        <w:rPr>
          <w:rFonts w:asciiTheme="minorHAnsi" w:hAnsiTheme="minorHAnsi" w:cstheme="minorHAnsi"/>
        </w:rPr>
        <w:t xml:space="preserve">ptance Test Procedure (ATP) that will be used to </w:t>
      </w:r>
      <w:r w:rsidR="001C243A">
        <w:rPr>
          <w:rFonts w:asciiTheme="minorHAnsi" w:hAnsiTheme="minorHAnsi" w:cstheme="minorHAnsi"/>
        </w:rPr>
        <w:t>verify</w:t>
      </w:r>
      <w:r w:rsidR="0077378C" w:rsidRPr="00555027">
        <w:rPr>
          <w:rFonts w:asciiTheme="minorHAnsi" w:hAnsiTheme="minorHAnsi" w:cstheme="minorHAnsi"/>
        </w:rPr>
        <w:t xml:space="preserve"> all required </w:t>
      </w:r>
      <w:r w:rsidR="001C243A">
        <w:rPr>
          <w:rFonts w:asciiTheme="minorHAnsi" w:hAnsiTheme="minorHAnsi" w:cstheme="minorHAnsi"/>
        </w:rPr>
        <w:t xml:space="preserve">features and </w:t>
      </w:r>
      <w:r w:rsidR="0077378C" w:rsidRPr="00555027">
        <w:rPr>
          <w:rFonts w:asciiTheme="minorHAnsi" w:hAnsiTheme="minorHAnsi" w:cstheme="minorHAnsi"/>
        </w:rPr>
        <w:t xml:space="preserve">functionality of the Wireless </w:t>
      </w:r>
      <w:r w:rsidR="008443BA">
        <w:rPr>
          <w:rFonts w:asciiTheme="minorHAnsi" w:hAnsiTheme="minorHAnsi" w:cstheme="minorHAnsi"/>
        </w:rPr>
        <w:t>Traffic</w:t>
      </w:r>
      <w:r w:rsidR="0077378C" w:rsidRPr="00555027">
        <w:rPr>
          <w:rFonts w:asciiTheme="minorHAnsi" w:hAnsiTheme="minorHAnsi" w:cstheme="minorHAnsi"/>
        </w:rPr>
        <w:t xml:space="preserve"> Detection System</w:t>
      </w:r>
      <w:r w:rsidR="00555027" w:rsidRPr="00555027">
        <w:rPr>
          <w:rFonts w:asciiTheme="minorHAnsi" w:hAnsiTheme="minorHAnsi" w:cstheme="minorHAnsi"/>
        </w:rPr>
        <w:t>, including all hardware and software</w:t>
      </w:r>
      <w:r w:rsidR="001C243A">
        <w:rPr>
          <w:rFonts w:asciiTheme="minorHAnsi" w:hAnsiTheme="minorHAnsi" w:cstheme="minorHAnsi"/>
        </w:rPr>
        <w:t>, included in the RFP</w:t>
      </w:r>
      <w:r w:rsidR="005525F9">
        <w:rPr>
          <w:rFonts w:asciiTheme="minorHAnsi" w:hAnsiTheme="minorHAnsi" w:cstheme="minorHAnsi"/>
        </w:rPr>
        <w:t>.</w:t>
      </w:r>
      <w:r w:rsidR="0077378C" w:rsidRPr="00555027">
        <w:rPr>
          <w:rFonts w:asciiTheme="minorHAnsi" w:hAnsiTheme="minorHAnsi" w:cstheme="minorHAnsi"/>
        </w:rPr>
        <w:t xml:space="preserve"> </w:t>
      </w:r>
      <w:r w:rsidR="005525F9">
        <w:rPr>
          <w:rFonts w:asciiTheme="minorHAnsi" w:hAnsiTheme="minorHAnsi" w:cstheme="minorHAnsi"/>
        </w:rPr>
        <w:t xml:space="preserve"> </w:t>
      </w:r>
      <w:r w:rsidR="001C243A">
        <w:rPr>
          <w:rFonts w:asciiTheme="minorHAnsi" w:hAnsiTheme="minorHAnsi" w:cstheme="minorHAnsi"/>
        </w:rPr>
        <w:t xml:space="preserve">In addition to the required functionality, the ATP should also include all desired features and functionality that the Vendor has indicated their proposed System can provide.  </w:t>
      </w:r>
      <w:r w:rsidR="00555027">
        <w:rPr>
          <w:rFonts w:asciiTheme="minorHAnsi" w:hAnsiTheme="minorHAnsi" w:cstheme="minorHAnsi"/>
        </w:rPr>
        <w:t xml:space="preserve">If awarded the contract, WisDOT will work with the Vendor to make any </w:t>
      </w:r>
      <w:r w:rsidR="005525F9">
        <w:rPr>
          <w:rFonts w:asciiTheme="minorHAnsi" w:hAnsiTheme="minorHAnsi" w:cstheme="minorHAnsi"/>
        </w:rPr>
        <w:t xml:space="preserve">necessary </w:t>
      </w:r>
      <w:r w:rsidR="00555027">
        <w:rPr>
          <w:rFonts w:asciiTheme="minorHAnsi" w:hAnsiTheme="minorHAnsi" w:cstheme="minorHAnsi"/>
        </w:rPr>
        <w:t xml:space="preserve">revisions </w:t>
      </w:r>
      <w:r w:rsidR="005525F9">
        <w:rPr>
          <w:rFonts w:asciiTheme="minorHAnsi" w:hAnsiTheme="minorHAnsi" w:cstheme="minorHAnsi"/>
        </w:rPr>
        <w:t>and/</w:t>
      </w:r>
      <w:r w:rsidR="00555027">
        <w:rPr>
          <w:rFonts w:asciiTheme="minorHAnsi" w:hAnsiTheme="minorHAnsi" w:cstheme="minorHAnsi"/>
        </w:rPr>
        <w:t>or modification</w:t>
      </w:r>
      <w:r w:rsidR="005525F9">
        <w:rPr>
          <w:rFonts w:asciiTheme="minorHAnsi" w:hAnsiTheme="minorHAnsi" w:cstheme="minorHAnsi"/>
        </w:rPr>
        <w:t>s</w:t>
      </w:r>
      <w:r w:rsidR="00555027">
        <w:rPr>
          <w:rFonts w:asciiTheme="minorHAnsi" w:hAnsiTheme="minorHAnsi" w:cstheme="minorHAnsi"/>
        </w:rPr>
        <w:t xml:space="preserve"> to the A</w:t>
      </w:r>
      <w:r w:rsidR="005525F9">
        <w:rPr>
          <w:rFonts w:asciiTheme="minorHAnsi" w:hAnsiTheme="minorHAnsi" w:cstheme="minorHAnsi"/>
        </w:rPr>
        <w:t>TP</w:t>
      </w:r>
      <w:r w:rsidR="00A43BB5">
        <w:rPr>
          <w:rFonts w:asciiTheme="minorHAnsi" w:hAnsiTheme="minorHAnsi" w:cstheme="minorHAnsi"/>
        </w:rPr>
        <w:t xml:space="preserve"> before being formally adopted by the </w:t>
      </w:r>
      <w:r w:rsidR="0048425D">
        <w:rPr>
          <w:rFonts w:asciiTheme="minorHAnsi" w:hAnsiTheme="minorHAnsi" w:cstheme="minorHAnsi"/>
        </w:rPr>
        <w:t>Department</w:t>
      </w:r>
      <w:r w:rsidR="00A43BB5">
        <w:rPr>
          <w:rFonts w:asciiTheme="minorHAnsi" w:hAnsiTheme="minorHAnsi" w:cstheme="minorHAnsi"/>
        </w:rPr>
        <w:t xml:space="preserve"> for the project</w:t>
      </w:r>
      <w:r w:rsidR="00555027">
        <w:rPr>
          <w:rFonts w:asciiTheme="minorHAnsi" w:hAnsiTheme="minorHAnsi" w:cstheme="minorHAnsi"/>
        </w:rPr>
        <w:t xml:space="preserve">.  </w:t>
      </w:r>
    </w:p>
    <w:p w:rsidR="005525F9" w:rsidRDefault="005525F9" w:rsidP="00237B59">
      <w:pPr>
        <w:spacing w:after="0" w:line="240" w:lineRule="auto"/>
        <w:ind w:left="1440"/>
        <w:rPr>
          <w:rFonts w:asciiTheme="minorHAnsi" w:hAnsiTheme="minorHAnsi" w:cstheme="minorHAnsi"/>
        </w:rPr>
      </w:pPr>
    </w:p>
    <w:p w:rsidR="0077378C" w:rsidRPr="0077378C" w:rsidRDefault="005374D3" w:rsidP="00237B59">
      <w:pPr>
        <w:spacing w:after="0" w:line="240" w:lineRule="auto"/>
        <w:ind w:left="1440"/>
        <w:rPr>
          <w:rFonts w:asciiTheme="minorHAnsi" w:hAnsiTheme="minorHAnsi" w:cstheme="minorHAnsi"/>
        </w:rPr>
      </w:pPr>
      <w:r w:rsidRPr="00555027">
        <w:t xml:space="preserve">If, during the course of </w:t>
      </w:r>
      <w:r w:rsidR="005525F9">
        <w:t>performing the ATP</w:t>
      </w:r>
      <w:r w:rsidRPr="00555027">
        <w:t xml:space="preserve">, </w:t>
      </w:r>
      <w:r w:rsidR="0048425D">
        <w:t>Department</w:t>
      </w:r>
      <w:r w:rsidR="0077378C" w:rsidRPr="00555027">
        <w:rPr>
          <w:rFonts w:asciiTheme="minorHAnsi" w:hAnsiTheme="minorHAnsi" w:cstheme="minorHAnsi"/>
        </w:rPr>
        <w:t xml:space="preserve"> </w:t>
      </w:r>
      <w:r w:rsidR="005525F9">
        <w:rPr>
          <w:rFonts w:asciiTheme="minorHAnsi" w:hAnsiTheme="minorHAnsi" w:cstheme="minorHAnsi"/>
        </w:rPr>
        <w:t xml:space="preserve">staff determine that the System or any </w:t>
      </w:r>
      <w:r w:rsidR="0077378C" w:rsidRPr="00555027">
        <w:rPr>
          <w:rFonts w:asciiTheme="minorHAnsi" w:hAnsiTheme="minorHAnsi" w:cstheme="minorHAnsi"/>
        </w:rPr>
        <w:t>hardware</w:t>
      </w:r>
      <w:r w:rsidR="005525F9">
        <w:rPr>
          <w:rFonts w:asciiTheme="minorHAnsi" w:hAnsiTheme="minorHAnsi" w:cstheme="minorHAnsi"/>
        </w:rPr>
        <w:t>/</w:t>
      </w:r>
      <w:r w:rsidR="0077378C" w:rsidRPr="00555027">
        <w:rPr>
          <w:rFonts w:asciiTheme="minorHAnsi" w:hAnsiTheme="minorHAnsi" w:cstheme="minorHAnsi"/>
        </w:rPr>
        <w:t>software performs</w:t>
      </w:r>
      <w:r w:rsidR="0077378C" w:rsidRPr="0077378C">
        <w:rPr>
          <w:rFonts w:asciiTheme="minorHAnsi" w:hAnsiTheme="minorHAnsi" w:cstheme="minorHAnsi"/>
        </w:rPr>
        <w:t xml:space="preserve"> unfavorably or fails any part of the acceptance test; the</w:t>
      </w:r>
      <w:r w:rsidR="005525F9">
        <w:rPr>
          <w:rFonts w:asciiTheme="minorHAnsi" w:hAnsiTheme="minorHAnsi" w:cstheme="minorHAnsi"/>
        </w:rPr>
        <w:t xml:space="preserve"> identified</w:t>
      </w:r>
      <w:r w:rsidR="0077378C" w:rsidRPr="0077378C">
        <w:rPr>
          <w:rFonts w:asciiTheme="minorHAnsi" w:hAnsiTheme="minorHAnsi" w:cstheme="minorHAnsi"/>
        </w:rPr>
        <w:t xml:space="preserve"> problems will </w:t>
      </w:r>
      <w:r w:rsidR="005525F9">
        <w:rPr>
          <w:rFonts w:asciiTheme="minorHAnsi" w:hAnsiTheme="minorHAnsi" w:cstheme="minorHAnsi"/>
        </w:rPr>
        <w:t xml:space="preserve">need to </w:t>
      </w:r>
      <w:r w:rsidR="0077378C" w:rsidRPr="0077378C">
        <w:rPr>
          <w:rFonts w:asciiTheme="minorHAnsi" w:hAnsiTheme="minorHAnsi" w:cstheme="minorHAnsi"/>
        </w:rPr>
        <w:t xml:space="preserve">be corrected at no additional expense to the </w:t>
      </w:r>
      <w:r w:rsidR="0048425D">
        <w:rPr>
          <w:rFonts w:asciiTheme="minorHAnsi" w:hAnsiTheme="minorHAnsi" w:cstheme="minorHAnsi"/>
        </w:rPr>
        <w:t>Department</w:t>
      </w:r>
      <w:r w:rsidR="0077378C" w:rsidRPr="0077378C">
        <w:rPr>
          <w:rFonts w:asciiTheme="minorHAnsi" w:hAnsiTheme="minorHAnsi" w:cstheme="minorHAnsi"/>
        </w:rPr>
        <w:t xml:space="preserve">.  </w:t>
      </w:r>
      <w:bookmarkStart w:id="105" w:name="OLE_LINK45"/>
      <w:bookmarkStart w:id="106" w:name="OLE_LINK48"/>
      <w:r w:rsidR="00B20E8B">
        <w:rPr>
          <w:rFonts w:asciiTheme="minorHAnsi" w:hAnsiTheme="minorHAnsi" w:cstheme="minorHAnsi"/>
        </w:rPr>
        <w:t xml:space="preserve">The Vendor will be required to correct all deficiencies observed during the ATP within </w:t>
      </w:r>
      <w:r w:rsidR="0031483E">
        <w:rPr>
          <w:rFonts w:asciiTheme="minorHAnsi" w:hAnsiTheme="minorHAnsi" w:cstheme="minorHAnsi"/>
        </w:rPr>
        <w:t xml:space="preserve">21 calendar days of notification of the deficiency by the </w:t>
      </w:r>
      <w:r w:rsidR="0048425D">
        <w:rPr>
          <w:rFonts w:asciiTheme="minorHAnsi" w:hAnsiTheme="minorHAnsi" w:cstheme="minorHAnsi"/>
        </w:rPr>
        <w:t>Department</w:t>
      </w:r>
      <w:r w:rsidR="0031483E">
        <w:rPr>
          <w:rFonts w:asciiTheme="minorHAnsi" w:hAnsiTheme="minorHAnsi" w:cstheme="minorHAnsi"/>
        </w:rPr>
        <w:t>.</w:t>
      </w:r>
      <w:r w:rsidR="00B20E8B">
        <w:rPr>
          <w:rFonts w:asciiTheme="minorHAnsi" w:hAnsiTheme="minorHAnsi" w:cstheme="minorHAnsi"/>
        </w:rPr>
        <w:t xml:space="preserve"> </w:t>
      </w:r>
      <w:r w:rsidR="0031483E">
        <w:rPr>
          <w:rFonts w:asciiTheme="minorHAnsi" w:hAnsiTheme="minorHAnsi" w:cstheme="minorHAnsi"/>
        </w:rPr>
        <w:t xml:space="preserve"> </w:t>
      </w:r>
      <w:bookmarkEnd w:id="105"/>
      <w:bookmarkEnd w:id="106"/>
      <w:r w:rsidR="0077378C">
        <w:rPr>
          <w:rFonts w:asciiTheme="minorHAnsi" w:hAnsiTheme="minorHAnsi" w:cstheme="minorHAnsi"/>
        </w:rPr>
        <w:t xml:space="preserve">The </w:t>
      </w:r>
      <w:r w:rsidR="0048425D">
        <w:rPr>
          <w:rFonts w:asciiTheme="minorHAnsi" w:hAnsiTheme="minorHAnsi" w:cstheme="minorHAnsi"/>
        </w:rPr>
        <w:t>Department</w:t>
      </w:r>
      <w:r w:rsidR="0077378C">
        <w:rPr>
          <w:rFonts w:asciiTheme="minorHAnsi" w:hAnsiTheme="minorHAnsi" w:cstheme="minorHAnsi"/>
        </w:rPr>
        <w:t xml:space="preserve"> will r</w:t>
      </w:r>
      <w:r w:rsidR="0077378C" w:rsidRPr="0077378C">
        <w:rPr>
          <w:rFonts w:asciiTheme="minorHAnsi" w:hAnsiTheme="minorHAnsi" w:cstheme="minorHAnsi"/>
        </w:rPr>
        <w:t xml:space="preserve">estart </w:t>
      </w:r>
      <w:r w:rsidR="0031483E">
        <w:rPr>
          <w:rFonts w:asciiTheme="minorHAnsi" w:hAnsiTheme="minorHAnsi" w:cstheme="minorHAnsi"/>
        </w:rPr>
        <w:t xml:space="preserve">the </w:t>
      </w:r>
      <w:r w:rsidR="0077378C" w:rsidRPr="0077378C">
        <w:rPr>
          <w:rFonts w:asciiTheme="minorHAnsi" w:hAnsiTheme="minorHAnsi" w:cstheme="minorHAnsi"/>
        </w:rPr>
        <w:t xml:space="preserve">ATP once all </w:t>
      </w:r>
      <w:r w:rsidR="0031483E">
        <w:rPr>
          <w:rFonts w:asciiTheme="minorHAnsi" w:hAnsiTheme="minorHAnsi" w:cstheme="minorHAnsi"/>
        </w:rPr>
        <w:t>deficiencies h</w:t>
      </w:r>
      <w:r w:rsidR="0077378C" w:rsidRPr="0077378C">
        <w:rPr>
          <w:rFonts w:asciiTheme="minorHAnsi" w:hAnsiTheme="minorHAnsi" w:cstheme="minorHAnsi"/>
        </w:rPr>
        <w:t xml:space="preserve">ave been </w:t>
      </w:r>
      <w:r w:rsidR="0031483E">
        <w:rPr>
          <w:rFonts w:asciiTheme="minorHAnsi" w:hAnsiTheme="minorHAnsi" w:cstheme="minorHAnsi"/>
        </w:rPr>
        <w:t>sufficiently addressed</w:t>
      </w:r>
      <w:r w:rsidR="0077378C" w:rsidRPr="0077378C">
        <w:rPr>
          <w:rFonts w:asciiTheme="minorHAnsi" w:hAnsiTheme="minorHAnsi" w:cstheme="minorHAnsi"/>
        </w:rPr>
        <w:t xml:space="preserve">.  If the Vendor is </w:t>
      </w:r>
      <w:r w:rsidR="001C243A">
        <w:rPr>
          <w:rFonts w:asciiTheme="minorHAnsi" w:hAnsiTheme="minorHAnsi" w:cstheme="minorHAnsi"/>
        </w:rPr>
        <w:t xml:space="preserve">again </w:t>
      </w:r>
      <w:r w:rsidR="0077378C" w:rsidRPr="0077378C">
        <w:rPr>
          <w:rFonts w:asciiTheme="minorHAnsi" w:hAnsiTheme="minorHAnsi" w:cstheme="minorHAnsi"/>
        </w:rPr>
        <w:t xml:space="preserve">unable to demonstrate </w:t>
      </w:r>
      <w:r w:rsidR="005525F9">
        <w:rPr>
          <w:rFonts w:asciiTheme="minorHAnsi" w:hAnsiTheme="minorHAnsi" w:cstheme="minorHAnsi"/>
        </w:rPr>
        <w:t>all</w:t>
      </w:r>
      <w:r w:rsidR="0077378C" w:rsidRPr="0077378C">
        <w:rPr>
          <w:rFonts w:asciiTheme="minorHAnsi" w:hAnsiTheme="minorHAnsi" w:cstheme="minorHAnsi"/>
        </w:rPr>
        <w:t xml:space="preserve"> of the functionality </w:t>
      </w:r>
      <w:r w:rsidR="0077378C">
        <w:rPr>
          <w:rFonts w:asciiTheme="minorHAnsi" w:hAnsiTheme="minorHAnsi" w:cstheme="minorHAnsi"/>
        </w:rPr>
        <w:t>requirements identified in the</w:t>
      </w:r>
      <w:r w:rsidR="003B29F4">
        <w:rPr>
          <w:rFonts w:asciiTheme="minorHAnsi" w:hAnsiTheme="minorHAnsi" w:cstheme="minorHAnsi"/>
        </w:rPr>
        <w:t xml:space="preserve"> </w:t>
      </w:r>
      <w:r w:rsidR="0077378C" w:rsidRPr="0077378C">
        <w:rPr>
          <w:rFonts w:asciiTheme="minorHAnsi" w:hAnsiTheme="minorHAnsi" w:cstheme="minorHAnsi"/>
        </w:rPr>
        <w:t xml:space="preserve">ATP, the </w:t>
      </w:r>
      <w:r w:rsidR="0048425D">
        <w:rPr>
          <w:rFonts w:asciiTheme="minorHAnsi" w:hAnsiTheme="minorHAnsi" w:cstheme="minorHAnsi"/>
        </w:rPr>
        <w:t>Department</w:t>
      </w:r>
      <w:r w:rsidR="0077378C" w:rsidRPr="0077378C">
        <w:rPr>
          <w:rFonts w:asciiTheme="minorHAnsi" w:hAnsiTheme="minorHAnsi" w:cstheme="minorHAnsi"/>
        </w:rPr>
        <w:t xml:space="preserve"> reserves the right to reject the Vendor’s proposal</w:t>
      </w:r>
      <w:r w:rsidR="005525F9">
        <w:rPr>
          <w:rFonts w:asciiTheme="minorHAnsi" w:hAnsiTheme="minorHAnsi" w:cstheme="minorHAnsi"/>
        </w:rPr>
        <w:t>.</w:t>
      </w:r>
    </w:p>
    <w:p w:rsidR="00D55AEF" w:rsidRDefault="00D55AEF" w:rsidP="00237B59">
      <w:pPr>
        <w:spacing w:after="0" w:line="240" w:lineRule="auto"/>
        <w:ind w:left="1440"/>
      </w:pPr>
    </w:p>
    <w:p w:rsidR="00FE6411" w:rsidRPr="001F2998" w:rsidRDefault="003F0916" w:rsidP="00FE6411">
      <w:pPr>
        <w:spacing w:after="0" w:line="240" w:lineRule="auto"/>
        <w:ind w:left="1440" w:firstLine="720"/>
      </w:pPr>
      <w:r>
        <w:fldChar w:fldCharType="begin">
          <w:ffData>
            <w:name w:val="Check3"/>
            <w:enabled/>
            <w:calcOnExit w:val="0"/>
            <w:checkBox>
              <w:sizeAuto/>
              <w:default w:val="0"/>
            </w:checkBox>
          </w:ffData>
        </w:fldChar>
      </w:r>
      <w:r w:rsidR="00FE6411">
        <w:instrText xml:space="preserve"> FORMCHECKBOX </w:instrText>
      </w:r>
      <w:r>
        <w:fldChar w:fldCharType="end"/>
      </w:r>
      <w:r w:rsidR="00FE6411">
        <w:t xml:space="preserve"> Have Read, Understand, and Will Comply</w:t>
      </w:r>
      <w:r w:rsidR="00FE6411">
        <w:tab/>
      </w:r>
      <w:r w:rsidR="00FE6411">
        <w:tab/>
      </w:r>
      <w:r>
        <w:fldChar w:fldCharType="begin">
          <w:ffData>
            <w:name w:val="Check4"/>
            <w:enabled/>
            <w:calcOnExit w:val="0"/>
            <w:checkBox>
              <w:sizeAuto/>
              <w:default w:val="0"/>
            </w:checkBox>
          </w:ffData>
        </w:fldChar>
      </w:r>
      <w:r w:rsidR="00FE6411">
        <w:instrText xml:space="preserve"> FORMCHECKBOX </w:instrText>
      </w:r>
      <w:r>
        <w:fldChar w:fldCharType="end"/>
      </w:r>
      <w:r w:rsidR="00FE6411">
        <w:t xml:space="preserve"> Will Not Comply</w:t>
      </w:r>
    </w:p>
    <w:p w:rsidR="00274FB0" w:rsidRDefault="00274FB0">
      <w:pPr>
        <w:spacing w:after="0" w:line="240" w:lineRule="auto"/>
        <w:rPr>
          <w:rFonts w:asciiTheme="minorHAnsi" w:eastAsia="Times New Roman" w:hAnsiTheme="minorHAnsi" w:cstheme="minorHAnsi"/>
          <w:b/>
          <w:bCs/>
          <w:color w:val="4F81BD"/>
          <w:szCs w:val="26"/>
        </w:rPr>
      </w:pPr>
    </w:p>
    <w:p w:rsidR="00F33A21" w:rsidRPr="00960E01" w:rsidRDefault="00F33A21" w:rsidP="00237B59">
      <w:pPr>
        <w:pStyle w:val="Heading1"/>
        <w:keepNext w:val="0"/>
        <w:keepLines w:val="0"/>
        <w:spacing w:before="0" w:line="240" w:lineRule="auto"/>
        <w:rPr>
          <w:rFonts w:asciiTheme="minorHAnsi" w:hAnsiTheme="minorHAnsi" w:cstheme="minorHAnsi"/>
          <w:sz w:val="24"/>
          <w:szCs w:val="24"/>
        </w:rPr>
      </w:pPr>
      <w:bookmarkStart w:id="107" w:name="_Toc338059717"/>
      <w:r w:rsidRPr="00960E01">
        <w:rPr>
          <w:rFonts w:asciiTheme="minorHAnsi" w:hAnsiTheme="minorHAnsi" w:cstheme="minorHAnsi"/>
          <w:sz w:val="24"/>
          <w:szCs w:val="24"/>
        </w:rPr>
        <w:t>PROPOSER INFORMATION</w:t>
      </w:r>
      <w:bookmarkEnd w:id="82"/>
      <w:bookmarkEnd w:id="107"/>
    </w:p>
    <w:p w:rsidR="0031483E" w:rsidRDefault="00B72445" w:rsidP="00237B59">
      <w:pPr>
        <w:spacing w:after="0" w:line="240" w:lineRule="auto"/>
        <w:ind w:left="450"/>
        <w:rPr>
          <w:rFonts w:asciiTheme="minorHAnsi" w:hAnsiTheme="minorHAnsi" w:cstheme="minorHAnsi"/>
        </w:rPr>
      </w:pPr>
      <w:r w:rsidRPr="003B29F4">
        <w:rPr>
          <w:rFonts w:asciiTheme="minorHAnsi" w:hAnsiTheme="minorHAnsi" w:cstheme="minorHAnsi"/>
        </w:rPr>
        <w:t xml:space="preserve">Submit all response information for this section within Tab </w:t>
      </w:r>
      <w:r w:rsidR="00C041C2" w:rsidRPr="003B29F4">
        <w:rPr>
          <w:rFonts w:asciiTheme="minorHAnsi" w:hAnsiTheme="minorHAnsi" w:cstheme="minorHAnsi"/>
        </w:rPr>
        <w:t>3</w:t>
      </w:r>
      <w:r w:rsidRPr="003B29F4">
        <w:rPr>
          <w:rFonts w:asciiTheme="minorHAnsi" w:hAnsiTheme="minorHAnsi" w:cstheme="minorHAnsi"/>
        </w:rPr>
        <w:t xml:space="preserve"> of the Vendor proposal.  </w:t>
      </w:r>
      <w:r w:rsidRPr="00A62D2B">
        <w:rPr>
          <w:rFonts w:asciiTheme="minorHAnsi" w:hAnsiTheme="minorHAnsi" w:cstheme="minorHAnsi"/>
        </w:rPr>
        <w:t>Refer to Section 2.4 of this RFP for information on proposal submittal format requirements</w:t>
      </w:r>
      <w:r w:rsidRPr="00A62D2B">
        <w:rPr>
          <w:rFonts w:asciiTheme="minorHAnsi" w:hAnsiTheme="minorHAnsi" w:cstheme="minorHAnsi"/>
          <w:b/>
        </w:rPr>
        <w:t xml:space="preserve">.  </w:t>
      </w:r>
      <w:r w:rsidRPr="00A62D2B">
        <w:t xml:space="preserve">The Device/System features and functionality identified in this section are </w:t>
      </w:r>
      <w:r w:rsidR="001C243A">
        <w:t xml:space="preserve">required </w:t>
      </w:r>
      <w:r w:rsidR="003B29F4">
        <w:t>and</w:t>
      </w:r>
      <w:r w:rsidRPr="00A62D2B">
        <w:t>/</w:t>
      </w:r>
      <w:r w:rsidR="003B29F4">
        <w:t xml:space="preserve">or </w:t>
      </w:r>
      <w:r w:rsidRPr="00A62D2B">
        <w:t>mandatory</w:t>
      </w:r>
      <w:r w:rsidRPr="00A62D2B">
        <w:rPr>
          <w:rFonts w:asciiTheme="minorHAnsi" w:hAnsiTheme="minorHAnsi" w:cstheme="minorHAnsi"/>
        </w:rPr>
        <w:t>.</w:t>
      </w:r>
      <w:r w:rsidR="003F14E0">
        <w:rPr>
          <w:rFonts w:asciiTheme="minorHAnsi" w:hAnsiTheme="minorHAnsi" w:cstheme="minorHAnsi"/>
        </w:rPr>
        <w:t xml:space="preserve">  </w:t>
      </w:r>
      <w:r w:rsidR="001C243A">
        <w:rPr>
          <w:rFonts w:asciiTheme="minorHAnsi" w:hAnsiTheme="minorHAnsi" w:cstheme="minorHAnsi"/>
        </w:rPr>
        <w:t xml:space="preserve">All </w:t>
      </w:r>
      <w:r w:rsidR="003F14E0">
        <w:rPr>
          <w:rFonts w:asciiTheme="minorHAnsi" w:hAnsiTheme="minorHAnsi" w:cstheme="minorHAnsi"/>
        </w:rPr>
        <w:t>Vendor</w:t>
      </w:r>
      <w:r w:rsidR="001C243A">
        <w:rPr>
          <w:rFonts w:asciiTheme="minorHAnsi" w:hAnsiTheme="minorHAnsi" w:cstheme="minorHAnsi"/>
        </w:rPr>
        <w:t xml:space="preserve"> proposal</w:t>
      </w:r>
      <w:r w:rsidR="003F14E0">
        <w:rPr>
          <w:rFonts w:asciiTheme="minorHAnsi" w:hAnsiTheme="minorHAnsi" w:cstheme="minorHAnsi"/>
        </w:rPr>
        <w:t xml:space="preserve">s that do not </w:t>
      </w:r>
      <w:r w:rsidR="001C243A">
        <w:rPr>
          <w:rFonts w:asciiTheme="minorHAnsi" w:hAnsiTheme="minorHAnsi" w:cstheme="minorHAnsi"/>
        </w:rPr>
        <w:t>include</w:t>
      </w:r>
      <w:r w:rsidR="003F14E0">
        <w:rPr>
          <w:rFonts w:asciiTheme="minorHAnsi" w:hAnsiTheme="minorHAnsi" w:cstheme="minorHAnsi"/>
        </w:rPr>
        <w:t xml:space="preserve"> the feature</w:t>
      </w:r>
      <w:r w:rsidR="001C243A">
        <w:rPr>
          <w:rFonts w:asciiTheme="minorHAnsi" w:hAnsiTheme="minorHAnsi" w:cstheme="minorHAnsi"/>
        </w:rPr>
        <w:t>s</w:t>
      </w:r>
      <w:r w:rsidR="003F14E0">
        <w:rPr>
          <w:rFonts w:asciiTheme="minorHAnsi" w:hAnsiTheme="minorHAnsi" w:cstheme="minorHAnsi"/>
        </w:rPr>
        <w:t xml:space="preserve"> and/or functionality </w:t>
      </w:r>
      <w:r w:rsidR="001C243A">
        <w:rPr>
          <w:rFonts w:asciiTheme="minorHAnsi" w:hAnsiTheme="minorHAnsi" w:cstheme="minorHAnsi"/>
        </w:rPr>
        <w:t>included in this section may be rejected.</w:t>
      </w:r>
    </w:p>
    <w:p w:rsidR="00F33A21" w:rsidRPr="00960E01" w:rsidRDefault="00B72445" w:rsidP="00237B59">
      <w:pPr>
        <w:spacing w:after="0" w:line="240" w:lineRule="auto"/>
        <w:ind w:left="450"/>
        <w:rPr>
          <w:rFonts w:asciiTheme="minorHAnsi" w:hAnsiTheme="minorHAnsi" w:cstheme="minorHAnsi"/>
        </w:rPr>
      </w:pPr>
      <w:r>
        <w:rPr>
          <w:rFonts w:asciiTheme="minorHAnsi" w:hAnsiTheme="minorHAnsi" w:cstheme="minorHAnsi"/>
        </w:rPr>
        <w:t xml:space="preserve">  </w:t>
      </w:r>
    </w:p>
    <w:p w:rsidR="00B41AB6" w:rsidRPr="00960E01" w:rsidRDefault="005B1D69" w:rsidP="00237B59">
      <w:pPr>
        <w:pStyle w:val="Heading2"/>
        <w:keepNext w:val="0"/>
        <w:keepLines w:val="0"/>
        <w:spacing w:before="0" w:line="240" w:lineRule="auto"/>
        <w:ind w:left="1440"/>
        <w:rPr>
          <w:rFonts w:asciiTheme="minorHAnsi" w:hAnsiTheme="minorHAnsi" w:cstheme="minorHAnsi"/>
          <w:sz w:val="22"/>
        </w:rPr>
      </w:pPr>
      <w:bookmarkStart w:id="108" w:name="_Toc338059718"/>
      <w:r>
        <w:rPr>
          <w:rFonts w:asciiTheme="minorHAnsi" w:hAnsiTheme="minorHAnsi" w:cstheme="minorHAnsi"/>
          <w:sz w:val="22"/>
        </w:rPr>
        <w:t>Proposer</w:t>
      </w:r>
      <w:r w:rsidR="00B41AB6">
        <w:rPr>
          <w:rFonts w:asciiTheme="minorHAnsi" w:hAnsiTheme="minorHAnsi" w:cstheme="minorHAnsi"/>
          <w:sz w:val="22"/>
        </w:rPr>
        <w:t xml:space="preserve"> </w:t>
      </w:r>
      <w:r w:rsidR="004E72A5">
        <w:rPr>
          <w:rFonts w:asciiTheme="minorHAnsi" w:hAnsiTheme="minorHAnsi" w:cstheme="minorHAnsi"/>
          <w:sz w:val="22"/>
        </w:rPr>
        <w:t xml:space="preserve">History and </w:t>
      </w:r>
      <w:r w:rsidR="00B41AB6">
        <w:rPr>
          <w:rFonts w:asciiTheme="minorHAnsi" w:hAnsiTheme="minorHAnsi" w:cstheme="minorHAnsi"/>
          <w:sz w:val="22"/>
        </w:rPr>
        <w:t>Capabilities</w:t>
      </w:r>
      <w:bookmarkEnd w:id="108"/>
    </w:p>
    <w:p w:rsidR="00B41AB6" w:rsidRPr="00B41AB6" w:rsidRDefault="00B41AB6" w:rsidP="00237B59">
      <w:pPr>
        <w:spacing w:after="0" w:line="240" w:lineRule="auto"/>
        <w:ind w:left="1440"/>
        <w:rPr>
          <w:rFonts w:asciiTheme="minorHAnsi" w:hAnsiTheme="minorHAnsi" w:cstheme="minorHAnsi"/>
        </w:rPr>
      </w:pPr>
      <w:r w:rsidRPr="00B41AB6">
        <w:rPr>
          <w:rFonts w:asciiTheme="minorHAnsi" w:hAnsiTheme="minorHAnsi" w:cstheme="minorHAnsi"/>
        </w:rPr>
        <w:t xml:space="preserve">Describe the organization/company's experience and capabilities providing similar </w:t>
      </w:r>
      <w:r w:rsidR="005B1D69">
        <w:rPr>
          <w:rFonts w:asciiTheme="minorHAnsi" w:hAnsiTheme="minorHAnsi" w:cstheme="minorHAnsi"/>
        </w:rPr>
        <w:t xml:space="preserve">products and </w:t>
      </w:r>
      <w:r w:rsidRPr="00B41AB6">
        <w:rPr>
          <w:rFonts w:asciiTheme="minorHAnsi" w:hAnsiTheme="minorHAnsi" w:cstheme="minorHAnsi"/>
        </w:rPr>
        <w:t xml:space="preserve">services to those required under this contract.  </w:t>
      </w:r>
      <w:r w:rsidR="005B1D69">
        <w:rPr>
          <w:rFonts w:asciiTheme="minorHAnsi" w:hAnsiTheme="minorHAnsi" w:cstheme="minorHAnsi"/>
        </w:rPr>
        <w:t xml:space="preserve">Outline the organization/company’s history relative to providing similar products and services.  </w:t>
      </w:r>
      <w:r w:rsidR="009562BD">
        <w:rPr>
          <w:rFonts w:asciiTheme="minorHAnsi" w:hAnsiTheme="minorHAnsi" w:cstheme="minorHAnsi"/>
        </w:rPr>
        <w:t xml:space="preserve">Do not include specific and/or detailed project </w:t>
      </w:r>
      <w:r w:rsidR="00A86A6C">
        <w:rPr>
          <w:rFonts w:asciiTheme="minorHAnsi" w:hAnsiTheme="minorHAnsi" w:cstheme="minorHAnsi"/>
        </w:rPr>
        <w:t xml:space="preserve">deployment </w:t>
      </w:r>
      <w:r w:rsidR="009562BD">
        <w:rPr>
          <w:rFonts w:asciiTheme="minorHAnsi" w:hAnsiTheme="minorHAnsi" w:cstheme="minorHAnsi"/>
        </w:rPr>
        <w:t xml:space="preserve">information in this section; this information </w:t>
      </w:r>
      <w:r w:rsidR="00713259">
        <w:rPr>
          <w:rFonts w:asciiTheme="minorHAnsi" w:hAnsiTheme="minorHAnsi" w:cstheme="minorHAnsi"/>
        </w:rPr>
        <w:t>is to</w:t>
      </w:r>
      <w:r w:rsidR="009562BD">
        <w:rPr>
          <w:rFonts w:asciiTheme="minorHAnsi" w:hAnsiTheme="minorHAnsi" w:cstheme="minorHAnsi"/>
        </w:rPr>
        <w:t xml:space="preserve"> be included in the Project References </w:t>
      </w:r>
      <w:r w:rsidR="00A86A6C">
        <w:rPr>
          <w:rFonts w:asciiTheme="minorHAnsi" w:hAnsiTheme="minorHAnsi" w:cstheme="minorHAnsi"/>
        </w:rPr>
        <w:t>section</w:t>
      </w:r>
      <w:r w:rsidR="009562BD">
        <w:rPr>
          <w:rFonts w:asciiTheme="minorHAnsi" w:hAnsiTheme="minorHAnsi" w:cstheme="minorHAnsi"/>
        </w:rPr>
        <w:t xml:space="preserve"> of the proposal.</w:t>
      </w:r>
    </w:p>
    <w:p w:rsidR="00B41AB6" w:rsidRDefault="00B41AB6" w:rsidP="00237B59">
      <w:pPr>
        <w:pStyle w:val="Heading2"/>
        <w:keepNext w:val="0"/>
        <w:keepLines w:val="0"/>
        <w:numPr>
          <w:ilvl w:val="0"/>
          <w:numId w:val="0"/>
        </w:numPr>
        <w:spacing w:before="0" w:line="240" w:lineRule="auto"/>
        <w:ind w:left="1440"/>
        <w:rPr>
          <w:rFonts w:asciiTheme="minorHAnsi" w:hAnsiTheme="minorHAnsi" w:cstheme="minorHAnsi"/>
          <w:sz w:val="22"/>
        </w:rPr>
      </w:pPr>
    </w:p>
    <w:p w:rsidR="00A86A6C" w:rsidRPr="00960E01" w:rsidRDefault="00A86A6C" w:rsidP="00237B59">
      <w:pPr>
        <w:pStyle w:val="Heading2"/>
        <w:keepNext w:val="0"/>
        <w:keepLines w:val="0"/>
        <w:spacing w:before="0" w:line="240" w:lineRule="auto"/>
        <w:ind w:left="1440"/>
        <w:rPr>
          <w:rFonts w:asciiTheme="minorHAnsi" w:hAnsiTheme="minorHAnsi" w:cstheme="minorHAnsi"/>
          <w:sz w:val="22"/>
        </w:rPr>
      </w:pPr>
      <w:bookmarkStart w:id="109" w:name="_Toc338059719"/>
      <w:r>
        <w:rPr>
          <w:rFonts w:asciiTheme="minorHAnsi" w:hAnsiTheme="minorHAnsi" w:cstheme="minorHAnsi"/>
          <w:sz w:val="22"/>
        </w:rPr>
        <w:t xml:space="preserve">Wireless </w:t>
      </w:r>
      <w:r w:rsidR="008443BA">
        <w:rPr>
          <w:rFonts w:asciiTheme="minorHAnsi" w:hAnsiTheme="minorHAnsi" w:cstheme="minorHAnsi"/>
          <w:sz w:val="22"/>
        </w:rPr>
        <w:t>Traffic</w:t>
      </w:r>
      <w:r>
        <w:rPr>
          <w:rFonts w:asciiTheme="minorHAnsi" w:hAnsiTheme="minorHAnsi" w:cstheme="minorHAnsi"/>
          <w:sz w:val="22"/>
        </w:rPr>
        <w:t xml:space="preserve"> Detection Devices</w:t>
      </w:r>
      <w:bookmarkEnd w:id="109"/>
    </w:p>
    <w:p w:rsidR="00A86A6C" w:rsidRDefault="00A86A6C" w:rsidP="00237B59">
      <w:pPr>
        <w:spacing w:after="0" w:line="240" w:lineRule="auto"/>
        <w:ind w:left="1440"/>
        <w:rPr>
          <w:rFonts w:asciiTheme="minorHAnsi" w:hAnsiTheme="minorHAnsi" w:cstheme="minorHAnsi"/>
        </w:rPr>
      </w:pPr>
      <w:r>
        <w:rPr>
          <w:rFonts w:asciiTheme="minorHAnsi" w:hAnsiTheme="minorHAnsi" w:cstheme="minorHAnsi"/>
        </w:rPr>
        <w:t xml:space="preserve">Describe the three different wireless </w:t>
      </w:r>
      <w:r w:rsidR="008443BA">
        <w:rPr>
          <w:rFonts w:asciiTheme="minorHAnsi" w:hAnsiTheme="minorHAnsi" w:cstheme="minorHAnsi"/>
        </w:rPr>
        <w:t>traffic</w:t>
      </w:r>
      <w:r>
        <w:rPr>
          <w:rFonts w:asciiTheme="minorHAnsi" w:hAnsiTheme="minorHAnsi" w:cstheme="minorHAnsi"/>
        </w:rPr>
        <w:t xml:space="preserve"> detection Devices</w:t>
      </w:r>
      <w:r w:rsidR="003B31F4">
        <w:rPr>
          <w:rFonts w:asciiTheme="minorHAnsi" w:hAnsiTheme="minorHAnsi" w:cstheme="minorHAnsi"/>
        </w:rPr>
        <w:t>*</w:t>
      </w:r>
      <w:r>
        <w:rPr>
          <w:rFonts w:asciiTheme="minorHAnsi" w:hAnsiTheme="minorHAnsi" w:cstheme="minorHAnsi"/>
        </w:rPr>
        <w:t xml:space="preserve"> (Standard, Cabinet/Rack Mountable, and Portable) that will be procured under this contract.  Describe the Device deployment history and evolution of the devices throughout the organization/company’s history</w:t>
      </w:r>
      <w:r w:rsidR="00155CE3">
        <w:rPr>
          <w:rFonts w:asciiTheme="minorHAnsi" w:hAnsiTheme="minorHAnsi" w:cstheme="minorHAnsi"/>
        </w:rPr>
        <w:t xml:space="preserve"> as well as plans for future Device development and enhancement</w:t>
      </w:r>
      <w:r>
        <w:rPr>
          <w:rFonts w:asciiTheme="minorHAnsi" w:hAnsiTheme="minorHAnsi" w:cstheme="minorHAnsi"/>
        </w:rPr>
        <w:t xml:space="preserve">.  </w:t>
      </w:r>
      <w:bookmarkStart w:id="110" w:name="OLE_LINK10"/>
      <w:r w:rsidR="00B373F8">
        <w:rPr>
          <w:rFonts w:asciiTheme="minorHAnsi" w:hAnsiTheme="minorHAnsi" w:cstheme="minorHAnsi"/>
        </w:rPr>
        <w:t>All Device product lines</w:t>
      </w:r>
      <w:r w:rsidR="003611D1" w:rsidRPr="0003799F">
        <w:t xml:space="preserve"> </w:t>
      </w:r>
      <w:r w:rsidR="003611D1">
        <w:t xml:space="preserve">must </w:t>
      </w:r>
      <w:r w:rsidR="003611D1" w:rsidRPr="0003799F">
        <w:t>ha</w:t>
      </w:r>
      <w:r w:rsidR="00B373F8">
        <w:t>ve been marketed and deployed under</w:t>
      </w:r>
      <w:r w:rsidR="003611D1" w:rsidRPr="0003799F">
        <w:t xml:space="preserve"> field conditions for a minimum of </w:t>
      </w:r>
      <w:r w:rsidR="003611D1">
        <w:t>one</w:t>
      </w:r>
      <w:r w:rsidR="003611D1" w:rsidRPr="0003799F">
        <w:t xml:space="preserve"> year with details provided</w:t>
      </w:r>
      <w:r w:rsidR="003611D1" w:rsidRPr="00A30622">
        <w:t xml:space="preserve"> </w:t>
      </w:r>
      <w:r w:rsidR="003611D1">
        <w:t xml:space="preserve">to WisDOT </w:t>
      </w:r>
      <w:r w:rsidR="003611D1" w:rsidRPr="00A30622">
        <w:t xml:space="preserve">upon </w:t>
      </w:r>
      <w:r w:rsidR="003611D1" w:rsidRPr="00025DD3">
        <w:t>request</w:t>
      </w:r>
      <w:bookmarkEnd w:id="110"/>
      <w:r w:rsidRPr="00025DD3">
        <w:rPr>
          <w:rFonts w:asciiTheme="minorHAnsi" w:hAnsiTheme="minorHAnsi" w:cstheme="minorHAnsi"/>
        </w:rPr>
        <w:t xml:space="preserve">.  </w:t>
      </w:r>
      <w:bookmarkStart w:id="111" w:name="OLE_LINK35"/>
      <w:bookmarkStart w:id="112" w:name="OLE_LINK36"/>
      <w:r w:rsidRPr="00025DD3">
        <w:rPr>
          <w:rFonts w:asciiTheme="minorHAnsi" w:hAnsiTheme="minorHAnsi" w:cstheme="minorHAnsi"/>
        </w:rPr>
        <w:t xml:space="preserve">Refer to </w:t>
      </w:r>
      <w:r w:rsidR="008C0746">
        <w:rPr>
          <w:rFonts w:asciiTheme="minorHAnsi" w:hAnsiTheme="minorHAnsi" w:cstheme="minorHAnsi"/>
        </w:rPr>
        <w:t xml:space="preserve">individual Device specifications included in </w:t>
      </w:r>
      <w:r w:rsidR="00025DD3" w:rsidRPr="00025DD3">
        <w:rPr>
          <w:rFonts w:asciiTheme="minorHAnsi" w:hAnsiTheme="minorHAnsi" w:cstheme="minorHAnsi"/>
        </w:rPr>
        <w:t>Attachment</w:t>
      </w:r>
      <w:r w:rsidR="008C0746">
        <w:rPr>
          <w:rFonts w:asciiTheme="minorHAnsi" w:hAnsiTheme="minorHAnsi" w:cstheme="minorHAnsi"/>
        </w:rPr>
        <w:t>s</w:t>
      </w:r>
      <w:r w:rsidR="00025DD3" w:rsidRPr="00025DD3">
        <w:rPr>
          <w:rFonts w:asciiTheme="minorHAnsi" w:hAnsiTheme="minorHAnsi" w:cstheme="minorHAnsi"/>
        </w:rPr>
        <w:t xml:space="preserve"> E</w:t>
      </w:r>
      <w:r w:rsidR="00B373F8">
        <w:rPr>
          <w:rFonts w:asciiTheme="minorHAnsi" w:hAnsiTheme="minorHAnsi" w:cstheme="minorHAnsi"/>
        </w:rPr>
        <w:t>, F, and</w:t>
      </w:r>
      <w:r w:rsidR="00025DD3" w:rsidRPr="00025DD3">
        <w:rPr>
          <w:rFonts w:asciiTheme="minorHAnsi" w:hAnsiTheme="minorHAnsi" w:cstheme="minorHAnsi"/>
        </w:rPr>
        <w:t xml:space="preserve"> </w:t>
      </w:r>
      <w:r w:rsidR="008C0746">
        <w:rPr>
          <w:rFonts w:asciiTheme="minorHAnsi" w:hAnsiTheme="minorHAnsi" w:cstheme="minorHAnsi"/>
        </w:rPr>
        <w:t>G</w:t>
      </w:r>
      <w:r w:rsidR="00A62D2B" w:rsidRPr="00025DD3">
        <w:rPr>
          <w:rFonts w:asciiTheme="minorHAnsi" w:hAnsiTheme="minorHAnsi" w:cstheme="minorHAnsi"/>
        </w:rPr>
        <w:t xml:space="preserve"> </w:t>
      </w:r>
      <w:r w:rsidRPr="00025DD3">
        <w:rPr>
          <w:rFonts w:asciiTheme="minorHAnsi" w:hAnsiTheme="minorHAnsi" w:cstheme="minorHAnsi"/>
        </w:rPr>
        <w:t xml:space="preserve">for </w:t>
      </w:r>
      <w:bookmarkEnd w:id="111"/>
      <w:bookmarkEnd w:id="112"/>
      <w:r w:rsidRPr="00025DD3">
        <w:rPr>
          <w:rFonts w:asciiTheme="minorHAnsi" w:hAnsiTheme="minorHAnsi" w:cstheme="minorHAnsi"/>
        </w:rPr>
        <w:t>detailed</w:t>
      </w:r>
      <w:r w:rsidRPr="00A62D2B">
        <w:rPr>
          <w:rFonts w:asciiTheme="minorHAnsi" w:hAnsiTheme="minorHAnsi" w:cstheme="minorHAnsi"/>
        </w:rPr>
        <w:t xml:space="preserve"> requirements </w:t>
      </w:r>
      <w:r w:rsidR="00A62D2B" w:rsidRPr="00A62D2B">
        <w:rPr>
          <w:rFonts w:asciiTheme="minorHAnsi" w:hAnsiTheme="minorHAnsi" w:cstheme="minorHAnsi"/>
        </w:rPr>
        <w:t>for</w:t>
      </w:r>
      <w:r w:rsidRPr="00A62D2B">
        <w:rPr>
          <w:rFonts w:asciiTheme="minorHAnsi" w:hAnsiTheme="minorHAnsi" w:cstheme="minorHAnsi"/>
        </w:rPr>
        <w:t xml:space="preserve"> each Device type.  Do not include project specific Device deployment information</w:t>
      </w:r>
      <w:r>
        <w:rPr>
          <w:rFonts w:asciiTheme="minorHAnsi" w:hAnsiTheme="minorHAnsi" w:cstheme="minorHAnsi"/>
        </w:rPr>
        <w:t xml:space="preserve"> in this section; this information </w:t>
      </w:r>
      <w:r w:rsidR="00713259">
        <w:rPr>
          <w:rFonts w:asciiTheme="minorHAnsi" w:hAnsiTheme="minorHAnsi" w:cstheme="minorHAnsi"/>
        </w:rPr>
        <w:t>is to</w:t>
      </w:r>
      <w:r>
        <w:rPr>
          <w:rFonts w:asciiTheme="minorHAnsi" w:hAnsiTheme="minorHAnsi" w:cstheme="minorHAnsi"/>
        </w:rPr>
        <w:t xml:space="preserve"> be included in the Project References section of the proposal.</w:t>
      </w:r>
    </w:p>
    <w:p w:rsidR="003B31F4" w:rsidRDefault="003B31F4" w:rsidP="00237B59">
      <w:pPr>
        <w:spacing w:after="0" w:line="240" w:lineRule="auto"/>
        <w:ind w:left="1440"/>
      </w:pPr>
    </w:p>
    <w:p w:rsidR="00D826B5" w:rsidRDefault="00D826B5" w:rsidP="00D826B5">
      <w:pPr>
        <w:spacing w:after="0" w:line="240" w:lineRule="auto"/>
        <w:ind w:left="1440"/>
        <w:rPr>
          <w:rFonts w:asciiTheme="minorHAnsi" w:hAnsiTheme="minorHAnsi" w:cstheme="minorHAnsi"/>
        </w:rPr>
      </w:pPr>
      <w:r>
        <w:t xml:space="preserve">*Note:  Specifications for three types of Wireless </w:t>
      </w:r>
      <w:r w:rsidR="008443BA">
        <w:t>Traffic</w:t>
      </w:r>
      <w:r>
        <w:t xml:space="preserve"> Detection Devices have been included in this RFP: Standard, Cabinet/Rack Mounted, and Portable.  </w:t>
      </w:r>
      <w:r>
        <w:rPr>
          <w:rFonts w:asciiTheme="minorHAnsi" w:hAnsiTheme="minorHAnsi" w:cstheme="minorHAnsi"/>
        </w:rPr>
        <w:t xml:space="preserve">Vendors are only required to provide the Standard Wireless Traffic </w:t>
      </w:r>
      <w:r w:rsidR="008443BA">
        <w:rPr>
          <w:rFonts w:asciiTheme="minorHAnsi" w:hAnsiTheme="minorHAnsi" w:cstheme="minorHAnsi"/>
        </w:rPr>
        <w:t>Detection</w:t>
      </w:r>
      <w:r>
        <w:rPr>
          <w:rFonts w:asciiTheme="minorHAnsi" w:hAnsiTheme="minorHAnsi" w:cstheme="minorHAnsi"/>
        </w:rPr>
        <w:t xml:space="preserve"> Device type in order to submit a proposal in response to this RFP and to be awarded a contract.  Higher proposal scores will be awarded to Vendors that are able to provide all three Wireless </w:t>
      </w:r>
      <w:r w:rsidR="008443BA">
        <w:rPr>
          <w:rFonts w:asciiTheme="minorHAnsi" w:hAnsiTheme="minorHAnsi" w:cstheme="minorHAnsi"/>
        </w:rPr>
        <w:t>Traffic</w:t>
      </w:r>
      <w:r>
        <w:rPr>
          <w:rFonts w:asciiTheme="minorHAnsi" w:hAnsiTheme="minorHAnsi" w:cstheme="minorHAnsi"/>
        </w:rPr>
        <w:t xml:space="preserve"> Detection Device types.  </w:t>
      </w:r>
    </w:p>
    <w:p w:rsidR="00D826B5" w:rsidRDefault="00D826B5" w:rsidP="00237B59">
      <w:pPr>
        <w:spacing w:after="0" w:line="240" w:lineRule="auto"/>
        <w:ind w:left="1440"/>
      </w:pPr>
    </w:p>
    <w:p w:rsidR="00A86A6C" w:rsidRPr="00960E01" w:rsidRDefault="00A86A6C" w:rsidP="00237B59">
      <w:pPr>
        <w:pStyle w:val="Heading2"/>
        <w:keepNext w:val="0"/>
        <w:keepLines w:val="0"/>
        <w:spacing w:before="0" w:line="240" w:lineRule="auto"/>
        <w:ind w:left="1440"/>
        <w:rPr>
          <w:rFonts w:asciiTheme="minorHAnsi" w:hAnsiTheme="minorHAnsi" w:cstheme="minorHAnsi"/>
          <w:sz w:val="22"/>
        </w:rPr>
      </w:pPr>
      <w:bookmarkStart w:id="113" w:name="_Toc338059720"/>
      <w:r>
        <w:rPr>
          <w:rFonts w:asciiTheme="minorHAnsi" w:hAnsiTheme="minorHAnsi" w:cstheme="minorHAnsi"/>
          <w:sz w:val="22"/>
        </w:rPr>
        <w:t>Device and Hardware Delivery</w:t>
      </w:r>
      <w:bookmarkEnd w:id="113"/>
    </w:p>
    <w:p w:rsidR="00A86A6C" w:rsidRPr="00C07517" w:rsidRDefault="00A86A6C" w:rsidP="00237B59">
      <w:pPr>
        <w:spacing w:after="0" w:line="240" w:lineRule="auto"/>
        <w:ind w:left="1440"/>
        <w:rPr>
          <w:rFonts w:asciiTheme="minorHAnsi" w:hAnsiTheme="minorHAnsi" w:cstheme="minorHAnsi"/>
        </w:rPr>
      </w:pPr>
      <w:r w:rsidRPr="00C07517">
        <w:rPr>
          <w:rFonts w:asciiTheme="minorHAnsi" w:hAnsiTheme="minorHAnsi" w:cstheme="minorHAnsi"/>
        </w:rPr>
        <w:t xml:space="preserve">Proposer must submit documentation </w:t>
      </w:r>
      <w:r>
        <w:rPr>
          <w:rFonts w:asciiTheme="minorHAnsi" w:hAnsiTheme="minorHAnsi" w:cstheme="minorHAnsi"/>
        </w:rPr>
        <w:t xml:space="preserve">outlining </w:t>
      </w:r>
      <w:r w:rsidR="008C0746">
        <w:rPr>
          <w:rFonts w:asciiTheme="minorHAnsi" w:hAnsiTheme="minorHAnsi" w:cstheme="minorHAnsi"/>
        </w:rPr>
        <w:t xml:space="preserve">the </w:t>
      </w:r>
      <w:r w:rsidRPr="00C07517">
        <w:rPr>
          <w:rFonts w:asciiTheme="minorHAnsi" w:hAnsiTheme="minorHAnsi" w:cstheme="minorHAnsi"/>
        </w:rPr>
        <w:t xml:space="preserve">delivery time </w:t>
      </w:r>
      <w:r>
        <w:rPr>
          <w:rFonts w:asciiTheme="minorHAnsi" w:hAnsiTheme="minorHAnsi" w:cstheme="minorHAnsi"/>
        </w:rPr>
        <w:t>for all Devices and hardware included in this contract.  Delivery time</w:t>
      </w:r>
      <w:r w:rsidR="00B373F8">
        <w:rPr>
          <w:rFonts w:asciiTheme="minorHAnsi" w:hAnsiTheme="minorHAnsi" w:cstheme="minorHAnsi"/>
        </w:rPr>
        <w:t xml:space="preserve"> should be given for each bid item and</w:t>
      </w:r>
      <w:r>
        <w:rPr>
          <w:rFonts w:asciiTheme="minorHAnsi" w:hAnsiTheme="minorHAnsi" w:cstheme="minorHAnsi"/>
        </w:rPr>
        <w:t xml:space="preserve"> </w:t>
      </w:r>
      <w:r w:rsidR="00F942E2">
        <w:rPr>
          <w:rFonts w:asciiTheme="minorHAnsi" w:hAnsiTheme="minorHAnsi" w:cstheme="minorHAnsi"/>
        </w:rPr>
        <w:t>is to</w:t>
      </w:r>
      <w:r>
        <w:rPr>
          <w:rFonts w:asciiTheme="minorHAnsi" w:hAnsiTheme="minorHAnsi" w:cstheme="minorHAnsi"/>
        </w:rPr>
        <w:t xml:space="preserve"> be given in </w:t>
      </w:r>
      <w:r w:rsidR="008C0746">
        <w:rPr>
          <w:rFonts w:asciiTheme="minorHAnsi" w:hAnsiTheme="minorHAnsi" w:cstheme="minorHAnsi"/>
        </w:rPr>
        <w:t>business</w:t>
      </w:r>
      <w:r w:rsidRPr="00C07517">
        <w:rPr>
          <w:rFonts w:asciiTheme="minorHAnsi" w:hAnsiTheme="minorHAnsi" w:cstheme="minorHAnsi"/>
        </w:rPr>
        <w:t xml:space="preserve"> days</w:t>
      </w:r>
      <w:r>
        <w:rPr>
          <w:rFonts w:asciiTheme="minorHAnsi" w:hAnsiTheme="minorHAnsi" w:cstheme="minorHAnsi"/>
        </w:rPr>
        <w:t xml:space="preserve"> and based on the </w:t>
      </w:r>
      <w:r w:rsidR="00B373F8">
        <w:rPr>
          <w:rFonts w:asciiTheme="minorHAnsi" w:hAnsiTheme="minorHAnsi" w:cstheme="minorHAnsi"/>
        </w:rPr>
        <w:t xml:space="preserve">total </w:t>
      </w:r>
      <w:r>
        <w:rPr>
          <w:rFonts w:asciiTheme="minorHAnsi" w:hAnsiTheme="minorHAnsi" w:cstheme="minorHAnsi"/>
        </w:rPr>
        <w:t>time between</w:t>
      </w:r>
      <w:r w:rsidRPr="00C07517">
        <w:rPr>
          <w:rFonts w:asciiTheme="minorHAnsi" w:hAnsiTheme="minorHAnsi" w:cstheme="minorHAnsi"/>
        </w:rPr>
        <w:t xml:space="preserve"> </w:t>
      </w:r>
      <w:r>
        <w:rPr>
          <w:rFonts w:asciiTheme="minorHAnsi" w:hAnsiTheme="minorHAnsi" w:cstheme="minorHAnsi"/>
        </w:rPr>
        <w:t xml:space="preserve">Vendor </w:t>
      </w:r>
      <w:r w:rsidRPr="00C07517">
        <w:rPr>
          <w:rFonts w:asciiTheme="minorHAnsi" w:hAnsiTheme="minorHAnsi" w:cstheme="minorHAnsi"/>
        </w:rPr>
        <w:t xml:space="preserve">receipt of </w:t>
      </w:r>
      <w:r w:rsidR="00B373F8">
        <w:rPr>
          <w:rFonts w:asciiTheme="minorHAnsi" w:hAnsiTheme="minorHAnsi" w:cstheme="minorHAnsi"/>
        </w:rPr>
        <w:t xml:space="preserve">the </w:t>
      </w:r>
      <w:r w:rsidRPr="00C07517">
        <w:rPr>
          <w:rFonts w:asciiTheme="minorHAnsi" w:hAnsiTheme="minorHAnsi" w:cstheme="minorHAnsi"/>
        </w:rPr>
        <w:t xml:space="preserve">order </w:t>
      </w:r>
      <w:r>
        <w:rPr>
          <w:rFonts w:asciiTheme="minorHAnsi" w:hAnsiTheme="minorHAnsi" w:cstheme="minorHAnsi"/>
        </w:rPr>
        <w:t xml:space="preserve">from the </w:t>
      </w:r>
      <w:r w:rsidR="0048425D">
        <w:rPr>
          <w:rFonts w:asciiTheme="minorHAnsi" w:hAnsiTheme="minorHAnsi" w:cstheme="minorHAnsi"/>
        </w:rPr>
        <w:t>Department</w:t>
      </w:r>
      <w:r>
        <w:rPr>
          <w:rFonts w:asciiTheme="minorHAnsi" w:hAnsiTheme="minorHAnsi" w:cstheme="minorHAnsi"/>
        </w:rPr>
        <w:t xml:space="preserve"> and receipt of the hardware by </w:t>
      </w:r>
      <w:r w:rsidR="0048425D">
        <w:rPr>
          <w:rFonts w:asciiTheme="minorHAnsi" w:hAnsiTheme="minorHAnsi" w:cstheme="minorHAnsi"/>
        </w:rPr>
        <w:t>Department</w:t>
      </w:r>
      <w:r w:rsidRPr="00C07517">
        <w:rPr>
          <w:rFonts w:asciiTheme="minorHAnsi" w:hAnsiTheme="minorHAnsi" w:cstheme="minorHAnsi"/>
        </w:rPr>
        <w:t xml:space="preserve">.  The delivery times </w:t>
      </w:r>
      <w:r>
        <w:rPr>
          <w:rFonts w:asciiTheme="minorHAnsi" w:hAnsiTheme="minorHAnsi" w:cstheme="minorHAnsi"/>
        </w:rPr>
        <w:t xml:space="preserve">identified by the Vendor </w:t>
      </w:r>
      <w:r w:rsidRPr="00C07517">
        <w:rPr>
          <w:rFonts w:asciiTheme="minorHAnsi" w:hAnsiTheme="minorHAnsi" w:cstheme="minorHAnsi"/>
        </w:rPr>
        <w:t>will become the required delivery time for the contrac</w:t>
      </w:r>
      <w:r>
        <w:rPr>
          <w:rFonts w:asciiTheme="minorHAnsi" w:hAnsiTheme="minorHAnsi" w:cstheme="minorHAnsi"/>
        </w:rPr>
        <w:t>t if awarded to th</w:t>
      </w:r>
      <w:r w:rsidR="008C0746">
        <w:rPr>
          <w:rFonts w:asciiTheme="minorHAnsi" w:hAnsiTheme="minorHAnsi" w:cstheme="minorHAnsi"/>
        </w:rPr>
        <w:t>at</w:t>
      </w:r>
      <w:r>
        <w:rPr>
          <w:rFonts w:asciiTheme="minorHAnsi" w:hAnsiTheme="minorHAnsi" w:cstheme="minorHAnsi"/>
        </w:rPr>
        <w:t xml:space="preserve"> proposer.</w:t>
      </w:r>
    </w:p>
    <w:p w:rsidR="00A86A6C" w:rsidRPr="00C07517" w:rsidRDefault="00A86A6C" w:rsidP="00237B59">
      <w:pPr>
        <w:spacing w:after="0" w:line="240" w:lineRule="auto"/>
        <w:ind w:left="1440"/>
        <w:rPr>
          <w:rFonts w:asciiTheme="minorHAnsi" w:hAnsiTheme="minorHAnsi" w:cstheme="minorHAnsi"/>
        </w:rPr>
      </w:pPr>
    </w:p>
    <w:p w:rsidR="00A86A6C" w:rsidRPr="00C07517" w:rsidRDefault="00A86A6C" w:rsidP="00237B59">
      <w:pPr>
        <w:spacing w:after="0" w:line="240" w:lineRule="auto"/>
        <w:ind w:left="1440"/>
        <w:rPr>
          <w:rFonts w:asciiTheme="minorHAnsi" w:hAnsiTheme="minorHAnsi" w:cstheme="minorHAnsi"/>
        </w:rPr>
      </w:pPr>
      <w:r w:rsidRPr="00C07517">
        <w:rPr>
          <w:rFonts w:asciiTheme="minorHAnsi" w:hAnsiTheme="minorHAnsi" w:cstheme="minorHAnsi"/>
        </w:rPr>
        <w:t xml:space="preserve">After award, </w:t>
      </w:r>
      <w:r w:rsidR="00F942E2">
        <w:rPr>
          <w:rFonts w:asciiTheme="minorHAnsi" w:hAnsiTheme="minorHAnsi" w:cstheme="minorHAnsi"/>
        </w:rPr>
        <w:t>if</w:t>
      </w:r>
      <w:r w:rsidRPr="00C07517">
        <w:rPr>
          <w:rFonts w:asciiTheme="minorHAnsi" w:hAnsiTheme="minorHAnsi" w:cstheme="minorHAnsi"/>
        </w:rPr>
        <w:t xml:space="preserve"> th</w:t>
      </w:r>
      <w:r>
        <w:rPr>
          <w:rFonts w:asciiTheme="minorHAnsi" w:hAnsiTheme="minorHAnsi" w:cstheme="minorHAnsi"/>
        </w:rPr>
        <w:t>e V</w:t>
      </w:r>
      <w:r w:rsidRPr="00C07517">
        <w:rPr>
          <w:rFonts w:asciiTheme="minorHAnsi" w:hAnsiTheme="minorHAnsi" w:cstheme="minorHAnsi"/>
        </w:rPr>
        <w:t>endor fail</w:t>
      </w:r>
      <w:r w:rsidR="00F942E2">
        <w:rPr>
          <w:rFonts w:asciiTheme="minorHAnsi" w:hAnsiTheme="minorHAnsi" w:cstheme="minorHAnsi"/>
        </w:rPr>
        <w:t>s</w:t>
      </w:r>
      <w:r w:rsidRPr="00C07517">
        <w:rPr>
          <w:rFonts w:asciiTheme="minorHAnsi" w:hAnsiTheme="minorHAnsi" w:cstheme="minorHAnsi"/>
        </w:rPr>
        <w:t xml:space="preserve"> to complete del</w:t>
      </w:r>
      <w:r w:rsidR="00F942E2">
        <w:rPr>
          <w:rFonts w:asciiTheme="minorHAnsi" w:hAnsiTheme="minorHAnsi" w:cstheme="minorHAnsi"/>
        </w:rPr>
        <w:t>ivery of the product within the</w:t>
      </w:r>
      <w:r w:rsidRPr="00C07517">
        <w:rPr>
          <w:rFonts w:asciiTheme="minorHAnsi" w:hAnsiTheme="minorHAnsi" w:cstheme="minorHAnsi"/>
        </w:rPr>
        <w:t xml:space="preserve"> </w:t>
      </w:r>
      <w:r w:rsidR="00F942E2">
        <w:rPr>
          <w:rFonts w:asciiTheme="minorHAnsi" w:hAnsiTheme="minorHAnsi" w:cstheme="minorHAnsi"/>
        </w:rPr>
        <w:t xml:space="preserve">Vendor specified delivery </w:t>
      </w:r>
      <w:r w:rsidRPr="00C07517">
        <w:rPr>
          <w:rFonts w:asciiTheme="minorHAnsi" w:hAnsiTheme="minorHAnsi" w:cstheme="minorHAnsi"/>
        </w:rPr>
        <w:t>time, WisDOT reserves the right to deduct from the invoice one percent (</w:t>
      </w:r>
      <w:r w:rsidR="007930F8">
        <w:rPr>
          <w:rFonts w:asciiTheme="minorHAnsi" w:hAnsiTheme="minorHAnsi" w:cstheme="minorHAnsi"/>
        </w:rPr>
        <w:t>1.0</w:t>
      </w:r>
      <w:r w:rsidRPr="00C07517">
        <w:rPr>
          <w:rFonts w:asciiTheme="minorHAnsi" w:hAnsiTheme="minorHAnsi" w:cstheme="minorHAnsi"/>
        </w:rPr>
        <w:t xml:space="preserve">%) the total cost of that order for each business day that </w:t>
      </w:r>
      <w:r w:rsidR="008C0746">
        <w:rPr>
          <w:rFonts w:asciiTheme="minorHAnsi" w:hAnsiTheme="minorHAnsi" w:cstheme="minorHAnsi"/>
        </w:rPr>
        <w:t xml:space="preserve">the </w:t>
      </w:r>
      <w:r w:rsidRPr="00C07517">
        <w:rPr>
          <w:rFonts w:asciiTheme="minorHAnsi" w:hAnsiTheme="minorHAnsi" w:cstheme="minorHAnsi"/>
        </w:rPr>
        <w:t xml:space="preserve">order is late.  A business day is </w:t>
      </w:r>
      <w:r w:rsidR="00B373F8">
        <w:rPr>
          <w:rFonts w:asciiTheme="minorHAnsi" w:hAnsiTheme="minorHAnsi" w:cstheme="minorHAnsi"/>
        </w:rPr>
        <w:t>defined</w:t>
      </w:r>
      <w:r w:rsidRPr="00C07517">
        <w:rPr>
          <w:rFonts w:asciiTheme="minorHAnsi" w:hAnsiTheme="minorHAnsi" w:cstheme="minorHAnsi"/>
        </w:rPr>
        <w:t xml:space="preserve"> to be </w:t>
      </w:r>
      <w:r>
        <w:rPr>
          <w:rFonts w:asciiTheme="minorHAnsi" w:hAnsiTheme="minorHAnsi" w:cstheme="minorHAnsi"/>
        </w:rPr>
        <w:t xml:space="preserve">Monday through Friday, from </w:t>
      </w:r>
      <w:r w:rsidR="008C0746">
        <w:rPr>
          <w:rFonts w:asciiTheme="minorHAnsi" w:hAnsiTheme="minorHAnsi" w:cstheme="minorHAnsi"/>
        </w:rPr>
        <w:t>8</w:t>
      </w:r>
      <w:r>
        <w:rPr>
          <w:rFonts w:asciiTheme="minorHAnsi" w:hAnsiTheme="minorHAnsi" w:cstheme="minorHAnsi"/>
        </w:rPr>
        <w:t xml:space="preserve">:00 AM to </w:t>
      </w:r>
      <w:r w:rsidR="008C0746">
        <w:rPr>
          <w:rFonts w:asciiTheme="minorHAnsi" w:hAnsiTheme="minorHAnsi" w:cstheme="minorHAnsi"/>
        </w:rPr>
        <w:t>5</w:t>
      </w:r>
      <w:r w:rsidRPr="00C07517">
        <w:rPr>
          <w:rFonts w:asciiTheme="minorHAnsi" w:hAnsiTheme="minorHAnsi" w:cstheme="minorHAnsi"/>
        </w:rPr>
        <w:t>:</w:t>
      </w:r>
      <w:r>
        <w:rPr>
          <w:rFonts w:asciiTheme="minorHAnsi" w:hAnsiTheme="minorHAnsi" w:cstheme="minorHAnsi"/>
        </w:rPr>
        <w:t>0</w:t>
      </w:r>
      <w:r w:rsidRPr="00C07517">
        <w:rPr>
          <w:rFonts w:asciiTheme="minorHAnsi" w:hAnsiTheme="minorHAnsi" w:cstheme="minorHAnsi"/>
        </w:rPr>
        <w:t>0</w:t>
      </w:r>
      <w:r>
        <w:rPr>
          <w:rFonts w:asciiTheme="minorHAnsi" w:hAnsiTheme="minorHAnsi" w:cstheme="minorHAnsi"/>
        </w:rPr>
        <w:t xml:space="preserve"> PM</w:t>
      </w:r>
      <w:r w:rsidR="007930F8">
        <w:rPr>
          <w:rFonts w:asciiTheme="minorHAnsi" w:hAnsiTheme="minorHAnsi" w:cstheme="minorHAnsi"/>
        </w:rPr>
        <w:t>, excluding State recognized holidays</w:t>
      </w:r>
      <w:r w:rsidRPr="00C07517">
        <w:rPr>
          <w:rFonts w:asciiTheme="minorHAnsi" w:hAnsiTheme="minorHAnsi" w:cstheme="minorHAnsi"/>
        </w:rPr>
        <w:t xml:space="preserve">.  It is at the discretion of WisDOT </w:t>
      </w:r>
      <w:r w:rsidR="00B373F8">
        <w:rPr>
          <w:rFonts w:asciiTheme="minorHAnsi" w:hAnsiTheme="minorHAnsi" w:cstheme="minorHAnsi"/>
        </w:rPr>
        <w:t xml:space="preserve">as to </w:t>
      </w:r>
      <w:r w:rsidRPr="00C07517">
        <w:rPr>
          <w:rFonts w:asciiTheme="minorHAnsi" w:hAnsiTheme="minorHAnsi" w:cstheme="minorHAnsi"/>
        </w:rPr>
        <w:t>whether it will</w:t>
      </w:r>
      <w:r w:rsidR="00B373F8">
        <w:rPr>
          <w:rFonts w:asciiTheme="minorHAnsi" w:hAnsiTheme="minorHAnsi" w:cstheme="minorHAnsi"/>
        </w:rPr>
        <w:t xml:space="preserve"> accept partial shipments in the</w:t>
      </w:r>
      <w:r w:rsidRPr="00C07517">
        <w:rPr>
          <w:rFonts w:asciiTheme="minorHAnsi" w:hAnsiTheme="minorHAnsi" w:cstheme="minorHAnsi"/>
        </w:rPr>
        <w:t>se circumstances.   This deduction shall be treated not as a penalty</w:t>
      </w:r>
      <w:r w:rsidR="00B373F8">
        <w:rPr>
          <w:rFonts w:asciiTheme="minorHAnsi" w:hAnsiTheme="minorHAnsi" w:cstheme="minorHAnsi"/>
        </w:rPr>
        <w:t>, but as a fixed and</w:t>
      </w:r>
      <w:r w:rsidRPr="00C07517">
        <w:rPr>
          <w:rFonts w:asciiTheme="minorHAnsi" w:hAnsiTheme="minorHAnsi" w:cstheme="minorHAnsi"/>
        </w:rPr>
        <w:t xml:space="preserve"> agreed upon liquidated damages due the </w:t>
      </w:r>
      <w:r>
        <w:rPr>
          <w:rFonts w:asciiTheme="minorHAnsi" w:hAnsiTheme="minorHAnsi" w:cstheme="minorHAnsi"/>
        </w:rPr>
        <w:t>State from the V</w:t>
      </w:r>
      <w:r w:rsidRPr="00C07517">
        <w:rPr>
          <w:rFonts w:asciiTheme="minorHAnsi" w:hAnsiTheme="minorHAnsi" w:cstheme="minorHAnsi"/>
        </w:rPr>
        <w:t xml:space="preserve">endor.  </w:t>
      </w:r>
      <w:r>
        <w:rPr>
          <w:rFonts w:asciiTheme="minorHAnsi" w:hAnsiTheme="minorHAnsi" w:cstheme="minorHAnsi"/>
        </w:rPr>
        <w:t>Permitting the V</w:t>
      </w:r>
      <w:r w:rsidRPr="00C07517">
        <w:rPr>
          <w:rFonts w:asciiTheme="minorHAnsi" w:hAnsiTheme="minorHAnsi" w:cstheme="minorHAnsi"/>
        </w:rPr>
        <w:t xml:space="preserve">endor to continue and finish delivery of the material after the required delivery time shall in no way operate as a waiver on the part of WisDOT of any of its rights under the contract.  </w:t>
      </w:r>
      <w:r>
        <w:rPr>
          <w:rFonts w:asciiTheme="minorHAnsi" w:hAnsiTheme="minorHAnsi" w:cstheme="minorHAnsi"/>
        </w:rPr>
        <w:t xml:space="preserve">Any deduction </w:t>
      </w:r>
      <w:r w:rsidRPr="00C07517">
        <w:rPr>
          <w:rFonts w:asciiTheme="minorHAnsi" w:hAnsiTheme="minorHAnsi" w:cstheme="minorHAnsi"/>
        </w:rPr>
        <w:t xml:space="preserve">shall not exceed the full amount of the invoice.  </w:t>
      </w:r>
    </w:p>
    <w:p w:rsidR="00A86A6C" w:rsidRDefault="00A86A6C" w:rsidP="00237B59">
      <w:pPr>
        <w:pStyle w:val="Heading2"/>
        <w:keepNext w:val="0"/>
        <w:keepLines w:val="0"/>
        <w:numPr>
          <w:ilvl w:val="0"/>
          <w:numId w:val="0"/>
        </w:numPr>
        <w:spacing w:before="0" w:line="240" w:lineRule="auto"/>
        <w:ind w:left="1440"/>
        <w:rPr>
          <w:rFonts w:asciiTheme="minorHAnsi" w:hAnsiTheme="minorHAnsi" w:cstheme="minorHAnsi"/>
          <w:sz w:val="22"/>
        </w:rPr>
      </w:pPr>
    </w:p>
    <w:p w:rsidR="004E72A5" w:rsidRPr="00960E01" w:rsidRDefault="00A86A6C" w:rsidP="00237B59">
      <w:pPr>
        <w:pStyle w:val="Heading2"/>
        <w:keepNext w:val="0"/>
        <w:keepLines w:val="0"/>
        <w:spacing w:before="0" w:line="240" w:lineRule="auto"/>
        <w:ind w:left="1440"/>
        <w:rPr>
          <w:rFonts w:asciiTheme="minorHAnsi" w:hAnsiTheme="minorHAnsi" w:cstheme="minorHAnsi"/>
          <w:sz w:val="22"/>
        </w:rPr>
      </w:pPr>
      <w:bookmarkStart w:id="114" w:name="_Toc338059721"/>
      <w:r>
        <w:rPr>
          <w:rFonts w:asciiTheme="minorHAnsi" w:hAnsiTheme="minorHAnsi" w:cstheme="minorHAnsi"/>
          <w:sz w:val="22"/>
        </w:rPr>
        <w:t xml:space="preserve">Wireless </w:t>
      </w:r>
      <w:r w:rsidR="008443BA">
        <w:rPr>
          <w:rFonts w:asciiTheme="minorHAnsi" w:hAnsiTheme="minorHAnsi" w:cstheme="minorHAnsi"/>
          <w:sz w:val="22"/>
        </w:rPr>
        <w:t>Traffic</w:t>
      </w:r>
      <w:r>
        <w:rPr>
          <w:rFonts w:asciiTheme="minorHAnsi" w:hAnsiTheme="minorHAnsi" w:cstheme="minorHAnsi"/>
          <w:sz w:val="22"/>
        </w:rPr>
        <w:t xml:space="preserve"> Detection </w:t>
      </w:r>
      <w:r w:rsidR="004E72A5">
        <w:rPr>
          <w:rFonts w:asciiTheme="minorHAnsi" w:hAnsiTheme="minorHAnsi" w:cstheme="minorHAnsi"/>
          <w:sz w:val="22"/>
        </w:rPr>
        <w:t xml:space="preserve">Central System </w:t>
      </w:r>
      <w:r>
        <w:rPr>
          <w:rFonts w:asciiTheme="minorHAnsi" w:hAnsiTheme="minorHAnsi" w:cstheme="minorHAnsi"/>
          <w:sz w:val="22"/>
        </w:rPr>
        <w:t>Software</w:t>
      </w:r>
      <w:bookmarkEnd w:id="114"/>
    </w:p>
    <w:p w:rsidR="00450DC2" w:rsidRDefault="004E72A5" w:rsidP="00237B59">
      <w:pPr>
        <w:spacing w:after="0" w:line="240" w:lineRule="auto"/>
        <w:ind w:left="1440"/>
        <w:rPr>
          <w:rFonts w:asciiTheme="minorHAnsi" w:hAnsiTheme="minorHAnsi" w:cstheme="minorHAnsi"/>
        </w:rPr>
      </w:pPr>
      <w:r>
        <w:rPr>
          <w:rFonts w:asciiTheme="minorHAnsi" w:hAnsiTheme="minorHAnsi" w:cstheme="minorHAnsi"/>
        </w:rPr>
        <w:t xml:space="preserve">Describe </w:t>
      </w:r>
      <w:r w:rsidR="006E20C4">
        <w:rPr>
          <w:rFonts w:asciiTheme="minorHAnsi" w:hAnsiTheme="minorHAnsi" w:cstheme="minorHAnsi"/>
        </w:rPr>
        <w:t>the</w:t>
      </w:r>
      <w:r>
        <w:rPr>
          <w:rFonts w:asciiTheme="minorHAnsi" w:hAnsiTheme="minorHAnsi" w:cstheme="minorHAnsi"/>
        </w:rPr>
        <w:t xml:space="preserve"> Software that will be procured under this contract.  </w:t>
      </w:r>
      <w:r w:rsidR="00E47D9A">
        <w:rPr>
          <w:rFonts w:asciiTheme="minorHAnsi" w:hAnsiTheme="minorHAnsi" w:cstheme="minorHAnsi"/>
        </w:rPr>
        <w:t xml:space="preserve">Specify how </w:t>
      </w:r>
      <w:r w:rsidR="00D826B5">
        <w:rPr>
          <w:rFonts w:asciiTheme="minorHAnsi" w:hAnsiTheme="minorHAnsi" w:cstheme="minorHAnsi"/>
        </w:rPr>
        <w:t>the Central S</w:t>
      </w:r>
      <w:r w:rsidR="00E47D9A" w:rsidRPr="00025DD3">
        <w:rPr>
          <w:rFonts w:asciiTheme="minorHAnsi" w:hAnsiTheme="minorHAnsi" w:cstheme="minorHAnsi"/>
        </w:rPr>
        <w:t xml:space="preserve">ystem Software </w:t>
      </w:r>
      <w:r w:rsidR="006E20C4" w:rsidRPr="00025DD3">
        <w:rPr>
          <w:rFonts w:asciiTheme="minorHAnsi" w:hAnsiTheme="minorHAnsi" w:cstheme="minorHAnsi"/>
        </w:rPr>
        <w:t>meets the requirements included in this RFP</w:t>
      </w:r>
      <w:r w:rsidR="003068D8" w:rsidRPr="00025DD3">
        <w:rPr>
          <w:rFonts w:asciiTheme="minorHAnsi" w:hAnsiTheme="minorHAnsi" w:cstheme="minorHAnsi"/>
        </w:rPr>
        <w:t xml:space="preserve"> and </w:t>
      </w:r>
      <w:r w:rsidR="00311B1E">
        <w:rPr>
          <w:rFonts w:asciiTheme="minorHAnsi" w:hAnsiTheme="minorHAnsi" w:cstheme="minorHAnsi"/>
        </w:rPr>
        <w:t xml:space="preserve">Central System Software Specification included in </w:t>
      </w:r>
      <w:r w:rsidR="003068D8" w:rsidRPr="00025DD3">
        <w:rPr>
          <w:rFonts w:asciiTheme="minorHAnsi" w:hAnsiTheme="minorHAnsi" w:cstheme="minorHAnsi"/>
        </w:rPr>
        <w:t>Attachment J</w:t>
      </w:r>
      <w:r w:rsidR="006E20C4" w:rsidRPr="00025DD3">
        <w:rPr>
          <w:rFonts w:asciiTheme="minorHAnsi" w:hAnsiTheme="minorHAnsi" w:cstheme="minorHAnsi"/>
        </w:rPr>
        <w:t>.</w:t>
      </w:r>
      <w:r w:rsidRPr="00025DD3">
        <w:rPr>
          <w:rFonts w:asciiTheme="minorHAnsi" w:hAnsiTheme="minorHAnsi" w:cstheme="minorHAnsi"/>
        </w:rPr>
        <w:t xml:space="preserve">  </w:t>
      </w:r>
      <w:r w:rsidR="006E20C4" w:rsidRPr="00025DD3">
        <w:rPr>
          <w:rFonts w:asciiTheme="minorHAnsi" w:hAnsiTheme="minorHAnsi" w:cstheme="minorHAnsi"/>
        </w:rPr>
        <w:t>Outline</w:t>
      </w:r>
      <w:r w:rsidR="006E20C4">
        <w:rPr>
          <w:rFonts w:asciiTheme="minorHAnsi" w:hAnsiTheme="minorHAnsi" w:cstheme="minorHAnsi"/>
        </w:rPr>
        <w:t xml:space="preserve"> the Software deployment history and evolution of the Software throughout the organization/company’s history as well </w:t>
      </w:r>
      <w:r w:rsidR="00450DC2">
        <w:rPr>
          <w:rFonts w:asciiTheme="minorHAnsi" w:hAnsiTheme="minorHAnsi" w:cstheme="minorHAnsi"/>
        </w:rPr>
        <w:t>a</w:t>
      </w:r>
      <w:r w:rsidR="00A86A6C">
        <w:rPr>
          <w:rFonts w:asciiTheme="minorHAnsi" w:hAnsiTheme="minorHAnsi" w:cstheme="minorHAnsi"/>
        </w:rPr>
        <w:t>ll</w:t>
      </w:r>
      <w:r w:rsidR="006E20C4">
        <w:rPr>
          <w:rFonts w:asciiTheme="minorHAnsi" w:hAnsiTheme="minorHAnsi" w:cstheme="minorHAnsi"/>
        </w:rPr>
        <w:t xml:space="preserve"> plans for future Software development</w:t>
      </w:r>
      <w:r w:rsidR="00450DC2">
        <w:rPr>
          <w:rFonts w:asciiTheme="minorHAnsi" w:hAnsiTheme="minorHAnsi" w:cstheme="minorHAnsi"/>
        </w:rPr>
        <w:t xml:space="preserve"> and enhancements</w:t>
      </w:r>
      <w:r w:rsidR="006E20C4">
        <w:rPr>
          <w:rFonts w:asciiTheme="minorHAnsi" w:hAnsiTheme="minorHAnsi" w:cstheme="minorHAnsi"/>
        </w:rPr>
        <w:t xml:space="preserve">.  </w:t>
      </w:r>
      <w:r w:rsidR="00311B1E">
        <w:rPr>
          <w:rFonts w:asciiTheme="minorHAnsi" w:hAnsiTheme="minorHAnsi" w:cstheme="minorHAnsi"/>
        </w:rPr>
        <w:t xml:space="preserve">The </w:t>
      </w:r>
      <w:r w:rsidR="003611D1">
        <w:rPr>
          <w:rFonts w:asciiTheme="minorHAnsi" w:hAnsiTheme="minorHAnsi" w:cstheme="minorHAnsi"/>
        </w:rPr>
        <w:t>Software</w:t>
      </w:r>
      <w:r w:rsidR="003611D1" w:rsidRPr="0003799F">
        <w:t xml:space="preserve"> </w:t>
      </w:r>
      <w:r w:rsidR="00311B1E">
        <w:t xml:space="preserve">product </w:t>
      </w:r>
      <w:r w:rsidR="003611D1">
        <w:t xml:space="preserve">must </w:t>
      </w:r>
      <w:r w:rsidR="003611D1" w:rsidRPr="0003799F">
        <w:t>ha</w:t>
      </w:r>
      <w:r w:rsidR="00311B1E">
        <w:t>ve been marketed and deployed under</w:t>
      </w:r>
      <w:r w:rsidR="003611D1" w:rsidRPr="0003799F">
        <w:t xml:space="preserve"> field conditions for a minimum of </w:t>
      </w:r>
      <w:r w:rsidR="003611D1">
        <w:t>one</w:t>
      </w:r>
      <w:r w:rsidR="003611D1" w:rsidRPr="0003799F">
        <w:t xml:space="preserve"> year with details provided</w:t>
      </w:r>
      <w:r w:rsidR="003611D1" w:rsidRPr="00A30622">
        <w:t xml:space="preserve"> </w:t>
      </w:r>
      <w:r w:rsidR="003611D1">
        <w:t xml:space="preserve">to WisDOT </w:t>
      </w:r>
      <w:r w:rsidR="003611D1" w:rsidRPr="00A30622">
        <w:t>upon request.</w:t>
      </w:r>
    </w:p>
    <w:p w:rsidR="00450DC2" w:rsidRDefault="00450DC2" w:rsidP="00237B59">
      <w:pPr>
        <w:spacing w:after="0" w:line="240" w:lineRule="auto"/>
        <w:ind w:left="1440"/>
        <w:rPr>
          <w:rFonts w:asciiTheme="minorHAnsi" w:hAnsiTheme="minorHAnsi" w:cstheme="minorHAnsi"/>
        </w:rPr>
      </w:pPr>
    </w:p>
    <w:p w:rsidR="00A86A6C" w:rsidRDefault="006E20C4" w:rsidP="00237B59">
      <w:pPr>
        <w:spacing w:after="0" w:line="240" w:lineRule="auto"/>
        <w:ind w:left="1440"/>
        <w:rPr>
          <w:rFonts w:asciiTheme="minorHAnsi" w:hAnsiTheme="minorHAnsi" w:cstheme="minorHAnsi"/>
        </w:rPr>
      </w:pPr>
      <w:r>
        <w:rPr>
          <w:rFonts w:asciiTheme="minorHAnsi" w:hAnsiTheme="minorHAnsi" w:cstheme="minorHAnsi"/>
        </w:rPr>
        <w:t xml:space="preserve">The Vendor has the option </w:t>
      </w:r>
      <w:r w:rsidR="00450DC2">
        <w:rPr>
          <w:rFonts w:asciiTheme="minorHAnsi" w:hAnsiTheme="minorHAnsi" w:cstheme="minorHAnsi"/>
        </w:rPr>
        <w:t>to</w:t>
      </w:r>
      <w:r>
        <w:rPr>
          <w:rFonts w:asciiTheme="minorHAnsi" w:hAnsiTheme="minorHAnsi" w:cstheme="minorHAnsi"/>
        </w:rPr>
        <w:t xml:space="preserve"> </w:t>
      </w:r>
      <w:r w:rsidR="00311B1E">
        <w:rPr>
          <w:rFonts w:asciiTheme="minorHAnsi" w:hAnsiTheme="minorHAnsi" w:cstheme="minorHAnsi"/>
        </w:rPr>
        <w:t xml:space="preserve">provide </w:t>
      </w:r>
      <w:r>
        <w:rPr>
          <w:rFonts w:asciiTheme="minorHAnsi" w:hAnsiTheme="minorHAnsi" w:cstheme="minorHAnsi"/>
        </w:rPr>
        <w:t xml:space="preserve">Software </w:t>
      </w:r>
      <w:r w:rsidR="00311B1E">
        <w:rPr>
          <w:rFonts w:asciiTheme="minorHAnsi" w:hAnsiTheme="minorHAnsi" w:cstheme="minorHAnsi"/>
        </w:rPr>
        <w:t xml:space="preserve">hosted </w:t>
      </w:r>
      <w:r w:rsidR="00450DC2">
        <w:rPr>
          <w:rFonts w:asciiTheme="minorHAnsi" w:hAnsiTheme="minorHAnsi" w:cstheme="minorHAnsi"/>
        </w:rPr>
        <w:t xml:space="preserve">on a server located </w:t>
      </w:r>
      <w:r w:rsidR="009F327E">
        <w:rPr>
          <w:rFonts w:asciiTheme="minorHAnsi" w:hAnsiTheme="minorHAnsi" w:cstheme="minorHAnsi"/>
        </w:rPr>
        <w:t xml:space="preserve">either </w:t>
      </w:r>
      <w:r>
        <w:rPr>
          <w:rFonts w:asciiTheme="minorHAnsi" w:hAnsiTheme="minorHAnsi" w:cstheme="minorHAnsi"/>
        </w:rPr>
        <w:t xml:space="preserve">at </w:t>
      </w:r>
      <w:r w:rsidR="00311B1E">
        <w:rPr>
          <w:rFonts w:asciiTheme="minorHAnsi" w:hAnsiTheme="minorHAnsi" w:cstheme="minorHAnsi"/>
        </w:rPr>
        <w:t xml:space="preserve">a </w:t>
      </w:r>
      <w:r>
        <w:rPr>
          <w:rFonts w:asciiTheme="minorHAnsi" w:hAnsiTheme="minorHAnsi" w:cstheme="minorHAnsi"/>
        </w:rPr>
        <w:t xml:space="preserve">WisDOT </w:t>
      </w:r>
      <w:r w:rsidR="00311B1E">
        <w:rPr>
          <w:rFonts w:asciiTheme="minorHAnsi" w:hAnsiTheme="minorHAnsi" w:cstheme="minorHAnsi"/>
        </w:rPr>
        <w:t>facility</w:t>
      </w:r>
      <w:r>
        <w:rPr>
          <w:rFonts w:asciiTheme="minorHAnsi" w:hAnsiTheme="minorHAnsi" w:cstheme="minorHAnsi"/>
        </w:rPr>
        <w:t xml:space="preserve"> or </w:t>
      </w:r>
      <w:r w:rsidR="00D826B5">
        <w:rPr>
          <w:rFonts w:asciiTheme="minorHAnsi" w:hAnsiTheme="minorHAnsi" w:cstheme="minorHAnsi"/>
        </w:rPr>
        <w:t xml:space="preserve">at </w:t>
      </w:r>
      <w:r>
        <w:rPr>
          <w:rFonts w:asciiTheme="minorHAnsi" w:hAnsiTheme="minorHAnsi" w:cstheme="minorHAnsi"/>
        </w:rPr>
        <w:t xml:space="preserve">an alternate location </w:t>
      </w:r>
      <w:r w:rsidR="009F327E">
        <w:rPr>
          <w:rFonts w:asciiTheme="minorHAnsi" w:hAnsiTheme="minorHAnsi" w:cstheme="minorHAnsi"/>
        </w:rPr>
        <w:t xml:space="preserve">chosen </w:t>
      </w:r>
      <w:r>
        <w:rPr>
          <w:rFonts w:asciiTheme="minorHAnsi" w:hAnsiTheme="minorHAnsi" w:cstheme="minorHAnsi"/>
        </w:rPr>
        <w:t>by the Vendor a</w:t>
      </w:r>
      <w:r w:rsidR="00450DC2">
        <w:rPr>
          <w:rFonts w:asciiTheme="minorHAnsi" w:hAnsiTheme="minorHAnsi" w:cstheme="minorHAnsi"/>
        </w:rPr>
        <w:t xml:space="preserve">nd approved by the </w:t>
      </w:r>
      <w:r w:rsidR="0048425D">
        <w:rPr>
          <w:rFonts w:asciiTheme="minorHAnsi" w:hAnsiTheme="minorHAnsi" w:cstheme="minorHAnsi"/>
        </w:rPr>
        <w:t>Department</w:t>
      </w:r>
      <w:r w:rsidR="00450DC2">
        <w:rPr>
          <w:rFonts w:asciiTheme="minorHAnsi" w:hAnsiTheme="minorHAnsi" w:cstheme="minorHAnsi"/>
        </w:rPr>
        <w:t xml:space="preserve">.  </w:t>
      </w:r>
      <w:r w:rsidR="00223DFA">
        <w:rPr>
          <w:rFonts w:asciiTheme="minorHAnsi" w:hAnsiTheme="minorHAnsi" w:cstheme="minorHAnsi"/>
        </w:rPr>
        <w:t xml:space="preserve">For Vendor’s proposing a third party hosted Software solution, the Vendor </w:t>
      </w:r>
      <w:r w:rsidR="00F942E2">
        <w:rPr>
          <w:rFonts w:asciiTheme="minorHAnsi" w:hAnsiTheme="minorHAnsi" w:cstheme="minorHAnsi"/>
        </w:rPr>
        <w:t>must</w:t>
      </w:r>
      <w:r w:rsidR="00A86A6C">
        <w:rPr>
          <w:rFonts w:asciiTheme="minorHAnsi" w:hAnsiTheme="minorHAnsi" w:cstheme="minorHAnsi"/>
        </w:rPr>
        <w:t xml:space="preserve"> identify </w:t>
      </w:r>
      <w:r w:rsidR="00223DFA">
        <w:rPr>
          <w:rFonts w:asciiTheme="minorHAnsi" w:hAnsiTheme="minorHAnsi" w:cstheme="minorHAnsi"/>
        </w:rPr>
        <w:t xml:space="preserve">and describe </w:t>
      </w:r>
      <w:r w:rsidR="00311B1E">
        <w:rPr>
          <w:rFonts w:asciiTheme="minorHAnsi" w:hAnsiTheme="minorHAnsi" w:cstheme="minorHAnsi"/>
        </w:rPr>
        <w:t xml:space="preserve">the location </w:t>
      </w:r>
      <w:r w:rsidR="00A86A6C">
        <w:rPr>
          <w:rFonts w:asciiTheme="minorHAnsi" w:hAnsiTheme="minorHAnsi" w:cstheme="minorHAnsi"/>
        </w:rPr>
        <w:t xml:space="preserve">where the server running the Software will be located.  In either </w:t>
      </w:r>
      <w:r w:rsidR="009F327E">
        <w:rPr>
          <w:rFonts w:asciiTheme="minorHAnsi" w:hAnsiTheme="minorHAnsi" w:cstheme="minorHAnsi"/>
        </w:rPr>
        <w:t>hosting scenario</w:t>
      </w:r>
      <w:r w:rsidR="00A86A6C">
        <w:rPr>
          <w:rFonts w:asciiTheme="minorHAnsi" w:hAnsiTheme="minorHAnsi" w:cstheme="minorHAnsi"/>
        </w:rPr>
        <w:t xml:space="preserve">, the proposal </w:t>
      </w:r>
      <w:r w:rsidR="00F942E2">
        <w:rPr>
          <w:rFonts w:asciiTheme="minorHAnsi" w:hAnsiTheme="minorHAnsi" w:cstheme="minorHAnsi"/>
        </w:rPr>
        <w:t>is to</w:t>
      </w:r>
      <w:r w:rsidR="00A86A6C">
        <w:rPr>
          <w:rFonts w:asciiTheme="minorHAnsi" w:hAnsiTheme="minorHAnsi" w:cstheme="minorHAnsi"/>
        </w:rPr>
        <w:t xml:space="preserve"> include information on how the Software will be accessed and man</w:t>
      </w:r>
      <w:r w:rsidR="009F327E">
        <w:rPr>
          <w:rFonts w:asciiTheme="minorHAnsi" w:hAnsiTheme="minorHAnsi" w:cstheme="minorHAnsi"/>
        </w:rPr>
        <w:t>aged.  If the Software is hosted</w:t>
      </w:r>
      <w:r w:rsidR="00A86A6C">
        <w:rPr>
          <w:rFonts w:asciiTheme="minorHAnsi" w:hAnsiTheme="minorHAnsi" w:cstheme="minorHAnsi"/>
        </w:rPr>
        <w:t xml:space="preserve"> on a server located at </w:t>
      </w:r>
      <w:r w:rsidR="00D826B5">
        <w:rPr>
          <w:rFonts w:asciiTheme="minorHAnsi" w:hAnsiTheme="minorHAnsi" w:cstheme="minorHAnsi"/>
        </w:rPr>
        <w:t>a</w:t>
      </w:r>
      <w:r w:rsidR="00A86A6C">
        <w:rPr>
          <w:rFonts w:asciiTheme="minorHAnsi" w:hAnsiTheme="minorHAnsi" w:cstheme="minorHAnsi"/>
        </w:rPr>
        <w:t xml:space="preserve"> WisDOT </w:t>
      </w:r>
      <w:r w:rsidR="00D826B5">
        <w:rPr>
          <w:rFonts w:asciiTheme="minorHAnsi" w:hAnsiTheme="minorHAnsi" w:cstheme="minorHAnsi"/>
        </w:rPr>
        <w:t>facility,</w:t>
      </w:r>
      <w:r w:rsidR="00A86A6C">
        <w:rPr>
          <w:rFonts w:asciiTheme="minorHAnsi" w:hAnsiTheme="minorHAnsi" w:cstheme="minorHAnsi"/>
        </w:rPr>
        <w:t xml:space="preserve"> the </w:t>
      </w:r>
      <w:r w:rsidR="0048425D">
        <w:rPr>
          <w:rFonts w:asciiTheme="minorHAnsi" w:hAnsiTheme="minorHAnsi" w:cstheme="minorHAnsi"/>
        </w:rPr>
        <w:t>Department</w:t>
      </w:r>
      <w:r w:rsidR="00A86A6C">
        <w:rPr>
          <w:rFonts w:asciiTheme="minorHAnsi" w:hAnsiTheme="minorHAnsi" w:cstheme="minorHAnsi"/>
        </w:rPr>
        <w:t xml:space="preserve"> will be responsible for acquisition of the server</w:t>
      </w:r>
      <w:r w:rsidR="00223DFA">
        <w:rPr>
          <w:rFonts w:asciiTheme="minorHAnsi" w:hAnsiTheme="minorHAnsi" w:cstheme="minorHAnsi"/>
        </w:rPr>
        <w:t xml:space="preserve"> and $6,500.00 will be added to that proposer’s proposal to account for WisDOT’s expenditure to acquire the server.</w:t>
      </w:r>
    </w:p>
    <w:p w:rsidR="00223DFA" w:rsidRDefault="00223DFA" w:rsidP="00237B59">
      <w:pPr>
        <w:spacing w:after="0" w:line="240" w:lineRule="auto"/>
        <w:ind w:left="1440"/>
        <w:rPr>
          <w:rFonts w:asciiTheme="minorHAnsi" w:hAnsiTheme="minorHAnsi" w:cstheme="minorHAnsi"/>
        </w:rPr>
      </w:pPr>
    </w:p>
    <w:p w:rsidR="004E72A5" w:rsidRDefault="00450DC2" w:rsidP="00237B59">
      <w:pPr>
        <w:spacing w:after="0" w:line="240" w:lineRule="auto"/>
        <w:ind w:left="1440"/>
        <w:rPr>
          <w:rFonts w:asciiTheme="minorHAnsi" w:hAnsiTheme="minorHAnsi" w:cstheme="minorHAnsi"/>
        </w:rPr>
      </w:pPr>
      <w:r>
        <w:rPr>
          <w:rFonts w:asciiTheme="minorHAnsi" w:hAnsiTheme="minorHAnsi" w:cstheme="minorHAnsi"/>
        </w:rPr>
        <w:t xml:space="preserve">WisDOT currently uses </w:t>
      </w:r>
      <w:proofErr w:type="spellStart"/>
      <w:r>
        <w:rPr>
          <w:rFonts w:asciiTheme="minorHAnsi" w:hAnsiTheme="minorHAnsi" w:cstheme="minorHAnsi"/>
        </w:rPr>
        <w:t>TransCore’s</w:t>
      </w:r>
      <w:proofErr w:type="spellEnd"/>
      <w:r>
        <w:rPr>
          <w:rFonts w:asciiTheme="minorHAnsi" w:hAnsiTheme="minorHAnsi" w:cstheme="minorHAnsi"/>
        </w:rPr>
        <w:t xml:space="preserve"> </w:t>
      </w:r>
      <w:proofErr w:type="spellStart"/>
      <w:r w:rsidRPr="006C46C0">
        <w:rPr>
          <w:rFonts w:asciiTheme="minorHAnsi" w:hAnsiTheme="minorHAnsi" w:cstheme="minorHAnsi"/>
        </w:rPr>
        <w:t>TransSuite</w:t>
      </w:r>
      <w:proofErr w:type="spellEnd"/>
      <w:r w:rsidRPr="006C46C0">
        <w:rPr>
          <w:rFonts w:asciiTheme="minorHAnsi" w:hAnsiTheme="minorHAnsi" w:cstheme="minorHAnsi"/>
        </w:rPr>
        <w:t xml:space="preserve"> ATMS central system software </w:t>
      </w:r>
      <w:r>
        <w:rPr>
          <w:rFonts w:asciiTheme="minorHAnsi" w:hAnsiTheme="minorHAnsi" w:cstheme="minorHAnsi"/>
        </w:rPr>
        <w:t xml:space="preserve">to manage the statewide network of ITS devices; describe the organization/company’s prior history integrating the </w:t>
      </w:r>
      <w:r w:rsidR="001B62EA">
        <w:rPr>
          <w:rFonts w:asciiTheme="minorHAnsi" w:hAnsiTheme="minorHAnsi" w:cstheme="minorHAnsi"/>
        </w:rPr>
        <w:t>W</w:t>
      </w:r>
      <w:r>
        <w:rPr>
          <w:rFonts w:asciiTheme="minorHAnsi" w:hAnsiTheme="minorHAnsi" w:cstheme="minorHAnsi"/>
        </w:rPr>
        <w:t xml:space="preserve">ireless </w:t>
      </w:r>
      <w:r w:rsidR="001B62EA">
        <w:rPr>
          <w:rFonts w:asciiTheme="minorHAnsi" w:hAnsiTheme="minorHAnsi" w:cstheme="minorHAnsi"/>
        </w:rPr>
        <w:t>T</w:t>
      </w:r>
      <w:r w:rsidR="008443BA">
        <w:rPr>
          <w:rFonts w:asciiTheme="minorHAnsi" w:hAnsiTheme="minorHAnsi" w:cstheme="minorHAnsi"/>
        </w:rPr>
        <w:t>raffic</w:t>
      </w:r>
      <w:r w:rsidR="001B62EA">
        <w:rPr>
          <w:rFonts w:asciiTheme="minorHAnsi" w:hAnsiTheme="minorHAnsi" w:cstheme="minorHAnsi"/>
        </w:rPr>
        <w:t xml:space="preserve"> D</w:t>
      </w:r>
      <w:r w:rsidR="00223DFA">
        <w:rPr>
          <w:rFonts w:asciiTheme="minorHAnsi" w:hAnsiTheme="minorHAnsi" w:cstheme="minorHAnsi"/>
        </w:rPr>
        <w:t xml:space="preserve">etection </w:t>
      </w:r>
      <w:r w:rsidR="001B62EA">
        <w:rPr>
          <w:rFonts w:asciiTheme="minorHAnsi" w:hAnsiTheme="minorHAnsi" w:cstheme="minorHAnsi"/>
        </w:rPr>
        <w:t>C</w:t>
      </w:r>
      <w:r w:rsidR="00223DFA">
        <w:rPr>
          <w:rFonts w:asciiTheme="minorHAnsi" w:hAnsiTheme="minorHAnsi" w:cstheme="minorHAnsi"/>
        </w:rPr>
        <w:t xml:space="preserve">entral </w:t>
      </w:r>
      <w:r w:rsidR="001B62EA">
        <w:rPr>
          <w:rFonts w:asciiTheme="minorHAnsi" w:hAnsiTheme="minorHAnsi" w:cstheme="minorHAnsi"/>
        </w:rPr>
        <w:t>S</w:t>
      </w:r>
      <w:r w:rsidR="00223DFA">
        <w:rPr>
          <w:rFonts w:asciiTheme="minorHAnsi" w:hAnsiTheme="minorHAnsi" w:cstheme="minorHAnsi"/>
        </w:rPr>
        <w:t>ystem S</w:t>
      </w:r>
      <w:r>
        <w:rPr>
          <w:rFonts w:asciiTheme="minorHAnsi" w:hAnsiTheme="minorHAnsi" w:cstheme="minorHAnsi"/>
        </w:rPr>
        <w:t xml:space="preserve">oftware with </w:t>
      </w:r>
      <w:r w:rsidR="00223DFA">
        <w:rPr>
          <w:rFonts w:asciiTheme="minorHAnsi" w:hAnsiTheme="minorHAnsi" w:cstheme="minorHAnsi"/>
        </w:rPr>
        <w:t xml:space="preserve">the </w:t>
      </w:r>
      <w:proofErr w:type="spellStart"/>
      <w:r>
        <w:rPr>
          <w:rFonts w:asciiTheme="minorHAnsi" w:hAnsiTheme="minorHAnsi" w:cstheme="minorHAnsi"/>
        </w:rPr>
        <w:t>TransSuite</w:t>
      </w:r>
      <w:proofErr w:type="spellEnd"/>
      <w:r>
        <w:rPr>
          <w:rFonts w:asciiTheme="minorHAnsi" w:hAnsiTheme="minorHAnsi" w:cstheme="minorHAnsi"/>
        </w:rPr>
        <w:t xml:space="preserve"> </w:t>
      </w:r>
      <w:r w:rsidR="00223DFA">
        <w:rPr>
          <w:rFonts w:asciiTheme="minorHAnsi" w:hAnsiTheme="minorHAnsi" w:cstheme="minorHAnsi"/>
        </w:rPr>
        <w:t xml:space="preserve">ATMS software.  Vendors that do not have experience integrating the Software with the </w:t>
      </w:r>
      <w:proofErr w:type="spellStart"/>
      <w:r w:rsidR="00223DFA">
        <w:rPr>
          <w:rFonts w:asciiTheme="minorHAnsi" w:hAnsiTheme="minorHAnsi" w:cstheme="minorHAnsi"/>
        </w:rPr>
        <w:t>TransSuite</w:t>
      </w:r>
      <w:proofErr w:type="spellEnd"/>
      <w:r w:rsidR="00223DFA">
        <w:rPr>
          <w:rFonts w:asciiTheme="minorHAnsi" w:hAnsiTheme="minorHAnsi" w:cstheme="minorHAnsi"/>
        </w:rPr>
        <w:t xml:space="preserve"> ATMS software or have additional experience integrating the Software with other ATMS software should describe</w:t>
      </w:r>
      <w:r w:rsidR="00571FA2">
        <w:rPr>
          <w:rFonts w:asciiTheme="minorHAnsi" w:hAnsiTheme="minorHAnsi" w:cstheme="minorHAnsi"/>
        </w:rPr>
        <w:t xml:space="preserve"> their history integrating the Software with other ATMS software</w:t>
      </w:r>
      <w:r w:rsidR="00223DFA">
        <w:rPr>
          <w:rFonts w:asciiTheme="minorHAnsi" w:hAnsiTheme="minorHAnsi" w:cstheme="minorHAnsi"/>
        </w:rPr>
        <w:t xml:space="preserve">. </w:t>
      </w:r>
      <w:r w:rsidR="00A86A6C">
        <w:rPr>
          <w:rFonts w:asciiTheme="minorHAnsi" w:hAnsiTheme="minorHAnsi" w:cstheme="minorHAnsi"/>
        </w:rPr>
        <w:t xml:space="preserve"> </w:t>
      </w:r>
      <w:r w:rsidR="00A62D2B" w:rsidRPr="00A62D2B">
        <w:rPr>
          <w:rFonts w:asciiTheme="minorHAnsi" w:hAnsiTheme="minorHAnsi" w:cstheme="minorHAnsi"/>
        </w:rPr>
        <w:t>Refer to Appendix F – Procurement Specifications for</w:t>
      </w:r>
      <w:r w:rsidR="00571FA2">
        <w:rPr>
          <w:rFonts w:asciiTheme="minorHAnsi" w:hAnsiTheme="minorHAnsi" w:cstheme="minorHAnsi"/>
        </w:rPr>
        <w:t xml:space="preserve"> additional </w:t>
      </w:r>
      <w:r w:rsidR="00A86A6C">
        <w:rPr>
          <w:rFonts w:asciiTheme="minorHAnsi" w:hAnsiTheme="minorHAnsi" w:cstheme="minorHAnsi"/>
        </w:rPr>
        <w:t xml:space="preserve">Software </w:t>
      </w:r>
      <w:r w:rsidR="004E72A5">
        <w:rPr>
          <w:rFonts w:asciiTheme="minorHAnsi" w:hAnsiTheme="minorHAnsi" w:cstheme="minorHAnsi"/>
        </w:rPr>
        <w:t xml:space="preserve">requirements.  Do not include </w:t>
      </w:r>
      <w:r w:rsidR="00A86A6C">
        <w:rPr>
          <w:rFonts w:asciiTheme="minorHAnsi" w:hAnsiTheme="minorHAnsi" w:cstheme="minorHAnsi"/>
        </w:rPr>
        <w:t>p</w:t>
      </w:r>
      <w:r w:rsidR="004E72A5">
        <w:rPr>
          <w:rFonts w:asciiTheme="minorHAnsi" w:hAnsiTheme="minorHAnsi" w:cstheme="minorHAnsi"/>
        </w:rPr>
        <w:t xml:space="preserve">roject </w:t>
      </w:r>
      <w:r w:rsidR="00A86A6C">
        <w:rPr>
          <w:rFonts w:asciiTheme="minorHAnsi" w:hAnsiTheme="minorHAnsi" w:cstheme="minorHAnsi"/>
        </w:rPr>
        <w:t xml:space="preserve">specific Software </w:t>
      </w:r>
      <w:r w:rsidR="004E72A5">
        <w:rPr>
          <w:rFonts w:asciiTheme="minorHAnsi" w:hAnsiTheme="minorHAnsi" w:cstheme="minorHAnsi"/>
        </w:rPr>
        <w:t xml:space="preserve">deployment information in this section; this information </w:t>
      </w:r>
      <w:r w:rsidR="00F942E2">
        <w:rPr>
          <w:rFonts w:asciiTheme="minorHAnsi" w:hAnsiTheme="minorHAnsi" w:cstheme="minorHAnsi"/>
        </w:rPr>
        <w:t>is to</w:t>
      </w:r>
      <w:r w:rsidR="004E72A5">
        <w:rPr>
          <w:rFonts w:asciiTheme="minorHAnsi" w:hAnsiTheme="minorHAnsi" w:cstheme="minorHAnsi"/>
        </w:rPr>
        <w:t xml:space="preserve"> be included in the Project References </w:t>
      </w:r>
      <w:r w:rsidR="00E47D9A">
        <w:rPr>
          <w:rFonts w:asciiTheme="minorHAnsi" w:hAnsiTheme="minorHAnsi" w:cstheme="minorHAnsi"/>
        </w:rPr>
        <w:t xml:space="preserve">section </w:t>
      </w:r>
      <w:r w:rsidR="004E72A5">
        <w:rPr>
          <w:rFonts w:asciiTheme="minorHAnsi" w:hAnsiTheme="minorHAnsi" w:cstheme="minorHAnsi"/>
        </w:rPr>
        <w:t>of the proposal.</w:t>
      </w:r>
    </w:p>
    <w:p w:rsidR="004E72A5" w:rsidRDefault="004E72A5" w:rsidP="00237B59">
      <w:pPr>
        <w:pStyle w:val="Heading2"/>
        <w:keepNext w:val="0"/>
        <w:keepLines w:val="0"/>
        <w:numPr>
          <w:ilvl w:val="0"/>
          <w:numId w:val="0"/>
        </w:numPr>
        <w:spacing w:before="0" w:line="240" w:lineRule="auto"/>
        <w:ind w:left="1440"/>
        <w:rPr>
          <w:rFonts w:asciiTheme="minorHAnsi" w:hAnsiTheme="minorHAnsi" w:cstheme="minorHAnsi"/>
          <w:sz w:val="22"/>
        </w:rPr>
      </w:pPr>
    </w:p>
    <w:p w:rsidR="00E05B24" w:rsidRPr="009B5966" w:rsidRDefault="00571FA2" w:rsidP="00237B59">
      <w:pPr>
        <w:pStyle w:val="Heading2"/>
        <w:keepNext w:val="0"/>
        <w:keepLines w:val="0"/>
        <w:spacing w:before="0" w:line="240" w:lineRule="auto"/>
        <w:ind w:left="1440"/>
        <w:rPr>
          <w:rFonts w:asciiTheme="minorHAnsi" w:hAnsiTheme="minorHAnsi" w:cstheme="minorHAnsi"/>
          <w:sz w:val="22"/>
        </w:rPr>
      </w:pPr>
      <w:bookmarkStart w:id="115" w:name="_Toc338059722"/>
      <w:r>
        <w:rPr>
          <w:rFonts w:asciiTheme="minorHAnsi" w:hAnsiTheme="minorHAnsi" w:cstheme="minorHAnsi"/>
          <w:sz w:val="22"/>
        </w:rPr>
        <w:t xml:space="preserve">System </w:t>
      </w:r>
      <w:r w:rsidR="00E05B24">
        <w:rPr>
          <w:rFonts w:asciiTheme="minorHAnsi" w:hAnsiTheme="minorHAnsi" w:cstheme="minorHAnsi"/>
          <w:sz w:val="22"/>
        </w:rPr>
        <w:t>Service and Support</w:t>
      </w:r>
      <w:bookmarkEnd w:id="115"/>
    </w:p>
    <w:p w:rsidR="00E05B24" w:rsidRPr="009B5966" w:rsidRDefault="00571FA2" w:rsidP="00237B59">
      <w:pPr>
        <w:spacing w:after="0" w:line="240" w:lineRule="auto"/>
        <w:ind w:left="1440"/>
        <w:rPr>
          <w:rFonts w:asciiTheme="minorHAnsi" w:hAnsiTheme="minorHAnsi" w:cstheme="minorHAnsi"/>
        </w:rPr>
      </w:pPr>
      <w:r>
        <w:rPr>
          <w:rFonts w:asciiTheme="minorHAnsi" w:hAnsiTheme="minorHAnsi" w:cstheme="minorHAnsi"/>
        </w:rPr>
        <w:t xml:space="preserve">Describe the service and support program provided for all hardware and software procured under this contract.  The description should include service and support provided </w:t>
      </w:r>
      <w:r w:rsidR="00C20AF2">
        <w:rPr>
          <w:rFonts w:asciiTheme="minorHAnsi" w:hAnsiTheme="minorHAnsi" w:cstheme="minorHAnsi"/>
        </w:rPr>
        <w:t xml:space="preserve">by the Vendor </w:t>
      </w:r>
      <w:r>
        <w:rPr>
          <w:rFonts w:asciiTheme="minorHAnsi" w:hAnsiTheme="minorHAnsi" w:cstheme="minorHAnsi"/>
        </w:rPr>
        <w:t>during the individual bid item warranty period</w:t>
      </w:r>
      <w:r w:rsidR="00C20AF2">
        <w:rPr>
          <w:rFonts w:asciiTheme="minorHAnsi" w:hAnsiTheme="minorHAnsi" w:cstheme="minorHAnsi"/>
        </w:rPr>
        <w:t>,</w:t>
      </w:r>
      <w:r>
        <w:rPr>
          <w:rFonts w:asciiTheme="minorHAnsi" w:hAnsiTheme="minorHAnsi" w:cstheme="minorHAnsi"/>
        </w:rPr>
        <w:t xml:space="preserve"> during each </w:t>
      </w:r>
      <w:r w:rsidR="00B872EF">
        <w:rPr>
          <w:rFonts w:asciiTheme="minorHAnsi" w:hAnsiTheme="minorHAnsi" w:cstheme="minorHAnsi"/>
        </w:rPr>
        <w:t xml:space="preserve">optional </w:t>
      </w:r>
      <w:r>
        <w:rPr>
          <w:rFonts w:asciiTheme="minorHAnsi" w:hAnsiTheme="minorHAnsi" w:cstheme="minorHAnsi"/>
        </w:rPr>
        <w:t>year of contracted service and support with the Vendor</w:t>
      </w:r>
      <w:r w:rsidR="00C20AF2">
        <w:rPr>
          <w:rFonts w:asciiTheme="minorHAnsi" w:hAnsiTheme="minorHAnsi" w:cstheme="minorHAnsi"/>
        </w:rPr>
        <w:t xml:space="preserve">, and any differences between the warranty period and </w:t>
      </w:r>
      <w:r w:rsidR="00B872EF">
        <w:rPr>
          <w:rFonts w:asciiTheme="minorHAnsi" w:hAnsiTheme="minorHAnsi" w:cstheme="minorHAnsi"/>
        </w:rPr>
        <w:t xml:space="preserve">the </w:t>
      </w:r>
      <w:r w:rsidR="00C20AF2">
        <w:rPr>
          <w:rFonts w:asciiTheme="minorHAnsi" w:hAnsiTheme="minorHAnsi" w:cstheme="minorHAnsi"/>
        </w:rPr>
        <w:t xml:space="preserve">yearly service and support period.  </w:t>
      </w:r>
      <w:r w:rsidR="00B872EF">
        <w:rPr>
          <w:rFonts w:asciiTheme="minorHAnsi" w:hAnsiTheme="minorHAnsi" w:cstheme="minorHAnsi"/>
        </w:rPr>
        <w:t>I</w:t>
      </w:r>
      <w:r w:rsidR="00C20AF2">
        <w:rPr>
          <w:rFonts w:asciiTheme="minorHAnsi" w:hAnsiTheme="minorHAnsi" w:cstheme="minorHAnsi"/>
        </w:rPr>
        <w:t>dentify any maximum limits to</w:t>
      </w:r>
      <w:r w:rsidR="00B872EF">
        <w:rPr>
          <w:rFonts w:asciiTheme="minorHAnsi" w:hAnsiTheme="minorHAnsi" w:cstheme="minorHAnsi"/>
        </w:rPr>
        <w:t xml:space="preserve"> the number</w:t>
      </w:r>
      <w:r w:rsidR="00C20AF2">
        <w:rPr>
          <w:rFonts w:asciiTheme="minorHAnsi" w:hAnsiTheme="minorHAnsi" w:cstheme="minorHAnsi"/>
        </w:rPr>
        <w:t xml:space="preserve"> </w:t>
      </w:r>
      <w:r w:rsidR="00B872EF">
        <w:rPr>
          <w:rFonts w:asciiTheme="minorHAnsi" w:hAnsiTheme="minorHAnsi" w:cstheme="minorHAnsi"/>
        </w:rPr>
        <w:t xml:space="preserve">of </w:t>
      </w:r>
      <w:r w:rsidR="00C20AF2">
        <w:rPr>
          <w:rFonts w:asciiTheme="minorHAnsi" w:hAnsiTheme="minorHAnsi" w:cstheme="minorHAnsi"/>
        </w:rPr>
        <w:t xml:space="preserve">Vendor site visits, </w:t>
      </w:r>
      <w:r w:rsidR="00B872EF">
        <w:rPr>
          <w:rFonts w:asciiTheme="minorHAnsi" w:hAnsiTheme="minorHAnsi" w:cstheme="minorHAnsi"/>
        </w:rPr>
        <w:t xml:space="preserve">number of meetings attended by the </w:t>
      </w:r>
      <w:r w:rsidR="00C20AF2">
        <w:rPr>
          <w:rFonts w:asciiTheme="minorHAnsi" w:hAnsiTheme="minorHAnsi" w:cstheme="minorHAnsi"/>
        </w:rPr>
        <w:t>Vendor</w:t>
      </w:r>
      <w:r w:rsidR="00B872EF">
        <w:rPr>
          <w:rFonts w:asciiTheme="minorHAnsi" w:hAnsiTheme="minorHAnsi" w:cstheme="minorHAnsi"/>
        </w:rPr>
        <w:t xml:space="preserve">, Vendor provided service and </w:t>
      </w:r>
      <w:r w:rsidR="00C20AF2">
        <w:rPr>
          <w:rFonts w:asciiTheme="minorHAnsi" w:hAnsiTheme="minorHAnsi" w:cstheme="minorHAnsi"/>
        </w:rPr>
        <w:t>support hours</w:t>
      </w:r>
      <w:r w:rsidR="00C2393C">
        <w:rPr>
          <w:rFonts w:asciiTheme="minorHAnsi" w:hAnsiTheme="minorHAnsi" w:cstheme="minorHAnsi"/>
        </w:rPr>
        <w:t>, or other limits</w:t>
      </w:r>
      <w:r w:rsidR="00B872EF">
        <w:rPr>
          <w:rFonts w:asciiTheme="minorHAnsi" w:hAnsiTheme="minorHAnsi" w:cstheme="minorHAnsi"/>
        </w:rPr>
        <w:t xml:space="preserve"> during each optional year of contracted service and support.</w:t>
      </w:r>
    </w:p>
    <w:p w:rsidR="00461C68" w:rsidRDefault="00461C68" w:rsidP="00237B59">
      <w:pPr>
        <w:spacing w:after="0" w:line="240" w:lineRule="auto"/>
        <w:rPr>
          <w:rFonts w:asciiTheme="minorHAnsi" w:eastAsia="Times New Roman" w:hAnsiTheme="minorHAnsi" w:cstheme="minorHAnsi"/>
          <w:b/>
          <w:bCs/>
          <w:color w:val="4F81BD"/>
          <w:szCs w:val="26"/>
        </w:rPr>
      </w:pPr>
    </w:p>
    <w:p w:rsidR="00B41AB6" w:rsidRPr="009B5966" w:rsidRDefault="00B41AB6" w:rsidP="00237B59">
      <w:pPr>
        <w:pStyle w:val="Heading2"/>
        <w:keepNext w:val="0"/>
        <w:keepLines w:val="0"/>
        <w:spacing w:before="0" w:line="240" w:lineRule="auto"/>
        <w:ind w:left="1440"/>
        <w:rPr>
          <w:rFonts w:asciiTheme="minorHAnsi" w:hAnsiTheme="minorHAnsi" w:cstheme="minorHAnsi"/>
          <w:sz w:val="22"/>
        </w:rPr>
      </w:pPr>
      <w:bookmarkStart w:id="116" w:name="_Toc338059723"/>
      <w:r w:rsidRPr="009B5966">
        <w:rPr>
          <w:rFonts w:asciiTheme="minorHAnsi" w:hAnsiTheme="minorHAnsi" w:cstheme="minorHAnsi"/>
          <w:sz w:val="22"/>
        </w:rPr>
        <w:t xml:space="preserve">Proposer </w:t>
      </w:r>
      <w:r>
        <w:rPr>
          <w:rFonts w:asciiTheme="minorHAnsi" w:hAnsiTheme="minorHAnsi" w:cstheme="minorHAnsi"/>
          <w:sz w:val="22"/>
        </w:rPr>
        <w:t xml:space="preserve">Project </w:t>
      </w:r>
      <w:r w:rsidRPr="009B5966">
        <w:rPr>
          <w:rFonts w:asciiTheme="minorHAnsi" w:hAnsiTheme="minorHAnsi" w:cstheme="minorHAnsi"/>
          <w:sz w:val="22"/>
        </w:rPr>
        <w:t>References</w:t>
      </w:r>
      <w:bookmarkEnd w:id="116"/>
    </w:p>
    <w:p w:rsidR="00B41AB6" w:rsidRPr="009B5966" w:rsidRDefault="00B41AB6" w:rsidP="00237B59">
      <w:pPr>
        <w:spacing w:after="0" w:line="240" w:lineRule="auto"/>
        <w:ind w:left="1440"/>
        <w:rPr>
          <w:rFonts w:asciiTheme="minorHAnsi" w:hAnsiTheme="minorHAnsi" w:cstheme="minorHAnsi"/>
        </w:rPr>
      </w:pPr>
      <w:r w:rsidRPr="009B5966">
        <w:rPr>
          <w:rFonts w:asciiTheme="minorHAnsi" w:hAnsiTheme="minorHAnsi" w:cstheme="minorHAnsi"/>
        </w:rPr>
        <w:t xml:space="preserve">Proposer must include in their proposal a list of </w:t>
      </w:r>
      <w:r>
        <w:rPr>
          <w:rFonts w:asciiTheme="minorHAnsi" w:hAnsiTheme="minorHAnsi" w:cstheme="minorHAnsi"/>
        </w:rPr>
        <w:t>project references (minimum of three and no more than f</w:t>
      </w:r>
      <w:r w:rsidR="00284834">
        <w:rPr>
          <w:rFonts w:asciiTheme="minorHAnsi" w:hAnsiTheme="minorHAnsi" w:cstheme="minorHAnsi"/>
        </w:rPr>
        <w:t>our</w:t>
      </w:r>
      <w:r>
        <w:rPr>
          <w:rFonts w:asciiTheme="minorHAnsi" w:hAnsiTheme="minorHAnsi" w:cstheme="minorHAnsi"/>
        </w:rPr>
        <w:t xml:space="preserve">) that the proposer has completed.  The proposer will need to identify the </w:t>
      </w:r>
      <w:r w:rsidRPr="009B5966">
        <w:rPr>
          <w:rFonts w:asciiTheme="minorHAnsi" w:hAnsiTheme="minorHAnsi" w:cstheme="minorHAnsi"/>
        </w:rPr>
        <w:t>organization and/or client</w:t>
      </w:r>
      <w:r>
        <w:rPr>
          <w:rFonts w:asciiTheme="minorHAnsi" w:hAnsiTheme="minorHAnsi" w:cstheme="minorHAnsi"/>
        </w:rPr>
        <w:t xml:space="preserve"> for which the project was completed.  Each project </w:t>
      </w:r>
      <w:r w:rsidR="00F942E2">
        <w:rPr>
          <w:rFonts w:asciiTheme="minorHAnsi" w:hAnsiTheme="minorHAnsi" w:cstheme="minorHAnsi"/>
        </w:rPr>
        <w:t>must</w:t>
      </w:r>
      <w:r>
        <w:rPr>
          <w:rFonts w:asciiTheme="minorHAnsi" w:hAnsiTheme="minorHAnsi" w:cstheme="minorHAnsi"/>
        </w:rPr>
        <w:t xml:space="preserve"> have been completed with</w:t>
      </w:r>
      <w:r w:rsidRPr="009B5966">
        <w:rPr>
          <w:rFonts w:asciiTheme="minorHAnsi" w:hAnsiTheme="minorHAnsi" w:cstheme="minorHAnsi"/>
        </w:rPr>
        <w:t xml:space="preserve">in the last </w:t>
      </w:r>
      <w:r>
        <w:rPr>
          <w:rFonts w:asciiTheme="minorHAnsi" w:hAnsiTheme="minorHAnsi" w:cstheme="minorHAnsi"/>
        </w:rPr>
        <w:t>three</w:t>
      </w:r>
      <w:r w:rsidRPr="009B5966">
        <w:rPr>
          <w:rFonts w:asciiTheme="minorHAnsi" w:hAnsiTheme="minorHAnsi" w:cstheme="minorHAnsi"/>
        </w:rPr>
        <w:t xml:space="preserve"> years </w:t>
      </w:r>
      <w:r>
        <w:rPr>
          <w:rFonts w:asciiTheme="minorHAnsi" w:hAnsiTheme="minorHAnsi" w:cstheme="minorHAnsi"/>
        </w:rPr>
        <w:t xml:space="preserve">and be of a </w:t>
      </w:r>
      <w:r w:rsidRPr="009B5966">
        <w:rPr>
          <w:rFonts w:asciiTheme="minorHAnsi" w:hAnsiTheme="minorHAnsi" w:cstheme="minorHAnsi"/>
        </w:rPr>
        <w:t xml:space="preserve">similar </w:t>
      </w:r>
      <w:r>
        <w:rPr>
          <w:rFonts w:asciiTheme="minorHAnsi" w:hAnsiTheme="minorHAnsi" w:cstheme="minorHAnsi"/>
        </w:rPr>
        <w:t xml:space="preserve">nature </w:t>
      </w:r>
      <w:r w:rsidRPr="009B5966">
        <w:rPr>
          <w:rFonts w:asciiTheme="minorHAnsi" w:hAnsiTheme="minorHAnsi" w:cstheme="minorHAnsi"/>
        </w:rPr>
        <w:t xml:space="preserve">to that required by this solicitation.  </w:t>
      </w:r>
      <w:r>
        <w:rPr>
          <w:rFonts w:asciiTheme="minorHAnsi" w:hAnsiTheme="minorHAnsi" w:cstheme="minorHAnsi"/>
        </w:rPr>
        <w:t xml:space="preserve">No more than one project is to be included for any one organization and/or client.  </w:t>
      </w:r>
      <w:r w:rsidRPr="009B5966">
        <w:rPr>
          <w:rFonts w:asciiTheme="minorHAnsi" w:hAnsiTheme="minorHAnsi" w:cstheme="minorHAnsi"/>
        </w:rPr>
        <w:t xml:space="preserve">Include </w:t>
      </w:r>
      <w:r>
        <w:rPr>
          <w:rFonts w:asciiTheme="minorHAnsi" w:hAnsiTheme="minorHAnsi" w:cstheme="minorHAnsi"/>
        </w:rPr>
        <w:t xml:space="preserve">a </w:t>
      </w:r>
      <w:r w:rsidRPr="009B5966">
        <w:rPr>
          <w:rFonts w:asciiTheme="minorHAnsi" w:hAnsiTheme="minorHAnsi" w:cstheme="minorHAnsi"/>
        </w:rPr>
        <w:t>point of contact (person’s name, company name, address, telephone number</w:t>
      </w:r>
      <w:r>
        <w:rPr>
          <w:rFonts w:asciiTheme="minorHAnsi" w:hAnsiTheme="minorHAnsi" w:cstheme="minorHAnsi"/>
        </w:rPr>
        <w:t>, and email address</w:t>
      </w:r>
      <w:r w:rsidRPr="009B5966">
        <w:rPr>
          <w:rFonts w:asciiTheme="minorHAnsi" w:hAnsiTheme="minorHAnsi" w:cstheme="minorHAnsi"/>
        </w:rPr>
        <w:t xml:space="preserve">) and </w:t>
      </w:r>
      <w:r w:rsidR="00152D6A">
        <w:rPr>
          <w:rFonts w:asciiTheme="minorHAnsi" w:hAnsiTheme="minorHAnsi" w:cstheme="minorHAnsi"/>
        </w:rPr>
        <w:t xml:space="preserve">a </w:t>
      </w:r>
      <w:r w:rsidRPr="009B5966">
        <w:rPr>
          <w:rFonts w:asciiTheme="minorHAnsi" w:hAnsiTheme="minorHAnsi" w:cstheme="minorHAnsi"/>
        </w:rPr>
        <w:t xml:space="preserve">description </w:t>
      </w:r>
      <w:r>
        <w:rPr>
          <w:rFonts w:asciiTheme="minorHAnsi" w:hAnsiTheme="minorHAnsi" w:cstheme="minorHAnsi"/>
        </w:rPr>
        <w:t>for each</w:t>
      </w:r>
      <w:r w:rsidRPr="009B5966">
        <w:rPr>
          <w:rFonts w:asciiTheme="minorHAnsi" w:hAnsiTheme="minorHAnsi" w:cstheme="minorHAnsi"/>
        </w:rPr>
        <w:t xml:space="preserve"> project that was the basis for the business relationship.  </w:t>
      </w:r>
      <w:r>
        <w:rPr>
          <w:rFonts w:asciiTheme="minorHAnsi" w:hAnsiTheme="minorHAnsi" w:cstheme="minorHAnsi"/>
        </w:rPr>
        <w:t>A c</w:t>
      </w:r>
      <w:r w:rsidRPr="009B5966">
        <w:rPr>
          <w:rFonts w:asciiTheme="minorHAnsi" w:hAnsiTheme="minorHAnsi" w:cstheme="minorHAnsi"/>
        </w:rPr>
        <w:t>ompleted Attachment B</w:t>
      </w:r>
      <w:r>
        <w:rPr>
          <w:rFonts w:asciiTheme="minorHAnsi" w:hAnsiTheme="minorHAnsi" w:cstheme="minorHAnsi"/>
        </w:rPr>
        <w:t xml:space="preserve"> – R</w:t>
      </w:r>
      <w:r w:rsidRPr="009B5966">
        <w:rPr>
          <w:rFonts w:asciiTheme="minorHAnsi" w:hAnsiTheme="minorHAnsi" w:cstheme="minorHAnsi"/>
        </w:rPr>
        <w:t xml:space="preserve">eferences Sheet will be considered </w:t>
      </w:r>
      <w:r w:rsidR="00152D6A">
        <w:rPr>
          <w:rFonts w:asciiTheme="minorHAnsi" w:hAnsiTheme="minorHAnsi" w:cstheme="minorHAnsi"/>
        </w:rPr>
        <w:t xml:space="preserve">part of </w:t>
      </w:r>
      <w:r>
        <w:rPr>
          <w:rFonts w:asciiTheme="minorHAnsi" w:hAnsiTheme="minorHAnsi" w:cstheme="minorHAnsi"/>
        </w:rPr>
        <w:t>the</w:t>
      </w:r>
      <w:r w:rsidRPr="009B5966">
        <w:rPr>
          <w:rFonts w:asciiTheme="minorHAnsi" w:hAnsiTheme="minorHAnsi" w:cstheme="minorHAnsi"/>
        </w:rPr>
        <w:t xml:space="preserve"> </w:t>
      </w:r>
      <w:r>
        <w:rPr>
          <w:rFonts w:asciiTheme="minorHAnsi" w:hAnsiTheme="minorHAnsi" w:cstheme="minorHAnsi"/>
        </w:rPr>
        <w:t xml:space="preserve">formal </w:t>
      </w:r>
      <w:r w:rsidRPr="009B5966">
        <w:rPr>
          <w:rFonts w:asciiTheme="minorHAnsi" w:hAnsiTheme="minorHAnsi" w:cstheme="minorHAnsi"/>
        </w:rPr>
        <w:t xml:space="preserve">response to this section.  Potential Subcontractors </w:t>
      </w:r>
      <w:r>
        <w:rPr>
          <w:rFonts w:asciiTheme="minorHAnsi" w:hAnsiTheme="minorHAnsi" w:cstheme="minorHAnsi"/>
        </w:rPr>
        <w:t>and/</w:t>
      </w:r>
      <w:r w:rsidRPr="009B5966">
        <w:rPr>
          <w:rFonts w:asciiTheme="minorHAnsi" w:hAnsiTheme="minorHAnsi" w:cstheme="minorHAnsi"/>
        </w:rPr>
        <w:t xml:space="preserve">or </w:t>
      </w:r>
      <w:r>
        <w:rPr>
          <w:rFonts w:asciiTheme="minorHAnsi" w:hAnsiTheme="minorHAnsi" w:cstheme="minorHAnsi"/>
        </w:rPr>
        <w:t>WisDOT</w:t>
      </w:r>
      <w:r w:rsidRPr="009B5966">
        <w:rPr>
          <w:rFonts w:asciiTheme="minorHAnsi" w:hAnsiTheme="minorHAnsi" w:cstheme="minorHAnsi"/>
        </w:rPr>
        <w:t xml:space="preserve"> staff cannot be </w:t>
      </w:r>
      <w:r>
        <w:rPr>
          <w:rFonts w:asciiTheme="minorHAnsi" w:hAnsiTheme="minorHAnsi" w:cstheme="minorHAnsi"/>
        </w:rPr>
        <w:t xml:space="preserve">considered as </w:t>
      </w:r>
      <w:r w:rsidRPr="009B5966">
        <w:rPr>
          <w:rFonts w:asciiTheme="minorHAnsi" w:hAnsiTheme="minorHAnsi" w:cstheme="minorHAnsi"/>
        </w:rPr>
        <w:t>references.</w:t>
      </w:r>
    </w:p>
    <w:p w:rsidR="00B41AB6" w:rsidRPr="009B5966" w:rsidRDefault="00B41AB6" w:rsidP="00237B59">
      <w:pPr>
        <w:spacing w:after="0" w:line="240" w:lineRule="auto"/>
        <w:ind w:left="1440"/>
        <w:rPr>
          <w:rFonts w:asciiTheme="minorHAnsi" w:hAnsiTheme="minorHAnsi" w:cstheme="minorHAnsi"/>
        </w:rPr>
      </w:pPr>
    </w:p>
    <w:p w:rsidR="00B41AB6" w:rsidRDefault="00B41AB6" w:rsidP="00237B59">
      <w:pPr>
        <w:spacing w:after="0" w:line="240" w:lineRule="auto"/>
        <w:ind w:left="1440"/>
        <w:rPr>
          <w:rFonts w:asciiTheme="minorHAnsi" w:hAnsiTheme="minorHAnsi" w:cstheme="minorHAnsi"/>
        </w:rPr>
      </w:pPr>
      <w:r w:rsidRPr="009B5966">
        <w:rPr>
          <w:rFonts w:asciiTheme="minorHAnsi" w:hAnsiTheme="minorHAnsi" w:cstheme="minorHAnsi"/>
        </w:rPr>
        <w:t xml:space="preserve">The </w:t>
      </w:r>
      <w:r w:rsidR="0048425D">
        <w:rPr>
          <w:rFonts w:asciiTheme="minorHAnsi" w:hAnsiTheme="minorHAnsi" w:cstheme="minorHAnsi"/>
        </w:rPr>
        <w:t>Department</w:t>
      </w:r>
      <w:r w:rsidRPr="009B5966">
        <w:rPr>
          <w:rFonts w:asciiTheme="minorHAnsi" w:hAnsiTheme="minorHAnsi" w:cstheme="minorHAnsi"/>
        </w:rPr>
        <w:t xml:space="preserve"> will determine which, if any, references to contact and/or visit to assess the quality of work performed, the personnel assigned to the project, and/or to see the product in use. </w:t>
      </w:r>
      <w:r>
        <w:rPr>
          <w:rFonts w:asciiTheme="minorHAnsi" w:hAnsiTheme="minorHAnsi" w:cstheme="minorHAnsi"/>
        </w:rPr>
        <w:t xml:space="preserve"> </w:t>
      </w:r>
      <w:r w:rsidRPr="009B5966">
        <w:rPr>
          <w:rFonts w:asciiTheme="minorHAnsi" w:hAnsiTheme="minorHAnsi" w:cstheme="minorHAnsi"/>
        </w:rPr>
        <w:t xml:space="preserve">The proposer will not be present during any reference checks </w:t>
      </w:r>
      <w:r>
        <w:rPr>
          <w:rFonts w:asciiTheme="minorHAnsi" w:hAnsiTheme="minorHAnsi" w:cstheme="minorHAnsi"/>
        </w:rPr>
        <w:t>and/</w:t>
      </w:r>
      <w:r w:rsidRPr="009B5966">
        <w:rPr>
          <w:rFonts w:asciiTheme="minorHAnsi" w:hAnsiTheme="minorHAnsi" w:cstheme="minorHAnsi"/>
        </w:rPr>
        <w:t xml:space="preserve">or site visits.  If contacted, all references </w:t>
      </w:r>
      <w:r>
        <w:rPr>
          <w:rFonts w:asciiTheme="minorHAnsi" w:hAnsiTheme="minorHAnsi" w:cstheme="minorHAnsi"/>
        </w:rPr>
        <w:t>will be asked to</w:t>
      </w:r>
      <w:r w:rsidRPr="009B5966">
        <w:rPr>
          <w:rFonts w:asciiTheme="minorHAnsi" w:hAnsiTheme="minorHAnsi" w:cstheme="minorHAnsi"/>
        </w:rPr>
        <w:t xml:space="preserve"> verify that a high level of satisfaction was provided.  WisDOT may also utilize other pertinent sources of information regarding the </w:t>
      </w:r>
      <w:r>
        <w:rPr>
          <w:rFonts w:asciiTheme="minorHAnsi" w:hAnsiTheme="minorHAnsi" w:cstheme="minorHAnsi"/>
        </w:rPr>
        <w:t xml:space="preserve">products and/or </w:t>
      </w:r>
      <w:r w:rsidRPr="009B5966">
        <w:rPr>
          <w:rFonts w:asciiTheme="minorHAnsi" w:hAnsiTheme="minorHAnsi" w:cstheme="minorHAnsi"/>
        </w:rPr>
        <w:t>ser</w:t>
      </w:r>
      <w:r>
        <w:rPr>
          <w:rFonts w:asciiTheme="minorHAnsi" w:hAnsiTheme="minorHAnsi" w:cstheme="minorHAnsi"/>
        </w:rPr>
        <w:t>vices provided by the proposer.</w:t>
      </w:r>
    </w:p>
    <w:p w:rsidR="005A4AB7" w:rsidRDefault="005A4AB7" w:rsidP="00237B59">
      <w:pPr>
        <w:spacing w:after="0" w:line="240" w:lineRule="auto"/>
        <w:ind w:left="1440"/>
        <w:rPr>
          <w:rFonts w:asciiTheme="minorHAnsi" w:hAnsiTheme="minorHAnsi" w:cstheme="minorHAnsi"/>
        </w:rPr>
      </w:pPr>
    </w:p>
    <w:p w:rsidR="005A4AB7" w:rsidRPr="00D55AEF" w:rsidRDefault="005A4AB7" w:rsidP="005A4AB7">
      <w:pPr>
        <w:pStyle w:val="Heading2"/>
        <w:keepNext w:val="0"/>
        <w:keepLines w:val="0"/>
        <w:spacing w:before="0" w:line="240" w:lineRule="auto"/>
        <w:ind w:left="1440"/>
        <w:rPr>
          <w:rFonts w:asciiTheme="minorHAnsi" w:hAnsiTheme="minorHAnsi" w:cstheme="minorHAnsi"/>
          <w:sz w:val="22"/>
        </w:rPr>
      </w:pPr>
      <w:bookmarkStart w:id="117" w:name="_Toc338059724"/>
      <w:r>
        <w:rPr>
          <w:rFonts w:asciiTheme="minorHAnsi" w:hAnsiTheme="minorHAnsi" w:cstheme="minorHAnsi"/>
          <w:sz w:val="22"/>
        </w:rPr>
        <w:t>Acceptance Test</w:t>
      </w:r>
      <w:r w:rsidR="00D826B5">
        <w:rPr>
          <w:rFonts w:asciiTheme="minorHAnsi" w:hAnsiTheme="minorHAnsi" w:cstheme="minorHAnsi"/>
          <w:sz w:val="22"/>
        </w:rPr>
        <w:t xml:space="preserve"> Procedure</w:t>
      </w:r>
      <w:bookmarkEnd w:id="117"/>
    </w:p>
    <w:p w:rsidR="00606F2A" w:rsidRDefault="005A4AB7" w:rsidP="005A4AB7">
      <w:pPr>
        <w:spacing w:after="0" w:line="240" w:lineRule="auto"/>
        <w:ind w:left="1440"/>
        <w:rPr>
          <w:rFonts w:asciiTheme="minorHAnsi" w:hAnsiTheme="minorHAnsi" w:cstheme="minorHAnsi"/>
        </w:rPr>
      </w:pPr>
      <w:r>
        <w:rPr>
          <w:rFonts w:asciiTheme="minorHAnsi" w:hAnsiTheme="minorHAnsi" w:cstheme="minorHAnsi"/>
        </w:rPr>
        <w:t xml:space="preserve">As part of the response to this RFP, the Vendor </w:t>
      </w:r>
      <w:r w:rsidR="00606F2A">
        <w:rPr>
          <w:rFonts w:asciiTheme="minorHAnsi" w:hAnsiTheme="minorHAnsi" w:cstheme="minorHAnsi"/>
        </w:rPr>
        <w:t>must</w:t>
      </w:r>
      <w:r w:rsidRPr="00555027">
        <w:rPr>
          <w:rFonts w:asciiTheme="minorHAnsi" w:hAnsiTheme="minorHAnsi" w:cstheme="minorHAnsi"/>
        </w:rPr>
        <w:t xml:space="preserve"> submit an Acceptance Test Procedure (ATP) that will be used to demonstrate all required functionality of the Wireless </w:t>
      </w:r>
      <w:r w:rsidR="008443BA">
        <w:rPr>
          <w:rFonts w:asciiTheme="minorHAnsi" w:hAnsiTheme="minorHAnsi" w:cstheme="minorHAnsi"/>
        </w:rPr>
        <w:t>Traffic</w:t>
      </w:r>
      <w:r w:rsidRPr="00555027">
        <w:rPr>
          <w:rFonts w:asciiTheme="minorHAnsi" w:hAnsiTheme="minorHAnsi" w:cstheme="minorHAnsi"/>
        </w:rPr>
        <w:t xml:space="preserve"> Detection System, including all hardware and software</w:t>
      </w:r>
      <w:r w:rsidR="00D826B5">
        <w:rPr>
          <w:rFonts w:asciiTheme="minorHAnsi" w:hAnsiTheme="minorHAnsi" w:cstheme="minorHAnsi"/>
        </w:rPr>
        <w:t>, included in the RFP</w:t>
      </w:r>
      <w:r w:rsidRPr="00555027">
        <w:rPr>
          <w:rFonts w:asciiTheme="minorHAnsi" w:hAnsiTheme="minorHAnsi" w:cstheme="minorHAnsi"/>
        </w:rPr>
        <w:t xml:space="preserve">. </w:t>
      </w:r>
      <w:r>
        <w:rPr>
          <w:rFonts w:asciiTheme="minorHAnsi" w:hAnsiTheme="minorHAnsi" w:cstheme="minorHAnsi"/>
        </w:rPr>
        <w:t xml:space="preserve"> </w:t>
      </w:r>
      <w:r w:rsidR="00D826B5">
        <w:rPr>
          <w:rFonts w:asciiTheme="minorHAnsi" w:hAnsiTheme="minorHAnsi" w:cstheme="minorHAnsi"/>
        </w:rPr>
        <w:t xml:space="preserve">In addition to the required functionality, the ATP should also include all desired features and functionality that the Vendor has indicated their proposed System can provide.  </w:t>
      </w:r>
      <w:r>
        <w:rPr>
          <w:rFonts w:asciiTheme="minorHAnsi" w:hAnsiTheme="minorHAnsi" w:cstheme="minorHAnsi"/>
        </w:rPr>
        <w:t xml:space="preserve">If awarded the contract, WisDOT will work with the Vendor to make any necessary revisions and/or modifications to the </w:t>
      </w:r>
      <w:r w:rsidR="00A43BB5">
        <w:rPr>
          <w:rFonts w:asciiTheme="minorHAnsi" w:hAnsiTheme="minorHAnsi" w:cstheme="minorHAnsi"/>
        </w:rPr>
        <w:t xml:space="preserve">ATP before being formally adopted by the </w:t>
      </w:r>
      <w:r w:rsidR="0048425D">
        <w:rPr>
          <w:rFonts w:asciiTheme="minorHAnsi" w:hAnsiTheme="minorHAnsi" w:cstheme="minorHAnsi"/>
        </w:rPr>
        <w:t>Department</w:t>
      </w:r>
      <w:r w:rsidR="00A43BB5">
        <w:rPr>
          <w:rFonts w:asciiTheme="minorHAnsi" w:hAnsiTheme="minorHAnsi" w:cstheme="minorHAnsi"/>
        </w:rPr>
        <w:t xml:space="preserve"> for the project.</w:t>
      </w:r>
    </w:p>
    <w:p w:rsidR="00376198" w:rsidRDefault="00376198" w:rsidP="005A4AB7">
      <w:pPr>
        <w:spacing w:after="0" w:line="240" w:lineRule="auto"/>
        <w:ind w:left="1440"/>
        <w:rPr>
          <w:rFonts w:asciiTheme="minorHAnsi" w:hAnsiTheme="minorHAnsi" w:cstheme="minorHAnsi"/>
        </w:rPr>
      </w:pPr>
    </w:p>
    <w:p w:rsidR="00376198" w:rsidRPr="00376198" w:rsidRDefault="00376198" w:rsidP="00376198">
      <w:pPr>
        <w:spacing w:after="100" w:line="240" w:lineRule="auto"/>
        <w:ind w:left="1440"/>
      </w:pPr>
      <w:r w:rsidRPr="00376198">
        <w:t>At a minimum, the</w:t>
      </w:r>
      <w:r>
        <w:t xml:space="preserve"> Vendor provided</w:t>
      </w:r>
      <w:r w:rsidRPr="00376198">
        <w:t xml:space="preserve"> ATP sho</w:t>
      </w:r>
      <w:r w:rsidR="003358E6">
        <w:t>uld address the items located below.  The Vendor is encouraged to provide additional testing criteria.</w:t>
      </w:r>
    </w:p>
    <w:p w:rsidR="00376198" w:rsidRPr="00376198" w:rsidRDefault="00376198" w:rsidP="00376198">
      <w:pPr>
        <w:pStyle w:val="ListParagraph"/>
        <w:numPr>
          <w:ilvl w:val="0"/>
          <w:numId w:val="45"/>
        </w:numPr>
        <w:spacing w:after="0" w:line="240" w:lineRule="auto"/>
        <w:rPr>
          <w:rFonts w:asciiTheme="minorHAnsi" w:hAnsiTheme="minorHAnsi" w:cstheme="minorHAnsi"/>
        </w:rPr>
      </w:pPr>
      <w:r w:rsidRPr="00376198">
        <w:rPr>
          <w:rFonts w:asciiTheme="minorHAnsi" w:hAnsiTheme="minorHAnsi" w:cstheme="minorHAnsi"/>
        </w:rPr>
        <w:t>Detector Performance Testing</w:t>
      </w:r>
    </w:p>
    <w:p w:rsidR="00376198" w:rsidRPr="00376198" w:rsidRDefault="00376198" w:rsidP="00376198">
      <w:pPr>
        <w:pStyle w:val="ListParagraph"/>
        <w:numPr>
          <w:ilvl w:val="1"/>
          <w:numId w:val="46"/>
        </w:numPr>
        <w:spacing w:after="0" w:line="240" w:lineRule="auto"/>
        <w:rPr>
          <w:rFonts w:asciiTheme="minorHAnsi" w:hAnsiTheme="minorHAnsi" w:cstheme="minorHAnsi"/>
        </w:rPr>
      </w:pPr>
      <w:r w:rsidRPr="00376198">
        <w:rPr>
          <w:rFonts w:asciiTheme="minorHAnsi" w:hAnsiTheme="minorHAnsi" w:cstheme="minorHAnsi"/>
        </w:rPr>
        <w:t xml:space="preserve">Clock test (maintain accurate time settings for </w:t>
      </w:r>
      <w:r>
        <w:rPr>
          <w:rFonts w:asciiTheme="minorHAnsi" w:hAnsiTheme="minorHAnsi" w:cstheme="minorHAnsi"/>
        </w:rPr>
        <w:t>seven</w:t>
      </w:r>
      <w:r w:rsidRPr="00376198">
        <w:rPr>
          <w:rFonts w:asciiTheme="minorHAnsi" w:hAnsiTheme="minorHAnsi" w:cstheme="minorHAnsi"/>
        </w:rPr>
        <w:t xml:space="preserve"> days in</w:t>
      </w:r>
      <w:r w:rsidR="00B77070">
        <w:rPr>
          <w:rFonts w:asciiTheme="minorHAnsi" w:hAnsiTheme="minorHAnsi" w:cstheme="minorHAnsi"/>
        </w:rPr>
        <w:t xml:space="preserve"> </w:t>
      </w:r>
      <w:r w:rsidRPr="00376198">
        <w:rPr>
          <w:rFonts w:asciiTheme="minorHAnsi" w:hAnsiTheme="minorHAnsi" w:cstheme="minorHAnsi"/>
        </w:rPr>
        <w:t xml:space="preserve">absence of GPS signal) </w:t>
      </w:r>
    </w:p>
    <w:p w:rsidR="00376198" w:rsidRPr="00376198" w:rsidRDefault="00376198" w:rsidP="00376198">
      <w:pPr>
        <w:pStyle w:val="ListParagraph"/>
        <w:numPr>
          <w:ilvl w:val="1"/>
          <w:numId w:val="46"/>
        </w:numPr>
        <w:spacing w:after="0" w:line="240" w:lineRule="auto"/>
        <w:rPr>
          <w:rFonts w:asciiTheme="minorHAnsi" w:hAnsiTheme="minorHAnsi" w:cstheme="minorHAnsi"/>
        </w:rPr>
      </w:pPr>
      <w:r w:rsidRPr="00376198">
        <w:rPr>
          <w:rFonts w:asciiTheme="minorHAnsi" w:hAnsiTheme="minorHAnsi" w:cstheme="minorHAnsi"/>
        </w:rPr>
        <w:t xml:space="preserve">Detection sensitivity bench test (measure minimum and maximum detection distances for a known Bluetooth device under ideal laboratory conditions) </w:t>
      </w:r>
    </w:p>
    <w:p w:rsidR="00376198" w:rsidRPr="00376198" w:rsidRDefault="00376198" w:rsidP="00376198">
      <w:pPr>
        <w:pStyle w:val="ListParagraph"/>
        <w:numPr>
          <w:ilvl w:val="1"/>
          <w:numId w:val="46"/>
        </w:numPr>
        <w:spacing w:after="0" w:line="240" w:lineRule="auto"/>
        <w:rPr>
          <w:rFonts w:asciiTheme="minorHAnsi" w:hAnsiTheme="minorHAnsi" w:cstheme="minorHAnsi"/>
        </w:rPr>
      </w:pPr>
      <w:r w:rsidRPr="00376198">
        <w:rPr>
          <w:rFonts w:asciiTheme="minorHAnsi" w:hAnsiTheme="minorHAnsi" w:cstheme="minorHAnsi"/>
        </w:rPr>
        <w:t xml:space="preserve">Urban freeway Bluetooth match rate (compared with a reference device) </w:t>
      </w:r>
    </w:p>
    <w:p w:rsidR="00376198" w:rsidRPr="00376198" w:rsidRDefault="00376198" w:rsidP="00376198">
      <w:pPr>
        <w:pStyle w:val="ListParagraph"/>
        <w:numPr>
          <w:ilvl w:val="1"/>
          <w:numId w:val="46"/>
        </w:numPr>
        <w:spacing w:after="0" w:line="240" w:lineRule="auto"/>
        <w:rPr>
          <w:rFonts w:asciiTheme="minorHAnsi" w:hAnsiTheme="minorHAnsi" w:cstheme="minorHAnsi"/>
        </w:rPr>
      </w:pPr>
      <w:r w:rsidRPr="00376198">
        <w:rPr>
          <w:rFonts w:asciiTheme="minorHAnsi" w:hAnsiTheme="minorHAnsi" w:cstheme="minorHAnsi"/>
        </w:rPr>
        <w:t xml:space="preserve">Rural freeway </w:t>
      </w:r>
      <w:r w:rsidR="00B77070">
        <w:rPr>
          <w:rFonts w:asciiTheme="minorHAnsi" w:hAnsiTheme="minorHAnsi" w:cstheme="minorHAnsi"/>
        </w:rPr>
        <w:t xml:space="preserve">Bluetooth </w:t>
      </w:r>
      <w:r w:rsidRPr="00376198">
        <w:rPr>
          <w:rFonts w:asciiTheme="minorHAnsi" w:hAnsiTheme="minorHAnsi" w:cstheme="minorHAnsi"/>
        </w:rPr>
        <w:t xml:space="preserve">match rate </w:t>
      </w:r>
    </w:p>
    <w:p w:rsidR="00376198" w:rsidRPr="00376198" w:rsidRDefault="00376198" w:rsidP="00376198">
      <w:pPr>
        <w:pStyle w:val="ListParagraph"/>
        <w:numPr>
          <w:ilvl w:val="1"/>
          <w:numId w:val="46"/>
        </w:numPr>
        <w:spacing w:after="0" w:line="240" w:lineRule="auto"/>
        <w:rPr>
          <w:rFonts w:asciiTheme="minorHAnsi" w:hAnsiTheme="minorHAnsi" w:cstheme="minorHAnsi"/>
        </w:rPr>
      </w:pPr>
      <w:r w:rsidRPr="00376198">
        <w:rPr>
          <w:rFonts w:asciiTheme="minorHAnsi" w:hAnsiTheme="minorHAnsi" w:cstheme="minorHAnsi"/>
        </w:rPr>
        <w:t xml:space="preserve">Suburban arterial </w:t>
      </w:r>
      <w:r w:rsidR="00B77070">
        <w:rPr>
          <w:rFonts w:asciiTheme="minorHAnsi" w:hAnsiTheme="minorHAnsi" w:cstheme="minorHAnsi"/>
        </w:rPr>
        <w:t xml:space="preserve">Bluetooth </w:t>
      </w:r>
      <w:r w:rsidRPr="00376198">
        <w:rPr>
          <w:rFonts w:asciiTheme="minorHAnsi" w:hAnsiTheme="minorHAnsi" w:cstheme="minorHAnsi"/>
        </w:rPr>
        <w:t xml:space="preserve">match rate </w:t>
      </w:r>
    </w:p>
    <w:p w:rsidR="00376198" w:rsidRPr="00376198" w:rsidRDefault="00376198" w:rsidP="00376198">
      <w:pPr>
        <w:pStyle w:val="ListParagraph"/>
        <w:numPr>
          <w:ilvl w:val="1"/>
          <w:numId w:val="46"/>
        </w:numPr>
        <w:spacing w:after="0" w:line="240" w:lineRule="auto"/>
        <w:rPr>
          <w:rFonts w:asciiTheme="minorHAnsi" w:hAnsiTheme="minorHAnsi" w:cstheme="minorHAnsi"/>
        </w:rPr>
      </w:pPr>
      <w:r w:rsidRPr="00376198">
        <w:rPr>
          <w:rFonts w:asciiTheme="minorHAnsi" w:hAnsiTheme="minorHAnsi" w:cstheme="minorHAnsi"/>
        </w:rPr>
        <w:t>Urban arterial </w:t>
      </w:r>
      <w:r w:rsidR="00B77070">
        <w:rPr>
          <w:rFonts w:asciiTheme="minorHAnsi" w:hAnsiTheme="minorHAnsi" w:cstheme="minorHAnsi"/>
        </w:rPr>
        <w:t xml:space="preserve">Bluetooth </w:t>
      </w:r>
      <w:r w:rsidRPr="00376198">
        <w:rPr>
          <w:rFonts w:asciiTheme="minorHAnsi" w:hAnsiTheme="minorHAnsi" w:cstheme="minorHAnsi"/>
        </w:rPr>
        <w:t xml:space="preserve">match rate </w:t>
      </w:r>
    </w:p>
    <w:p w:rsidR="00376198" w:rsidRDefault="00376198" w:rsidP="00376198">
      <w:pPr>
        <w:pStyle w:val="ListParagraph"/>
        <w:numPr>
          <w:ilvl w:val="1"/>
          <w:numId w:val="46"/>
        </w:numPr>
        <w:spacing w:after="100" w:line="240" w:lineRule="auto"/>
        <w:rPr>
          <w:rFonts w:asciiTheme="minorHAnsi" w:hAnsiTheme="minorHAnsi" w:cstheme="minorHAnsi"/>
        </w:rPr>
      </w:pPr>
      <w:r w:rsidRPr="00376198">
        <w:rPr>
          <w:rFonts w:asciiTheme="minorHAnsi" w:hAnsiTheme="minorHAnsi" w:cstheme="minorHAnsi"/>
        </w:rPr>
        <w:t xml:space="preserve">Rural two-lane highway </w:t>
      </w:r>
      <w:r w:rsidR="00B77070">
        <w:rPr>
          <w:rFonts w:asciiTheme="minorHAnsi" w:hAnsiTheme="minorHAnsi" w:cstheme="minorHAnsi"/>
        </w:rPr>
        <w:t xml:space="preserve">Bluetooth </w:t>
      </w:r>
      <w:r w:rsidRPr="00376198">
        <w:rPr>
          <w:rFonts w:asciiTheme="minorHAnsi" w:hAnsiTheme="minorHAnsi" w:cstheme="minorHAnsi"/>
        </w:rPr>
        <w:t>match rate</w:t>
      </w:r>
    </w:p>
    <w:p w:rsidR="00376198" w:rsidRPr="00376198" w:rsidRDefault="00376198" w:rsidP="00376198">
      <w:pPr>
        <w:pStyle w:val="ListParagraph"/>
        <w:spacing w:after="100" w:line="240" w:lineRule="auto"/>
        <w:ind w:left="2880"/>
        <w:rPr>
          <w:rFonts w:asciiTheme="minorHAnsi" w:hAnsiTheme="minorHAnsi" w:cstheme="minorHAnsi"/>
        </w:rPr>
      </w:pPr>
    </w:p>
    <w:p w:rsidR="00376198" w:rsidRPr="00376198" w:rsidRDefault="00376198" w:rsidP="00376198">
      <w:pPr>
        <w:pStyle w:val="ListParagraph"/>
        <w:numPr>
          <w:ilvl w:val="0"/>
          <w:numId w:val="45"/>
        </w:numPr>
        <w:spacing w:before="100" w:after="0" w:line="240" w:lineRule="auto"/>
        <w:rPr>
          <w:rFonts w:asciiTheme="minorHAnsi" w:hAnsiTheme="minorHAnsi" w:cstheme="minorHAnsi"/>
        </w:rPr>
      </w:pPr>
      <w:r w:rsidRPr="00376198">
        <w:rPr>
          <w:rFonts w:asciiTheme="minorHAnsi" w:hAnsiTheme="minorHAnsi" w:cstheme="minorHAnsi"/>
        </w:rPr>
        <w:t>Physical Durability Testing</w:t>
      </w:r>
    </w:p>
    <w:p w:rsidR="00376198" w:rsidRPr="00376198" w:rsidRDefault="00376198" w:rsidP="00376198">
      <w:pPr>
        <w:pStyle w:val="ListParagraph"/>
        <w:numPr>
          <w:ilvl w:val="1"/>
          <w:numId w:val="46"/>
        </w:numPr>
        <w:spacing w:after="0" w:line="240" w:lineRule="auto"/>
        <w:rPr>
          <w:rFonts w:asciiTheme="minorHAnsi" w:hAnsiTheme="minorHAnsi" w:cstheme="minorHAnsi"/>
        </w:rPr>
      </w:pPr>
      <w:r w:rsidRPr="00376198">
        <w:rPr>
          <w:rFonts w:asciiTheme="minorHAnsi" w:hAnsiTheme="minorHAnsi" w:cstheme="minorHAnsi"/>
        </w:rPr>
        <w:t xml:space="preserve">Thermal test (for example, </w:t>
      </w:r>
      <w:r w:rsidR="00B77070">
        <w:rPr>
          <w:rFonts w:asciiTheme="minorHAnsi" w:hAnsiTheme="minorHAnsi" w:cstheme="minorHAnsi"/>
        </w:rPr>
        <w:t xml:space="preserve">the </w:t>
      </w:r>
      <w:r w:rsidRPr="00376198">
        <w:rPr>
          <w:rFonts w:asciiTheme="minorHAnsi" w:hAnsiTheme="minorHAnsi" w:cstheme="minorHAnsi"/>
        </w:rPr>
        <w:t>ability to survive 10</w:t>
      </w:r>
      <w:r w:rsidR="00B77070">
        <w:rPr>
          <w:rFonts w:asciiTheme="minorHAnsi" w:hAnsiTheme="minorHAnsi" w:cstheme="minorHAnsi"/>
        </w:rPr>
        <w:t>0 thermal cycles consisting of two</w:t>
      </w:r>
      <w:r w:rsidRPr="00376198">
        <w:rPr>
          <w:rFonts w:asciiTheme="minorHAnsi" w:hAnsiTheme="minorHAnsi" w:cstheme="minorHAnsi"/>
        </w:rPr>
        <w:t xml:space="preserve"> hours in a freezer at 0 degrees F, </w:t>
      </w:r>
      <w:r w:rsidR="00B77070">
        <w:rPr>
          <w:rFonts w:asciiTheme="minorHAnsi" w:hAnsiTheme="minorHAnsi" w:cstheme="minorHAnsi"/>
        </w:rPr>
        <w:t>two</w:t>
      </w:r>
      <w:r w:rsidRPr="00376198">
        <w:rPr>
          <w:rFonts w:asciiTheme="minorHAnsi" w:hAnsiTheme="minorHAnsi" w:cstheme="minorHAnsi"/>
        </w:rPr>
        <w:t xml:space="preserve"> hours at room temperature, </w:t>
      </w:r>
      <w:r w:rsidR="00B77070">
        <w:rPr>
          <w:rFonts w:asciiTheme="minorHAnsi" w:hAnsiTheme="minorHAnsi" w:cstheme="minorHAnsi"/>
        </w:rPr>
        <w:t>two</w:t>
      </w:r>
      <w:r w:rsidRPr="00376198">
        <w:rPr>
          <w:rFonts w:asciiTheme="minorHAnsi" w:hAnsiTheme="minorHAnsi" w:cstheme="minorHAnsi"/>
        </w:rPr>
        <w:t xml:space="preserve"> hours at 140 degrees F, a</w:t>
      </w:r>
      <w:r w:rsidR="00B77070">
        <w:rPr>
          <w:rFonts w:asciiTheme="minorHAnsi" w:hAnsiTheme="minorHAnsi" w:cstheme="minorHAnsi"/>
        </w:rPr>
        <w:t>nd two hours at room temperature)</w:t>
      </w:r>
    </w:p>
    <w:p w:rsidR="00376198" w:rsidRPr="00376198" w:rsidRDefault="00376198" w:rsidP="00376198">
      <w:pPr>
        <w:pStyle w:val="ListParagraph"/>
        <w:numPr>
          <w:ilvl w:val="1"/>
          <w:numId w:val="46"/>
        </w:numPr>
        <w:spacing w:after="0" w:line="240" w:lineRule="auto"/>
        <w:rPr>
          <w:rFonts w:asciiTheme="minorHAnsi" w:hAnsiTheme="minorHAnsi" w:cstheme="minorHAnsi"/>
        </w:rPr>
      </w:pPr>
      <w:r w:rsidRPr="00376198">
        <w:rPr>
          <w:rFonts w:asciiTheme="minorHAnsi" w:hAnsiTheme="minorHAnsi" w:cstheme="minorHAnsi"/>
        </w:rPr>
        <w:t>Moisture penetration test</w:t>
      </w:r>
      <w:r w:rsidR="00B77070">
        <w:rPr>
          <w:rFonts w:asciiTheme="minorHAnsi" w:hAnsiTheme="minorHAnsi" w:cstheme="minorHAnsi"/>
        </w:rPr>
        <w:t xml:space="preserve"> (for example, the car wash test – the </w:t>
      </w:r>
      <w:r w:rsidRPr="00376198">
        <w:rPr>
          <w:rFonts w:asciiTheme="minorHAnsi" w:hAnsiTheme="minorHAnsi" w:cstheme="minorHAnsi"/>
        </w:rPr>
        <w:t>ability survive </w:t>
      </w:r>
      <w:r w:rsidR="00B77070">
        <w:rPr>
          <w:rFonts w:asciiTheme="minorHAnsi" w:hAnsiTheme="minorHAnsi" w:cstheme="minorHAnsi"/>
        </w:rPr>
        <w:t>eight</w:t>
      </w:r>
      <w:r w:rsidRPr="00376198">
        <w:rPr>
          <w:rFonts w:asciiTheme="minorHAnsi" w:hAnsiTheme="minorHAnsi" w:cstheme="minorHAnsi"/>
        </w:rPr>
        <w:t xml:space="preserve"> hours of continuous water spray) </w:t>
      </w:r>
    </w:p>
    <w:p w:rsidR="00376198" w:rsidRPr="00376198" w:rsidRDefault="00376198" w:rsidP="00376198">
      <w:pPr>
        <w:pStyle w:val="ListParagraph"/>
        <w:numPr>
          <w:ilvl w:val="1"/>
          <w:numId w:val="46"/>
        </w:numPr>
        <w:spacing w:after="0" w:line="240" w:lineRule="auto"/>
        <w:rPr>
          <w:rFonts w:asciiTheme="minorHAnsi" w:hAnsiTheme="minorHAnsi" w:cstheme="minorHAnsi"/>
        </w:rPr>
      </w:pPr>
      <w:r w:rsidRPr="00376198">
        <w:rPr>
          <w:rFonts w:asciiTheme="minorHAnsi" w:hAnsiTheme="minorHAnsi" w:cstheme="minorHAnsi"/>
        </w:rPr>
        <w:t>Drop test</w:t>
      </w:r>
      <w:r w:rsidR="00B77070">
        <w:rPr>
          <w:rFonts w:asciiTheme="minorHAnsi" w:hAnsiTheme="minorHAnsi" w:cstheme="minorHAnsi"/>
        </w:rPr>
        <w:t xml:space="preserve"> (for example, the </w:t>
      </w:r>
      <w:r w:rsidRPr="00376198">
        <w:rPr>
          <w:rFonts w:asciiTheme="minorHAnsi" w:hAnsiTheme="minorHAnsi" w:cstheme="minorHAnsi"/>
        </w:rPr>
        <w:t>step ladder test </w:t>
      </w:r>
      <w:r w:rsidR="00B77070">
        <w:rPr>
          <w:rFonts w:asciiTheme="minorHAnsi" w:hAnsiTheme="minorHAnsi" w:cstheme="minorHAnsi"/>
        </w:rPr>
        <w:t xml:space="preserve">- </w:t>
      </w:r>
      <w:r w:rsidRPr="00376198">
        <w:rPr>
          <w:rFonts w:asciiTheme="minorHAnsi" w:hAnsiTheme="minorHAnsi" w:cstheme="minorHAnsi"/>
        </w:rPr>
        <w:t xml:space="preserve">ability for detector [without battery or solar panel] to survive being dropped </w:t>
      </w:r>
      <w:r w:rsidR="00B77070">
        <w:rPr>
          <w:rFonts w:asciiTheme="minorHAnsi" w:hAnsiTheme="minorHAnsi" w:cstheme="minorHAnsi"/>
        </w:rPr>
        <w:t>ten</w:t>
      </w:r>
      <w:r w:rsidRPr="00376198">
        <w:rPr>
          <w:rFonts w:asciiTheme="minorHAnsi" w:hAnsiTheme="minorHAnsi" w:cstheme="minorHAnsi"/>
        </w:rPr>
        <w:t xml:space="preserve"> feet onto concrete three </w:t>
      </w:r>
      <w:r w:rsidR="00B77070">
        <w:rPr>
          <w:rFonts w:asciiTheme="minorHAnsi" w:hAnsiTheme="minorHAnsi" w:cstheme="minorHAnsi"/>
        </w:rPr>
        <w:t>times)</w:t>
      </w:r>
      <w:r w:rsidRPr="00376198">
        <w:rPr>
          <w:rFonts w:asciiTheme="minorHAnsi" w:hAnsiTheme="minorHAnsi" w:cstheme="minorHAnsi"/>
        </w:rPr>
        <w:t xml:space="preserve"> </w:t>
      </w:r>
    </w:p>
    <w:p w:rsidR="00376198" w:rsidRPr="00376198" w:rsidRDefault="00B77070" w:rsidP="00376198">
      <w:pPr>
        <w:pStyle w:val="ListParagraph"/>
        <w:numPr>
          <w:ilvl w:val="1"/>
          <w:numId w:val="46"/>
        </w:numPr>
        <w:spacing w:after="0" w:line="240" w:lineRule="auto"/>
        <w:rPr>
          <w:rFonts w:asciiTheme="minorHAnsi" w:hAnsiTheme="minorHAnsi" w:cstheme="minorHAnsi"/>
        </w:rPr>
      </w:pPr>
      <w:r>
        <w:rPr>
          <w:rFonts w:asciiTheme="minorHAnsi" w:hAnsiTheme="minorHAnsi" w:cstheme="minorHAnsi"/>
        </w:rPr>
        <w:t>Antenna c</w:t>
      </w:r>
      <w:r w:rsidR="00376198" w:rsidRPr="00376198">
        <w:rPr>
          <w:rFonts w:asciiTheme="minorHAnsi" w:hAnsiTheme="minorHAnsi" w:cstheme="minorHAnsi"/>
        </w:rPr>
        <w:t>onnector test</w:t>
      </w:r>
      <w:r>
        <w:rPr>
          <w:rFonts w:asciiTheme="minorHAnsi" w:hAnsiTheme="minorHAnsi" w:cstheme="minorHAnsi"/>
        </w:rPr>
        <w:t xml:space="preserve"> (for example, the</w:t>
      </w:r>
      <w:r w:rsidR="00376198" w:rsidRPr="00376198">
        <w:rPr>
          <w:rFonts w:asciiTheme="minorHAnsi" w:hAnsiTheme="minorHAnsi" w:cstheme="minorHAnsi"/>
        </w:rPr>
        <w:t xml:space="preserve"> toddler test </w:t>
      </w:r>
      <w:r>
        <w:rPr>
          <w:rFonts w:asciiTheme="minorHAnsi" w:hAnsiTheme="minorHAnsi" w:cstheme="minorHAnsi"/>
        </w:rPr>
        <w:t xml:space="preserve">– </w:t>
      </w:r>
      <w:r w:rsidR="00376198" w:rsidRPr="00376198">
        <w:rPr>
          <w:rFonts w:asciiTheme="minorHAnsi" w:hAnsiTheme="minorHAnsi" w:cstheme="minorHAnsi"/>
        </w:rPr>
        <w:t xml:space="preserve">antenna connector will not bend or pull out of the cabinet when a 50 pound weight is applied to antenna cable) </w:t>
      </w:r>
    </w:p>
    <w:p w:rsidR="00376198" w:rsidRPr="00376198" w:rsidRDefault="00376198" w:rsidP="00376198">
      <w:pPr>
        <w:pStyle w:val="ListParagraph"/>
        <w:numPr>
          <w:ilvl w:val="1"/>
          <w:numId w:val="46"/>
        </w:numPr>
        <w:spacing w:after="0" w:line="240" w:lineRule="auto"/>
        <w:rPr>
          <w:rFonts w:asciiTheme="minorHAnsi" w:hAnsiTheme="minorHAnsi" w:cstheme="minorHAnsi"/>
        </w:rPr>
      </w:pPr>
      <w:r w:rsidRPr="00376198">
        <w:rPr>
          <w:rFonts w:asciiTheme="minorHAnsi" w:hAnsiTheme="minorHAnsi" w:cstheme="minorHAnsi"/>
        </w:rPr>
        <w:t>Vibration test (for example</w:t>
      </w:r>
      <w:r w:rsidR="00B77070">
        <w:rPr>
          <w:rFonts w:asciiTheme="minorHAnsi" w:hAnsiTheme="minorHAnsi" w:cstheme="minorHAnsi"/>
        </w:rPr>
        <w:t>, the</w:t>
      </w:r>
      <w:r w:rsidRPr="00376198">
        <w:rPr>
          <w:rFonts w:asciiTheme="minorHAnsi" w:hAnsiTheme="minorHAnsi" w:cstheme="minorHAnsi"/>
        </w:rPr>
        <w:t xml:space="preserve"> ability of detector to continue operating correctly while sitting on a vibrating plate for </w:t>
      </w:r>
      <w:r w:rsidR="00B77070">
        <w:rPr>
          <w:rFonts w:asciiTheme="minorHAnsi" w:hAnsiTheme="minorHAnsi" w:cstheme="minorHAnsi"/>
        </w:rPr>
        <w:t>seven days)</w:t>
      </w:r>
    </w:p>
    <w:p w:rsidR="00376198" w:rsidRPr="00376198" w:rsidRDefault="00376198" w:rsidP="00376198">
      <w:pPr>
        <w:pStyle w:val="ListParagraph"/>
        <w:numPr>
          <w:ilvl w:val="1"/>
          <w:numId w:val="46"/>
        </w:numPr>
        <w:spacing w:after="0" w:line="240" w:lineRule="auto"/>
        <w:rPr>
          <w:rFonts w:asciiTheme="minorHAnsi" w:hAnsiTheme="minorHAnsi" w:cstheme="minorHAnsi"/>
        </w:rPr>
      </w:pPr>
      <w:r w:rsidRPr="00376198">
        <w:rPr>
          <w:rFonts w:asciiTheme="minorHAnsi" w:hAnsiTheme="minorHAnsi" w:cstheme="minorHAnsi"/>
        </w:rPr>
        <w:t>Mounting bracket strength test (for example</w:t>
      </w:r>
      <w:r w:rsidR="00B77070">
        <w:rPr>
          <w:rFonts w:asciiTheme="minorHAnsi" w:hAnsiTheme="minorHAnsi" w:cstheme="minorHAnsi"/>
        </w:rPr>
        <w:t>, the</w:t>
      </w:r>
      <w:r w:rsidRPr="00376198">
        <w:rPr>
          <w:rFonts w:asciiTheme="minorHAnsi" w:hAnsiTheme="minorHAnsi" w:cstheme="minorHAnsi"/>
        </w:rPr>
        <w:t xml:space="preserve"> ability to support </w:t>
      </w:r>
      <w:r w:rsidR="00B77070">
        <w:rPr>
          <w:rFonts w:asciiTheme="minorHAnsi" w:hAnsiTheme="minorHAnsi" w:cstheme="minorHAnsi"/>
        </w:rPr>
        <w:t xml:space="preserve">the </w:t>
      </w:r>
      <w:r w:rsidRPr="00376198">
        <w:rPr>
          <w:rFonts w:asciiTheme="minorHAnsi" w:hAnsiTheme="minorHAnsi" w:cstheme="minorHAnsi"/>
        </w:rPr>
        <w:t xml:space="preserve">weight of </w:t>
      </w:r>
      <w:r w:rsidR="00B77070">
        <w:rPr>
          <w:rFonts w:asciiTheme="minorHAnsi" w:hAnsiTheme="minorHAnsi" w:cstheme="minorHAnsi"/>
        </w:rPr>
        <w:t xml:space="preserve">a </w:t>
      </w:r>
      <w:r w:rsidRPr="00376198">
        <w:rPr>
          <w:rFonts w:asciiTheme="minorHAnsi" w:hAnsiTheme="minorHAnsi" w:cstheme="minorHAnsi"/>
        </w:rPr>
        <w:t xml:space="preserve">detector plus a 250 </w:t>
      </w:r>
      <w:r w:rsidR="00B77070">
        <w:rPr>
          <w:rFonts w:asciiTheme="minorHAnsi" w:hAnsiTheme="minorHAnsi" w:cstheme="minorHAnsi"/>
        </w:rPr>
        <w:t>pound</w:t>
      </w:r>
      <w:r w:rsidRPr="00376198">
        <w:rPr>
          <w:rFonts w:asciiTheme="minorHAnsi" w:hAnsiTheme="minorHAnsi" w:cstheme="minorHAnsi"/>
        </w:rPr>
        <w:t xml:space="preserve"> dead load) </w:t>
      </w:r>
    </w:p>
    <w:p w:rsidR="00376198" w:rsidRDefault="00376198" w:rsidP="00376198">
      <w:pPr>
        <w:pStyle w:val="ListParagraph"/>
        <w:numPr>
          <w:ilvl w:val="1"/>
          <w:numId w:val="46"/>
        </w:numPr>
        <w:spacing w:after="0" w:line="240" w:lineRule="auto"/>
        <w:rPr>
          <w:rFonts w:asciiTheme="minorHAnsi" w:hAnsiTheme="minorHAnsi" w:cstheme="minorHAnsi"/>
        </w:rPr>
      </w:pPr>
      <w:r w:rsidRPr="00376198">
        <w:rPr>
          <w:rFonts w:asciiTheme="minorHAnsi" w:hAnsiTheme="minorHAnsi" w:cstheme="minorHAnsi"/>
        </w:rPr>
        <w:t>Solar panel bracket test (for example</w:t>
      </w:r>
      <w:r w:rsidR="00B77070">
        <w:rPr>
          <w:rFonts w:asciiTheme="minorHAnsi" w:hAnsiTheme="minorHAnsi" w:cstheme="minorHAnsi"/>
        </w:rPr>
        <w:t xml:space="preserve">, the </w:t>
      </w:r>
      <w:r w:rsidRPr="00376198">
        <w:rPr>
          <w:rFonts w:asciiTheme="minorHAnsi" w:hAnsiTheme="minorHAnsi" w:cstheme="minorHAnsi"/>
        </w:rPr>
        <w:t>ability to support a dead weight equivalent to </w:t>
      </w:r>
      <w:r w:rsidR="00B77070">
        <w:rPr>
          <w:rFonts w:asciiTheme="minorHAnsi" w:hAnsiTheme="minorHAnsi" w:cstheme="minorHAnsi"/>
        </w:rPr>
        <w:t>eight</w:t>
      </w:r>
      <w:r w:rsidRPr="00376198">
        <w:rPr>
          <w:rFonts w:asciiTheme="minorHAnsi" w:hAnsiTheme="minorHAnsi" w:cstheme="minorHAnsi"/>
        </w:rPr>
        <w:t xml:space="preserve"> inches of heavy wet snow without buckling)</w:t>
      </w:r>
    </w:p>
    <w:p w:rsidR="00376198" w:rsidRPr="00376198" w:rsidRDefault="00376198" w:rsidP="00376198">
      <w:pPr>
        <w:pStyle w:val="ListParagraph"/>
        <w:spacing w:after="0" w:line="240" w:lineRule="auto"/>
        <w:ind w:left="2880"/>
        <w:rPr>
          <w:rFonts w:asciiTheme="minorHAnsi" w:hAnsiTheme="minorHAnsi" w:cstheme="minorHAnsi"/>
        </w:rPr>
      </w:pPr>
    </w:p>
    <w:p w:rsidR="00376198" w:rsidRPr="00376198" w:rsidRDefault="00376198" w:rsidP="00376198">
      <w:pPr>
        <w:pStyle w:val="ListParagraph"/>
        <w:numPr>
          <w:ilvl w:val="0"/>
          <w:numId w:val="45"/>
        </w:numPr>
        <w:spacing w:after="0" w:line="240" w:lineRule="auto"/>
        <w:rPr>
          <w:rFonts w:asciiTheme="minorHAnsi" w:hAnsiTheme="minorHAnsi" w:cstheme="minorHAnsi"/>
        </w:rPr>
      </w:pPr>
      <w:r w:rsidRPr="00376198">
        <w:rPr>
          <w:rFonts w:asciiTheme="minorHAnsi" w:hAnsiTheme="minorHAnsi" w:cstheme="minorHAnsi"/>
        </w:rPr>
        <w:t>Solar Power System Test</w:t>
      </w:r>
      <w:r>
        <w:rPr>
          <w:rFonts w:asciiTheme="minorHAnsi" w:hAnsiTheme="minorHAnsi" w:cstheme="minorHAnsi"/>
        </w:rPr>
        <w:t>ing</w:t>
      </w:r>
    </w:p>
    <w:p w:rsidR="00376198" w:rsidRDefault="00376198" w:rsidP="00376198">
      <w:pPr>
        <w:pStyle w:val="ListParagraph"/>
        <w:numPr>
          <w:ilvl w:val="1"/>
          <w:numId w:val="46"/>
        </w:numPr>
        <w:spacing w:after="0" w:line="240" w:lineRule="auto"/>
        <w:rPr>
          <w:rFonts w:asciiTheme="minorHAnsi" w:hAnsiTheme="minorHAnsi" w:cstheme="minorHAnsi"/>
        </w:rPr>
      </w:pPr>
      <w:r w:rsidRPr="00376198">
        <w:rPr>
          <w:rFonts w:asciiTheme="minorHAnsi" w:hAnsiTheme="minorHAnsi" w:cstheme="minorHAnsi"/>
        </w:rPr>
        <w:t xml:space="preserve">Ability to operate continuously without manual battery recharge in </w:t>
      </w:r>
      <w:r w:rsidR="003358E6">
        <w:t>Bayfield County</w:t>
      </w:r>
      <w:r w:rsidR="003358E6">
        <w:rPr>
          <w:rFonts w:asciiTheme="minorHAnsi" w:hAnsiTheme="minorHAnsi" w:cstheme="minorHAnsi"/>
        </w:rPr>
        <w:t>, Wisconsin</w:t>
      </w:r>
      <w:r w:rsidRPr="00376198">
        <w:rPr>
          <w:rFonts w:asciiTheme="minorHAnsi" w:hAnsiTheme="minorHAnsi" w:cstheme="minorHAnsi"/>
        </w:rPr>
        <w:t xml:space="preserve"> </w:t>
      </w:r>
      <w:r w:rsidR="003358E6">
        <w:rPr>
          <w:rFonts w:asciiTheme="minorHAnsi" w:hAnsiTheme="minorHAnsi" w:cstheme="minorHAnsi"/>
        </w:rPr>
        <w:t>for ten days (evaluation of</w:t>
      </w:r>
      <w:r w:rsidRPr="00376198">
        <w:rPr>
          <w:rFonts w:asciiTheme="minorHAnsi" w:hAnsiTheme="minorHAnsi" w:cstheme="minorHAnsi"/>
        </w:rPr>
        <w:t xml:space="preserve"> </w:t>
      </w:r>
      <w:r w:rsidR="00B77070">
        <w:rPr>
          <w:rFonts w:asciiTheme="minorHAnsi" w:hAnsiTheme="minorHAnsi" w:cstheme="minorHAnsi"/>
        </w:rPr>
        <w:t xml:space="preserve">the </w:t>
      </w:r>
      <w:r w:rsidRPr="00376198">
        <w:rPr>
          <w:rFonts w:asciiTheme="minorHAnsi" w:hAnsiTheme="minorHAnsi" w:cstheme="minorHAnsi"/>
        </w:rPr>
        <w:t>combined effects of low temperature, short daylight, and salt/snow partially obscuring solar panel)</w:t>
      </w:r>
      <w:r w:rsidR="003358E6">
        <w:rPr>
          <w:rFonts w:asciiTheme="minorHAnsi" w:hAnsiTheme="minorHAnsi" w:cstheme="minorHAnsi"/>
        </w:rPr>
        <w:t>.</w:t>
      </w:r>
    </w:p>
    <w:p w:rsidR="00376198" w:rsidRPr="00376198" w:rsidRDefault="00376198" w:rsidP="00376198">
      <w:pPr>
        <w:pStyle w:val="ListParagraph"/>
        <w:spacing w:after="0" w:line="240" w:lineRule="auto"/>
        <w:ind w:left="2880"/>
        <w:rPr>
          <w:rFonts w:asciiTheme="minorHAnsi" w:hAnsiTheme="minorHAnsi" w:cstheme="minorHAnsi"/>
        </w:rPr>
      </w:pPr>
    </w:p>
    <w:p w:rsidR="00376198" w:rsidRPr="00376198" w:rsidRDefault="00376198" w:rsidP="00376198">
      <w:pPr>
        <w:pStyle w:val="ListParagraph"/>
        <w:numPr>
          <w:ilvl w:val="0"/>
          <w:numId w:val="45"/>
        </w:numPr>
        <w:spacing w:after="0" w:line="240" w:lineRule="auto"/>
        <w:rPr>
          <w:rFonts w:asciiTheme="minorHAnsi" w:hAnsiTheme="minorHAnsi" w:cstheme="minorHAnsi"/>
        </w:rPr>
      </w:pPr>
      <w:r w:rsidRPr="00376198">
        <w:rPr>
          <w:rFonts w:asciiTheme="minorHAnsi" w:hAnsiTheme="minorHAnsi" w:cstheme="minorHAnsi"/>
        </w:rPr>
        <w:t>Wireless Modem Test</w:t>
      </w:r>
      <w:r>
        <w:rPr>
          <w:rFonts w:asciiTheme="minorHAnsi" w:hAnsiTheme="minorHAnsi" w:cstheme="minorHAnsi"/>
        </w:rPr>
        <w:t>ing</w:t>
      </w:r>
    </w:p>
    <w:p w:rsidR="00376198" w:rsidRDefault="00376198" w:rsidP="00376198">
      <w:pPr>
        <w:pStyle w:val="ListParagraph"/>
        <w:numPr>
          <w:ilvl w:val="1"/>
          <w:numId w:val="46"/>
        </w:numPr>
        <w:spacing w:after="0" w:line="240" w:lineRule="auto"/>
        <w:rPr>
          <w:rFonts w:asciiTheme="minorHAnsi" w:hAnsiTheme="minorHAnsi" w:cstheme="minorHAnsi"/>
        </w:rPr>
      </w:pPr>
      <w:r w:rsidRPr="00376198">
        <w:rPr>
          <w:rFonts w:asciiTheme="minorHAnsi" w:hAnsiTheme="minorHAnsi" w:cstheme="minorHAnsi"/>
        </w:rPr>
        <w:t xml:space="preserve">Ability to transmit data correctly for </w:t>
      </w:r>
      <w:r w:rsidR="003358E6">
        <w:rPr>
          <w:rFonts w:asciiTheme="minorHAnsi" w:hAnsiTheme="minorHAnsi" w:cstheme="minorHAnsi"/>
        </w:rPr>
        <w:t>an entire day (</w:t>
      </w:r>
      <w:r w:rsidRPr="00376198">
        <w:rPr>
          <w:rFonts w:asciiTheme="minorHAnsi" w:hAnsiTheme="minorHAnsi" w:cstheme="minorHAnsi"/>
        </w:rPr>
        <w:t>24 hours</w:t>
      </w:r>
      <w:r w:rsidR="003358E6">
        <w:rPr>
          <w:rFonts w:asciiTheme="minorHAnsi" w:hAnsiTheme="minorHAnsi" w:cstheme="minorHAnsi"/>
        </w:rPr>
        <w:t>)</w:t>
      </w:r>
      <w:r w:rsidRPr="00376198">
        <w:rPr>
          <w:rFonts w:asciiTheme="minorHAnsi" w:hAnsiTheme="minorHAnsi" w:cstheme="minorHAnsi"/>
        </w:rPr>
        <w:t xml:space="preserve"> at each of </w:t>
      </w:r>
      <w:r w:rsidR="003358E6">
        <w:rPr>
          <w:rFonts w:asciiTheme="minorHAnsi" w:hAnsiTheme="minorHAnsi" w:cstheme="minorHAnsi"/>
        </w:rPr>
        <w:t>seven unique deployment scenarios</w:t>
      </w:r>
      <w:r w:rsidRPr="00376198">
        <w:rPr>
          <w:rFonts w:asciiTheme="minorHAnsi" w:hAnsiTheme="minorHAnsi" w:cstheme="minorHAnsi"/>
        </w:rPr>
        <w:t xml:space="preserve"> with varying levels of wireless carrier signal strength.</w:t>
      </w:r>
    </w:p>
    <w:p w:rsidR="006B6CC7" w:rsidRDefault="006B6CC7">
      <w:pPr>
        <w:spacing w:after="0" w:line="240" w:lineRule="auto"/>
        <w:rPr>
          <w:rFonts w:asciiTheme="minorHAnsi" w:hAnsiTheme="minorHAnsi" w:cstheme="minorHAnsi"/>
        </w:rPr>
      </w:pPr>
    </w:p>
    <w:p w:rsidR="00376198" w:rsidRPr="00376198" w:rsidRDefault="00376198" w:rsidP="00376198">
      <w:pPr>
        <w:pStyle w:val="ListParagraph"/>
        <w:numPr>
          <w:ilvl w:val="0"/>
          <w:numId w:val="45"/>
        </w:numPr>
        <w:spacing w:after="0" w:line="240" w:lineRule="auto"/>
        <w:rPr>
          <w:rFonts w:asciiTheme="minorHAnsi" w:hAnsiTheme="minorHAnsi" w:cstheme="minorHAnsi"/>
        </w:rPr>
      </w:pPr>
      <w:r>
        <w:rPr>
          <w:rFonts w:asciiTheme="minorHAnsi" w:hAnsiTheme="minorHAnsi" w:cstheme="minorHAnsi"/>
        </w:rPr>
        <w:t xml:space="preserve">Central System </w:t>
      </w:r>
      <w:r w:rsidRPr="00376198">
        <w:rPr>
          <w:rFonts w:asciiTheme="minorHAnsi" w:hAnsiTheme="minorHAnsi" w:cstheme="minorHAnsi"/>
        </w:rPr>
        <w:t>S</w:t>
      </w:r>
      <w:r>
        <w:rPr>
          <w:rFonts w:asciiTheme="minorHAnsi" w:hAnsiTheme="minorHAnsi" w:cstheme="minorHAnsi"/>
        </w:rPr>
        <w:t>oftware Testing</w:t>
      </w:r>
    </w:p>
    <w:p w:rsidR="00376198" w:rsidRPr="00376198" w:rsidRDefault="00376198" w:rsidP="00376198">
      <w:pPr>
        <w:pStyle w:val="ListParagraph"/>
        <w:numPr>
          <w:ilvl w:val="1"/>
          <w:numId w:val="46"/>
        </w:numPr>
        <w:spacing w:after="0" w:line="240" w:lineRule="auto"/>
        <w:rPr>
          <w:rFonts w:asciiTheme="minorHAnsi" w:hAnsiTheme="minorHAnsi" w:cstheme="minorHAnsi"/>
        </w:rPr>
      </w:pPr>
      <w:r w:rsidRPr="00376198">
        <w:rPr>
          <w:rFonts w:asciiTheme="minorHAnsi" w:hAnsiTheme="minorHAnsi" w:cstheme="minorHAnsi"/>
        </w:rPr>
        <w:t>General software stability tests</w:t>
      </w:r>
      <w:r w:rsidR="003358E6">
        <w:rPr>
          <w:rFonts w:asciiTheme="minorHAnsi" w:hAnsiTheme="minorHAnsi" w:cstheme="minorHAnsi"/>
        </w:rPr>
        <w:t>:  U</w:t>
      </w:r>
      <w:r w:rsidRPr="00376198">
        <w:rPr>
          <w:rFonts w:asciiTheme="minorHAnsi" w:hAnsiTheme="minorHAnsi" w:cstheme="minorHAnsi"/>
        </w:rPr>
        <w:t xml:space="preserve">se all standard software features in every sequence without crashing or hanging. </w:t>
      </w:r>
    </w:p>
    <w:p w:rsidR="00376198" w:rsidRPr="00376198" w:rsidRDefault="00376198" w:rsidP="00376198">
      <w:pPr>
        <w:pStyle w:val="ListParagraph"/>
        <w:numPr>
          <w:ilvl w:val="1"/>
          <w:numId w:val="46"/>
        </w:numPr>
        <w:spacing w:after="0" w:line="240" w:lineRule="auto"/>
        <w:rPr>
          <w:rFonts w:asciiTheme="minorHAnsi" w:hAnsiTheme="minorHAnsi" w:cstheme="minorHAnsi"/>
        </w:rPr>
      </w:pPr>
      <w:r w:rsidRPr="00376198">
        <w:rPr>
          <w:rFonts w:asciiTheme="minorHAnsi" w:hAnsiTheme="minorHAnsi" w:cstheme="minorHAnsi"/>
        </w:rPr>
        <w:t xml:space="preserve">Report readability tests: </w:t>
      </w:r>
      <w:r w:rsidR="003358E6">
        <w:rPr>
          <w:rFonts w:asciiTheme="minorHAnsi" w:hAnsiTheme="minorHAnsi" w:cstheme="minorHAnsi"/>
        </w:rPr>
        <w:t xml:space="preserve"> </w:t>
      </w:r>
      <w:r w:rsidRPr="00376198">
        <w:rPr>
          <w:rFonts w:asciiTheme="minorHAnsi" w:hAnsiTheme="minorHAnsi" w:cstheme="minorHAnsi"/>
        </w:rPr>
        <w:t>Generate outputs from all standard reports and verify report readability</w:t>
      </w:r>
      <w:r w:rsidR="003358E6">
        <w:rPr>
          <w:rFonts w:asciiTheme="minorHAnsi" w:hAnsiTheme="minorHAnsi" w:cstheme="minorHAnsi"/>
        </w:rPr>
        <w:t xml:space="preserve"> (</w:t>
      </w:r>
      <w:r w:rsidRPr="00376198">
        <w:rPr>
          <w:rFonts w:asciiTheme="minorHAnsi" w:hAnsiTheme="minorHAnsi" w:cstheme="minorHAnsi"/>
        </w:rPr>
        <w:t>e.g. none of the text is cut off, overlapping, etc.</w:t>
      </w:r>
      <w:r w:rsidR="003358E6">
        <w:rPr>
          <w:rFonts w:asciiTheme="minorHAnsi" w:hAnsiTheme="minorHAnsi" w:cstheme="minorHAnsi"/>
        </w:rPr>
        <w:t>).</w:t>
      </w:r>
      <w:r w:rsidRPr="00376198">
        <w:rPr>
          <w:rFonts w:asciiTheme="minorHAnsi" w:hAnsiTheme="minorHAnsi" w:cstheme="minorHAnsi"/>
        </w:rPr>
        <w:t xml:space="preserve"> </w:t>
      </w:r>
    </w:p>
    <w:p w:rsidR="00376198" w:rsidRPr="00376198" w:rsidRDefault="00376198" w:rsidP="00376198">
      <w:pPr>
        <w:pStyle w:val="ListParagraph"/>
        <w:numPr>
          <w:ilvl w:val="1"/>
          <w:numId w:val="46"/>
        </w:numPr>
        <w:spacing w:after="0" w:line="240" w:lineRule="auto"/>
        <w:rPr>
          <w:rFonts w:asciiTheme="minorHAnsi" w:hAnsiTheme="minorHAnsi" w:cstheme="minorHAnsi"/>
        </w:rPr>
      </w:pPr>
      <w:r w:rsidRPr="00376198">
        <w:rPr>
          <w:rFonts w:asciiTheme="minorHAnsi" w:hAnsiTheme="minorHAnsi" w:cstheme="minorHAnsi"/>
        </w:rPr>
        <w:t xml:space="preserve">Report reliability tests: </w:t>
      </w:r>
      <w:r w:rsidR="003358E6">
        <w:rPr>
          <w:rFonts w:asciiTheme="minorHAnsi" w:hAnsiTheme="minorHAnsi" w:cstheme="minorHAnsi"/>
        </w:rPr>
        <w:t xml:space="preserve"> </w:t>
      </w:r>
      <w:r w:rsidRPr="00376198">
        <w:rPr>
          <w:rFonts w:asciiTheme="minorHAnsi" w:hAnsiTheme="minorHAnsi" w:cstheme="minorHAnsi"/>
        </w:rPr>
        <w:t>Compare report results</w:t>
      </w:r>
      <w:r w:rsidR="003358E6">
        <w:rPr>
          <w:rFonts w:asciiTheme="minorHAnsi" w:hAnsiTheme="minorHAnsi" w:cstheme="minorHAnsi"/>
        </w:rPr>
        <w:t xml:space="preserve"> with hand calculations for five to six </w:t>
      </w:r>
      <w:r w:rsidRPr="00376198">
        <w:rPr>
          <w:rFonts w:asciiTheme="minorHAnsi" w:hAnsiTheme="minorHAnsi" w:cstheme="minorHAnsi"/>
        </w:rPr>
        <w:t xml:space="preserve">common use cases and verify that results are the same. </w:t>
      </w:r>
    </w:p>
    <w:p w:rsidR="00376198" w:rsidRPr="00376198" w:rsidRDefault="00376198" w:rsidP="00376198">
      <w:pPr>
        <w:pStyle w:val="ListParagraph"/>
        <w:numPr>
          <w:ilvl w:val="1"/>
          <w:numId w:val="46"/>
        </w:numPr>
        <w:spacing w:after="0" w:line="240" w:lineRule="auto"/>
        <w:rPr>
          <w:rFonts w:asciiTheme="minorHAnsi" w:hAnsiTheme="minorHAnsi" w:cstheme="minorHAnsi"/>
        </w:rPr>
      </w:pPr>
      <w:r w:rsidRPr="00376198">
        <w:rPr>
          <w:rFonts w:asciiTheme="minorHAnsi" w:hAnsiTheme="minorHAnsi" w:cstheme="minorHAnsi"/>
        </w:rPr>
        <w:t xml:space="preserve">Cryptography test: </w:t>
      </w:r>
      <w:r w:rsidR="003358E6">
        <w:rPr>
          <w:rFonts w:asciiTheme="minorHAnsi" w:hAnsiTheme="minorHAnsi" w:cstheme="minorHAnsi"/>
        </w:rPr>
        <w:t xml:space="preserve"> If functionality is provided, a</w:t>
      </w:r>
      <w:r w:rsidRPr="00376198">
        <w:rPr>
          <w:rFonts w:asciiTheme="minorHAnsi" w:hAnsiTheme="minorHAnsi" w:cstheme="minorHAnsi"/>
        </w:rPr>
        <w:t xml:space="preserve">ssure that the each MAC address encodes consistently for all detectors and follows the pattern expected. </w:t>
      </w:r>
    </w:p>
    <w:p w:rsidR="00376198" w:rsidRPr="00376198" w:rsidRDefault="003358E6" w:rsidP="00376198">
      <w:pPr>
        <w:pStyle w:val="ListParagraph"/>
        <w:numPr>
          <w:ilvl w:val="1"/>
          <w:numId w:val="46"/>
        </w:numPr>
        <w:spacing w:after="0" w:line="240" w:lineRule="auto"/>
        <w:rPr>
          <w:rFonts w:asciiTheme="minorHAnsi" w:hAnsiTheme="minorHAnsi" w:cstheme="minorHAnsi"/>
        </w:rPr>
      </w:pPr>
      <w:r>
        <w:rPr>
          <w:rFonts w:asciiTheme="minorHAnsi" w:hAnsiTheme="minorHAnsi" w:cstheme="minorHAnsi"/>
        </w:rPr>
        <w:t>Server performance tests</w:t>
      </w:r>
    </w:p>
    <w:p w:rsidR="00376198" w:rsidRPr="00376198" w:rsidRDefault="00376198" w:rsidP="00376198">
      <w:pPr>
        <w:pStyle w:val="ListParagraph"/>
        <w:numPr>
          <w:ilvl w:val="1"/>
          <w:numId w:val="46"/>
        </w:numPr>
        <w:spacing w:after="0" w:line="240" w:lineRule="auto"/>
        <w:rPr>
          <w:rFonts w:asciiTheme="minorHAnsi" w:hAnsiTheme="minorHAnsi" w:cstheme="minorHAnsi"/>
        </w:rPr>
      </w:pPr>
      <w:r w:rsidRPr="00376198">
        <w:rPr>
          <w:rFonts w:asciiTheme="minorHAnsi" w:hAnsiTheme="minorHAnsi" w:cstheme="minorHAnsi"/>
        </w:rPr>
        <w:t>Travel time data tests:</w:t>
      </w:r>
      <w:r w:rsidR="003358E6">
        <w:rPr>
          <w:rFonts w:asciiTheme="minorHAnsi" w:hAnsiTheme="minorHAnsi" w:cstheme="minorHAnsi"/>
        </w:rPr>
        <w:t xml:space="preserve"> </w:t>
      </w:r>
      <w:r w:rsidRPr="00376198">
        <w:rPr>
          <w:rFonts w:asciiTheme="minorHAnsi" w:hAnsiTheme="minorHAnsi" w:cstheme="minorHAnsi"/>
        </w:rPr>
        <w:t xml:space="preserve"> Evaluate timeliness and usability of travel time data feed. </w:t>
      </w:r>
    </w:p>
    <w:p w:rsidR="00376198" w:rsidRPr="00376198" w:rsidRDefault="00376198" w:rsidP="00376198">
      <w:pPr>
        <w:pStyle w:val="ListParagraph"/>
        <w:numPr>
          <w:ilvl w:val="1"/>
          <w:numId w:val="46"/>
        </w:numPr>
        <w:spacing w:after="0" w:line="240" w:lineRule="auto"/>
        <w:rPr>
          <w:rFonts w:asciiTheme="minorHAnsi" w:hAnsiTheme="minorHAnsi" w:cstheme="minorHAnsi"/>
        </w:rPr>
      </w:pPr>
      <w:r w:rsidRPr="00376198">
        <w:rPr>
          <w:rFonts w:asciiTheme="minorHAnsi" w:hAnsiTheme="minorHAnsi" w:cstheme="minorHAnsi"/>
        </w:rPr>
        <w:t xml:space="preserve">Routing data tests: </w:t>
      </w:r>
      <w:r w:rsidR="003358E6">
        <w:rPr>
          <w:rFonts w:asciiTheme="minorHAnsi" w:hAnsiTheme="minorHAnsi" w:cstheme="minorHAnsi"/>
        </w:rPr>
        <w:t xml:space="preserve"> </w:t>
      </w:r>
      <w:r w:rsidRPr="00376198">
        <w:rPr>
          <w:rFonts w:asciiTheme="minorHAnsi" w:hAnsiTheme="minorHAnsi" w:cstheme="minorHAnsi"/>
        </w:rPr>
        <w:t xml:space="preserve">Evaluate timeliness and usability of routing data feed. </w:t>
      </w:r>
    </w:p>
    <w:p w:rsidR="00376198" w:rsidRPr="00376198" w:rsidRDefault="00376198" w:rsidP="00376198">
      <w:pPr>
        <w:pStyle w:val="ListParagraph"/>
        <w:numPr>
          <w:ilvl w:val="1"/>
          <w:numId w:val="46"/>
        </w:numPr>
        <w:spacing w:after="0" w:line="240" w:lineRule="auto"/>
        <w:rPr>
          <w:rFonts w:asciiTheme="minorHAnsi" w:hAnsiTheme="minorHAnsi" w:cstheme="minorHAnsi"/>
        </w:rPr>
      </w:pPr>
      <w:r w:rsidRPr="00376198">
        <w:rPr>
          <w:rFonts w:asciiTheme="minorHAnsi" w:hAnsiTheme="minorHAnsi" w:cstheme="minorHAnsi"/>
        </w:rPr>
        <w:t xml:space="preserve">OD data tests: </w:t>
      </w:r>
      <w:r w:rsidR="003358E6">
        <w:rPr>
          <w:rFonts w:asciiTheme="minorHAnsi" w:hAnsiTheme="minorHAnsi" w:cstheme="minorHAnsi"/>
        </w:rPr>
        <w:t xml:space="preserve"> </w:t>
      </w:r>
      <w:r w:rsidRPr="00376198">
        <w:rPr>
          <w:rFonts w:asciiTheme="minorHAnsi" w:hAnsiTheme="minorHAnsi" w:cstheme="minorHAnsi"/>
        </w:rPr>
        <w:t>Evaluate timeliness and usability of OD data.</w:t>
      </w:r>
    </w:p>
    <w:p w:rsidR="00B41AB6" w:rsidRDefault="00B41AB6" w:rsidP="00376198">
      <w:pPr>
        <w:pStyle w:val="Heading2"/>
        <w:keepNext w:val="0"/>
        <w:keepLines w:val="0"/>
        <w:numPr>
          <w:ilvl w:val="0"/>
          <w:numId w:val="0"/>
        </w:numPr>
        <w:spacing w:before="0" w:line="240" w:lineRule="auto"/>
        <w:rPr>
          <w:rFonts w:asciiTheme="minorHAnsi" w:hAnsiTheme="minorHAnsi" w:cstheme="minorHAnsi"/>
          <w:sz w:val="22"/>
        </w:rPr>
      </w:pPr>
    </w:p>
    <w:p w:rsidR="00B72445" w:rsidRDefault="00184B73" w:rsidP="00237B59">
      <w:pPr>
        <w:pStyle w:val="Heading1"/>
        <w:keepNext w:val="0"/>
        <w:keepLines w:val="0"/>
        <w:spacing w:before="0" w:line="240" w:lineRule="auto"/>
        <w:rPr>
          <w:rFonts w:asciiTheme="minorHAnsi" w:hAnsiTheme="minorHAnsi" w:cstheme="minorHAnsi"/>
          <w:sz w:val="24"/>
          <w:szCs w:val="24"/>
        </w:rPr>
      </w:pPr>
      <w:bookmarkStart w:id="118" w:name="_Toc338059725"/>
      <w:r>
        <w:rPr>
          <w:rFonts w:asciiTheme="minorHAnsi" w:hAnsiTheme="minorHAnsi" w:cstheme="minorHAnsi"/>
          <w:sz w:val="24"/>
          <w:szCs w:val="24"/>
        </w:rPr>
        <w:t>DESIRED</w:t>
      </w:r>
      <w:r w:rsidR="00B72445">
        <w:rPr>
          <w:rFonts w:asciiTheme="minorHAnsi" w:hAnsiTheme="minorHAnsi" w:cstheme="minorHAnsi"/>
          <w:sz w:val="24"/>
          <w:szCs w:val="24"/>
        </w:rPr>
        <w:t xml:space="preserve"> DEVICE/SYSTEM FUNCTIONALITY</w:t>
      </w:r>
      <w:bookmarkEnd w:id="118"/>
    </w:p>
    <w:p w:rsidR="00B72445" w:rsidRDefault="00B72445" w:rsidP="00237B59">
      <w:pPr>
        <w:spacing w:after="0" w:line="240" w:lineRule="auto"/>
        <w:ind w:left="432"/>
        <w:rPr>
          <w:rFonts w:asciiTheme="minorHAnsi" w:hAnsiTheme="minorHAnsi" w:cstheme="minorHAnsi"/>
        </w:rPr>
      </w:pPr>
      <w:bookmarkStart w:id="119" w:name="OLE_LINK38"/>
      <w:bookmarkStart w:id="120" w:name="OLE_LINK39"/>
      <w:r w:rsidRPr="005A4AB7">
        <w:rPr>
          <w:rFonts w:asciiTheme="minorHAnsi" w:hAnsiTheme="minorHAnsi" w:cstheme="minorHAnsi"/>
        </w:rPr>
        <w:t xml:space="preserve">Submit all response information for this section under Tab </w:t>
      </w:r>
      <w:r w:rsidR="00235C3A" w:rsidRPr="005A4AB7">
        <w:rPr>
          <w:rFonts w:asciiTheme="minorHAnsi" w:hAnsiTheme="minorHAnsi" w:cstheme="minorHAnsi"/>
        </w:rPr>
        <w:t>3</w:t>
      </w:r>
      <w:r w:rsidRPr="005A4AB7">
        <w:rPr>
          <w:rFonts w:asciiTheme="minorHAnsi" w:hAnsiTheme="minorHAnsi" w:cstheme="minorHAnsi"/>
        </w:rPr>
        <w:t xml:space="preserve"> of </w:t>
      </w:r>
      <w:r w:rsidR="00F52990" w:rsidRPr="005A4AB7">
        <w:rPr>
          <w:rFonts w:asciiTheme="minorHAnsi" w:hAnsiTheme="minorHAnsi" w:cstheme="minorHAnsi"/>
        </w:rPr>
        <w:t xml:space="preserve">Vendor </w:t>
      </w:r>
      <w:r w:rsidR="00A62D2B" w:rsidRPr="005A4AB7">
        <w:rPr>
          <w:rFonts w:asciiTheme="minorHAnsi" w:hAnsiTheme="minorHAnsi" w:cstheme="minorHAnsi"/>
        </w:rPr>
        <w:t>proposal.</w:t>
      </w:r>
      <w:bookmarkEnd w:id="119"/>
      <w:bookmarkEnd w:id="120"/>
      <w:r w:rsidR="00A62D2B" w:rsidRPr="00A62D2B">
        <w:rPr>
          <w:rFonts w:asciiTheme="minorHAnsi" w:hAnsiTheme="minorHAnsi" w:cstheme="minorHAnsi"/>
        </w:rPr>
        <w:t xml:space="preserve">  R</w:t>
      </w:r>
      <w:r w:rsidRPr="00A62D2B">
        <w:rPr>
          <w:rFonts w:asciiTheme="minorHAnsi" w:hAnsiTheme="minorHAnsi" w:cstheme="minorHAnsi"/>
        </w:rPr>
        <w:t>efer to Section 2.4 of this RFP for proposal submittal format information</w:t>
      </w:r>
      <w:r w:rsidRPr="00A62D2B">
        <w:rPr>
          <w:rFonts w:asciiTheme="minorHAnsi" w:hAnsiTheme="minorHAnsi" w:cstheme="minorHAnsi"/>
          <w:b/>
        </w:rPr>
        <w:t xml:space="preserve">.  </w:t>
      </w:r>
      <w:r w:rsidRPr="00A62D2B">
        <w:rPr>
          <w:rFonts w:asciiTheme="minorHAnsi" w:hAnsiTheme="minorHAnsi" w:cstheme="minorHAnsi"/>
        </w:rPr>
        <w:t>Be as specific as possible in each response.</w:t>
      </w:r>
      <w:r>
        <w:rPr>
          <w:rFonts w:asciiTheme="minorHAnsi" w:hAnsiTheme="minorHAnsi" w:cstheme="minorHAnsi"/>
        </w:rPr>
        <w:t xml:space="preserve">  </w:t>
      </w:r>
      <w:r w:rsidR="003A369B">
        <w:rPr>
          <w:rFonts w:asciiTheme="minorHAnsi" w:hAnsiTheme="minorHAnsi" w:cstheme="minorHAnsi"/>
        </w:rPr>
        <w:t xml:space="preserve">The device/system features and functionality included in this section are </w:t>
      </w:r>
      <w:r w:rsidR="00873255">
        <w:rPr>
          <w:rFonts w:asciiTheme="minorHAnsi" w:hAnsiTheme="minorHAnsi" w:cstheme="minorHAnsi"/>
        </w:rPr>
        <w:t xml:space="preserve">desired </w:t>
      </w:r>
      <w:r w:rsidR="003A369B">
        <w:rPr>
          <w:rFonts w:asciiTheme="minorHAnsi" w:hAnsiTheme="minorHAnsi" w:cstheme="minorHAnsi"/>
        </w:rPr>
        <w:t>but not required/mandatory</w:t>
      </w:r>
      <w:r w:rsidR="00CB64D3">
        <w:rPr>
          <w:rFonts w:asciiTheme="minorHAnsi" w:hAnsiTheme="minorHAnsi" w:cstheme="minorHAnsi"/>
        </w:rPr>
        <w:t xml:space="preserve"> for contract award</w:t>
      </w:r>
      <w:r w:rsidR="003A369B">
        <w:rPr>
          <w:rFonts w:asciiTheme="minorHAnsi" w:hAnsiTheme="minorHAnsi" w:cstheme="minorHAnsi"/>
        </w:rPr>
        <w:t>.  Failure to provide a desired feature or function</w:t>
      </w:r>
      <w:r w:rsidR="00873255">
        <w:rPr>
          <w:rFonts w:asciiTheme="minorHAnsi" w:hAnsiTheme="minorHAnsi" w:cstheme="minorHAnsi"/>
        </w:rPr>
        <w:t>ality</w:t>
      </w:r>
      <w:r w:rsidR="003A369B">
        <w:rPr>
          <w:rFonts w:asciiTheme="minorHAnsi" w:hAnsiTheme="minorHAnsi" w:cstheme="minorHAnsi"/>
        </w:rPr>
        <w:t xml:space="preserve"> will not result in </w:t>
      </w:r>
      <w:r w:rsidR="00873255">
        <w:rPr>
          <w:rFonts w:asciiTheme="minorHAnsi" w:hAnsiTheme="minorHAnsi" w:cstheme="minorHAnsi"/>
        </w:rPr>
        <w:t xml:space="preserve">an </w:t>
      </w:r>
      <w:r w:rsidR="003A369B">
        <w:rPr>
          <w:rFonts w:asciiTheme="minorHAnsi" w:hAnsiTheme="minorHAnsi" w:cstheme="minorHAnsi"/>
        </w:rPr>
        <w:t>automatic disqualification of the Vendor</w:t>
      </w:r>
      <w:r w:rsidR="00873255">
        <w:rPr>
          <w:rFonts w:asciiTheme="minorHAnsi" w:hAnsiTheme="minorHAnsi" w:cstheme="minorHAnsi"/>
        </w:rPr>
        <w:t>’s proposal</w:t>
      </w:r>
      <w:r>
        <w:rPr>
          <w:rFonts w:asciiTheme="minorHAnsi" w:hAnsiTheme="minorHAnsi" w:cstheme="minorHAnsi"/>
        </w:rPr>
        <w:t>; the</w:t>
      </w:r>
      <w:r w:rsidR="003A369B">
        <w:rPr>
          <w:rFonts w:asciiTheme="minorHAnsi" w:hAnsiTheme="minorHAnsi" w:cstheme="minorHAnsi"/>
        </w:rPr>
        <w:t xml:space="preserve"> Vendor</w:t>
      </w:r>
      <w:r w:rsidR="00D826B5">
        <w:rPr>
          <w:rFonts w:asciiTheme="minorHAnsi" w:hAnsiTheme="minorHAnsi" w:cstheme="minorHAnsi"/>
        </w:rPr>
        <w:t xml:space="preserve">, however, </w:t>
      </w:r>
      <w:r>
        <w:rPr>
          <w:rFonts w:asciiTheme="minorHAnsi" w:hAnsiTheme="minorHAnsi" w:cstheme="minorHAnsi"/>
        </w:rPr>
        <w:t xml:space="preserve">will not receive </w:t>
      </w:r>
      <w:r w:rsidR="003A369B">
        <w:rPr>
          <w:rFonts w:asciiTheme="minorHAnsi" w:hAnsiTheme="minorHAnsi" w:cstheme="minorHAnsi"/>
        </w:rPr>
        <w:t xml:space="preserve">any </w:t>
      </w:r>
      <w:r>
        <w:rPr>
          <w:rFonts w:asciiTheme="minorHAnsi" w:hAnsiTheme="minorHAnsi" w:cstheme="minorHAnsi"/>
        </w:rPr>
        <w:t xml:space="preserve">points </w:t>
      </w:r>
      <w:r w:rsidR="00CB64D3">
        <w:rPr>
          <w:rFonts w:asciiTheme="minorHAnsi" w:hAnsiTheme="minorHAnsi" w:cstheme="minorHAnsi"/>
        </w:rPr>
        <w:t xml:space="preserve">toward proposal scoring </w:t>
      </w:r>
      <w:r>
        <w:rPr>
          <w:rFonts w:asciiTheme="minorHAnsi" w:hAnsiTheme="minorHAnsi" w:cstheme="minorHAnsi"/>
        </w:rPr>
        <w:t>for th</w:t>
      </w:r>
      <w:r w:rsidR="00CB64D3">
        <w:rPr>
          <w:rFonts w:asciiTheme="minorHAnsi" w:hAnsiTheme="minorHAnsi" w:cstheme="minorHAnsi"/>
        </w:rPr>
        <w:t>e</w:t>
      </w:r>
      <w:r>
        <w:rPr>
          <w:rFonts w:asciiTheme="minorHAnsi" w:hAnsiTheme="minorHAnsi" w:cstheme="minorHAnsi"/>
        </w:rPr>
        <w:t xml:space="preserve"> particular </w:t>
      </w:r>
      <w:r w:rsidR="00873255">
        <w:rPr>
          <w:rFonts w:asciiTheme="minorHAnsi" w:hAnsiTheme="minorHAnsi" w:cstheme="minorHAnsi"/>
        </w:rPr>
        <w:t>feature o</w:t>
      </w:r>
      <w:r w:rsidR="00CB64D3">
        <w:rPr>
          <w:rFonts w:asciiTheme="minorHAnsi" w:hAnsiTheme="minorHAnsi" w:cstheme="minorHAnsi"/>
        </w:rPr>
        <w:t>r</w:t>
      </w:r>
      <w:r w:rsidR="00873255">
        <w:rPr>
          <w:rFonts w:asciiTheme="minorHAnsi" w:hAnsiTheme="minorHAnsi" w:cstheme="minorHAnsi"/>
        </w:rPr>
        <w:t xml:space="preserve"> functionality.</w:t>
      </w:r>
    </w:p>
    <w:p w:rsidR="00B72445" w:rsidRPr="00960E01" w:rsidRDefault="00B72445" w:rsidP="00237B59">
      <w:pPr>
        <w:spacing w:after="0" w:line="240" w:lineRule="auto"/>
        <w:ind w:left="450"/>
        <w:rPr>
          <w:rFonts w:asciiTheme="minorHAnsi" w:hAnsiTheme="minorHAnsi" w:cstheme="minorHAnsi"/>
          <w:b/>
        </w:rPr>
      </w:pPr>
    </w:p>
    <w:p w:rsidR="00B72445" w:rsidRPr="00960E01" w:rsidRDefault="00132246" w:rsidP="00237B59">
      <w:pPr>
        <w:pStyle w:val="Heading2"/>
        <w:keepNext w:val="0"/>
        <w:keepLines w:val="0"/>
        <w:spacing w:before="0" w:line="240" w:lineRule="auto"/>
        <w:ind w:left="1440"/>
        <w:rPr>
          <w:rFonts w:asciiTheme="minorHAnsi" w:hAnsiTheme="minorHAnsi" w:cstheme="minorHAnsi"/>
          <w:sz w:val="22"/>
        </w:rPr>
      </w:pPr>
      <w:bookmarkStart w:id="121" w:name="_Toc338059726"/>
      <w:r>
        <w:rPr>
          <w:rFonts w:asciiTheme="minorHAnsi" w:hAnsiTheme="minorHAnsi" w:cstheme="minorHAnsi"/>
          <w:sz w:val="22"/>
        </w:rPr>
        <w:t>Wireless</w:t>
      </w:r>
      <w:r w:rsidR="001E0B8A">
        <w:rPr>
          <w:rFonts w:asciiTheme="minorHAnsi" w:hAnsiTheme="minorHAnsi" w:cstheme="minorHAnsi"/>
          <w:sz w:val="22"/>
        </w:rPr>
        <w:t xml:space="preserve"> Signal Strength</w:t>
      </w:r>
      <w:bookmarkEnd w:id="121"/>
    </w:p>
    <w:p w:rsidR="00CB64D3" w:rsidRDefault="008946E6" w:rsidP="00237B59">
      <w:pPr>
        <w:pStyle w:val="BodyTextIndent2"/>
        <w:rPr>
          <w:rFonts w:asciiTheme="minorHAnsi" w:eastAsia="Calibri" w:hAnsiTheme="minorHAnsi" w:cstheme="minorHAnsi"/>
          <w:sz w:val="22"/>
          <w:szCs w:val="22"/>
        </w:rPr>
      </w:pPr>
      <w:r>
        <w:rPr>
          <w:rFonts w:asciiTheme="minorHAnsi" w:eastAsia="Calibri" w:hAnsiTheme="minorHAnsi" w:cstheme="minorHAnsi"/>
          <w:sz w:val="22"/>
          <w:szCs w:val="22"/>
        </w:rPr>
        <w:t xml:space="preserve">Devices </w:t>
      </w:r>
      <w:r w:rsidR="00CA7874">
        <w:rPr>
          <w:rFonts w:asciiTheme="minorHAnsi" w:eastAsia="Calibri" w:hAnsiTheme="minorHAnsi" w:cstheme="minorHAnsi"/>
          <w:sz w:val="22"/>
          <w:szCs w:val="22"/>
        </w:rPr>
        <w:t>should</w:t>
      </w:r>
      <w:r>
        <w:rPr>
          <w:rFonts w:asciiTheme="minorHAnsi" w:eastAsia="Calibri" w:hAnsiTheme="minorHAnsi" w:cstheme="minorHAnsi"/>
          <w:sz w:val="22"/>
          <w:szCs w:val="22"/>
        </w:rPr>
        <w:t xml:space="preserve"> be capable of measuring and reporting the wireless signal strength</w:t>
      </w:r>
      <w:r w:rsidR="00451E77">
        <w:rPr>
          <w:rFonts w:asciiTheme="minorHAnsi" w:eastAsia="Calibri" w:hAnsiTheme="minorHAnsi" w:cstheme="minorHAnsi"/>
          <w:sz w:val="22"/>
          <w:szCs w:val="22"/>
        </w:rPr>
        <w:t xml:space="preserve"> of each wireless device detection observation.</w:t>
      </w:r>
      <w:r>
        <w:rPr>
          <w:rFonts w:asciiTheme="minorHAnsi" w:eastAsia="Calibri" w:hAnsiTheme="minorHAnsi" w:cstheme="minorHAnsi"/>
          <w:sz w:val="22"/>
          <w:szCs w:val="22"/>
        </w:rPr>
        <w:t xml:space="preserve">  </w:t>
      </w:r>
      <w:r w:rsidR="00873255">
        <w:rPr>
          <w:rFonts w:asciiTheme="minorHAnsi" w:eastAsia="Calibri" w:hAnsiTheme="minorHAnsi" w:cstheme="minorHAnsi"/>
          <w:sz w:val="22"/>
          <w:szCs w:val="22"/>
        </w:rPr>
        <w:t xml:space="preserve">Obtaining the </w:t>
      </w:r>
      <w:r w:rsidR="00AC1F70">
        <w:rPr>
          <w:rFonts w:asciiTheme="minorHAnsi" w:eastAsia="Calibri" w:hAnsiTheme="minorHAnsi" w:cstheme="minorHAnsi"/>
          <w:sz w:val="22"/>
          <w:szCs w:val="22"/>
        </w:rPr>
        <w:t xml:space="preserve">wireless </w:t>
      </w:r>
      <w:r w:rsidR="00873255">
        <w:rPr>
          <w:rFonts w:asciiTheme="minorHAnsi" w:eastAsia="Calibri" w:hAnsiTheme="minorHAnsi" w:cstheme="minorHAnsi"/>
          <w:sz w:val="22"/>
          <w:szCs w:val="22"/>
        </w:rPr>
        <w:t xml:space="preserve">signal strength </w:t>
      </w:r>
      <w:r w:rsidR="00F85CFB">
        <w:rPr>
          <w:rFonts w:asciiTheme="minorHAnsi" w:eastAsia="Calibri" w:hAnsiTheme="minorHAnsi" w:cstheme="minorHAnsi"/>
          <w:sz w:val="22"/>
          <w:szCs w:val="22"/>
        </w:rPr>
        <w:t xml:space="preserve">as part of </w:t>
      </w:r>
      <w:r w:rsidR="00AC1F70">
        <w:rPr>
          <w:rFonts w:asciiTheme="minorHAnsi" w:eastAsia="Calibri" w:hAnsiTheme="minorHAnsi" w:cstheme="minorHAnsi"/>
          <w:sz w:val="22"/>
          <w:szCs w:val="22"/>
        </w:rPr>
        <w:t xml:space="preserve">each </w:t>
      </w:r>
      <w:r w:rsidR="00873255">
        <w:rPr>
          <w:rFonts w:asciiTheme="minorHAnsi" w:eastAsia="Calibri" w:hAnsiTheme="minorHAnsi" w:cstheme="minorHAnsi"/>
          <w:sz w:val="22"/>
          <w:szCs w:val="22"/>
        </w:rPr>
        <w:t xml:space="preserve">detection observation </w:t>
      </w:r>
      <w:r w:rsidR="00F85CFB">
        <w:rPr>
          <w:rFonts w:asciiTheme="minorHAnsi" w:eastAsia="Calibri" w:hAnsiTheme="minorHAnsi" w:cstheme="minorHAnsi"/>
          <w:sz w:val="22"/>
          <w:szCs w:val="22"/>
        </w:rPr>
        <w:t xml:space="preserve">is an </w:t>
      </w:r>
      <w:r w:rsidR="00873255">
        <w:rPr>
          <w:rFonts w:asciiTheme="minorHAnsi" w:eastAsia="Calibri" w:hAnsiTheme="minorHAnsi" w:cstheme="minorHAnsi"/>
          <w:sz w:val="22"/>
          <w:szCs w:val="22"/>
        </w:rPr>
        <w:t xml:space="preserve">important </w:t>
      </w:r>
      <w:r w:rsidR="00F85CFB">
        <w:rPr>
          <w:rFonts w:asciiTheme="minorHAnsi" w:eastAsia="Calibri" w:hAnsiTheme="minorHAnsi" w:cstheme="minorHAnsi"/>
          <w:sz w:val="22"/>
          <w:szCs w:val="22"/>
        </w:rPr>
        <w:t xml:space="preserve">factor </w:t>
      </w:r>
      <w:r w:rsidR="00883561">
        <w:rPr>
          <w:rFonts w:asciiTheme="minorHAnsi" w:eastAsia="Calibri" w:hAnsiTheme="minorHAnsi" w:cstheme="minorHAnsi"/>
          <w:sz w:val="22"/>
          <w:szCs w:val="22"/>
        </w:rPr>
        <w:t xml:space="preserve">to </w:t>
      </w:r>
      <w:r w:rsidR="00F85CFB">
        <w:rPr>
          <w:rFonts w:asciiTheme="minorHAnsi" w:eastAsia="Calibri" w:hAnsiTheme="minorHAnsi" w:cstheme="minorHAnsi"/>
          <w:sz w:val="22"/>
          <w:szCs w:val="22"/>
        </w:rPr>
        <w:t xml:space="preserve">consider when </w:t>
      </w:r>
      <w:r w:rsidR="00AC1F70">
        <w:rPr>
          <w:rFonts w:asciiTheme="minorHAnsi" w:eastAsia="Calibri" w:hAnsiTheme="minorHAnsi" w:cstheme="minorHAnsi"/>
          <w:sz w:val="22"/>
          <w:szCs w:val="22"/>
        </w:rPr>
        <w:t xml:space="preserve">determining </w:t>
      </w:r>
      <w:r w:rsidR="00883561">
        <w:rPr>
          <w:rFonts w:asciiTheme="minorHAnsi" w:eastAsia="Calibri" w:hAnsiTheme="minorHAnsi" w:cstheme="minorHAnsi"/>
          <w:sz w:val="22"/>
          <w:szCs w:val="22"/>
        </w:rPr>
        <w:t>an</w:t>
      </w:r>
      <w:r w:rsidR="00AC1F70">
        <w:rPr>
          <w:rFonts w:asciiTheme="minorHAnsi" w:eastAsia="Calibri" w:hAnsiTheme="minorHAnsi" w:cstheme="minorHAnsi"/>
          <w:sz w:val="22"/>
          <w:szCs w:val="22"/>
        </w:rPr>
        <w:t xml:space="preserve"> accurate</w:t>
      </w:r>
      <w:r w:rsidR="00F85CFB">
        <w:rPr>
          <w:rFonts w:asciiTheme="minorHAnsi" w:eastAsia="Calibri" w:hAnsiTheme="minorHAnsi" w:cstheme="minorHAnsi"/>
          <w:sz w:val="22"/>
          <w:szCs w:val="22"/>
        </w:rPr>
        <w:t xml:space="preserve"> timestamp </w:t>
      </w:r>
      <w:r w:rsidR="00AC1F70">
        <w:rPr>
          <w:rFonts w:asciiTheme="minorHAnsi" w:eastAsia="Calibri" w:hAnsiTheme="minorHAnsi" w:cstheme="minorHAnsi"/>
          <w:sz w:val="22"/>
          <w:szCs w:val="22"/>
        </w:rPr>
        <w:t xml:space="preserve">for an individual wireless device </w:t>
      </w:r>
      <w:r w:rsidR="00883561">
        <w:rPr>
          <w:rFonts w:asciiTheme="minorHAnsi" w:eastAsia="Calibri" w:hAnsiTheme="minorHAnsi" w:cstheme="minorHAnsi"/>
          <w:sz w:val="22"/>
          <w:szCs w:val="22"/>
        </w:rPr>
        <w:t xml:space="preserve">when the device (MAC address) </w:t>
      </w:r>
      <w:r w:rsidR="00F85CFB">
        <w:rPr>
          <w:rFonts w:asciiTheme="minorHAnsi" w:eastAsia="Calibri" w:hAnsiTheme="minorHAnsi" w:cstheme="minorHAnsi"/>
          <w:sz w:val="22"/>
          <w:szCs w:val="22"/>
        </w:rPr>
        <w:t xml:space="preserve">is </w:t>
      </w:r>
      <w:r w:rsidR="00AC1F70">
        <w:rPr>
          <w:rFonts w:asciiTheme="minorHAnsi" w:eastAsia="Calibri" w:hAnsiTheme="minorHAnsi" w:cstheme="minorHAnsi"/>
          <w:sz w:val="22"/>
          <w:szCs w:val="22"/>
        </w:rPr>
        <w:t>detected</w:t>
      </w:r>
      <w:r w:rsidR="00873255">
        <w:rPr>
          <w:rFonts w:asciiTheme="minorHAnsi" w:eastAsia="Calibri" w:hAnsiTheme="minorHAnsi" w:cstheme="minorHAnsi"/>
          <w:sz w:val="22"/>
          <w:szCs w:val="22"/>
        </w:rPr>
        <w:t xml:space="preserve"> multiple times </w:t>
      </w:r>
      <w:r w:rsidR="00F85CFB">
        <w:rPr>
          <w:rFonts w:asciiTheme="minorHAnsi" w:eastAsia="Calibri" w:hAnsiTheme="minorHAnsi" w:cstheme="minorHAnsi"/>
          <w:sz w:val="22"/>
          <w:szCs w:val="22"/>
        </w:rPr>
        <w:t xml:space="preserve">over a short </w:t>
      </w:r>
      <w:r w:rsidR="00D826B5">
        <w:rPr>
          <w:rFonts w:asciiTheme="minorHAnsi" w:eastAsia="Calibri" w:hAnsiTheme="minorHAnsi" w:cstheme="minorHAnsi"/>
          <w:sz w:val="22"/>
          <w:szCs w:val="22"/>
        </w:rPr>
        <w:t xml:space="preserve">period of </w:t>
      </w:r>
      <w:r w:rsidR="00AC1F70">
        <w:rPr>
          <w:rFonts w:asciiTheme="minorHAnsi" w:eastAsia="Calibri" w:hAnsiTheme="minorHAnsi" w:cstheme="minorHAnsi"/>
          <w:sz w:val="22"/>
          <w:szCs w:val="22"/>
        </w:rPr>
        <w:t xml:space="preserve">time </w:t>
      </w:r>
      <w:r w:rsidR="00132246">
        <w:rPr>
          <w:rFonts w:asciiTheme="minorHAnsi" w:eastAsia="Calibri" w:hAnsiTheme="minorHAnsi" w:cstheme="minorHAnsi"/>
          <w:sz w:val="22"/>
          <w:szCs w:val="22"/>
        </w:rPr>
        <w:t xml:space="preserve">by </w:t>
      </w:r>
      <w:r w:rsidR="00F85CFB">
        <w:rPr>
          <w:rFonts w:asciiTheme="minorHAnsi" w:eastAsia="Calibri" w:hAnsiTheme="minorHAnsi" w:cstheme="minorHAnsi"/>
          <w:sz w:val="22"/>
          <w:szCs w:val="22"/>
        </w:rPr>
        <w:t>the same</w:t>
      </w:r>
      <w:r w:rsidR="00873255">
        <w:rPr>
          <w:rFonts w:asciiTheme="minorHAnsi" w:eastAsia="Calibri" w:hAnsiTheme="minorHAnsi" w:cstheme="minorHAnsi"/>
          <w:sz w:val="22"/>
          <w:szCs w:val="22"/>
        </w:rPr>
        <w:t xml:space="preserve"> </w:t>
      </w:r>
      <w:r w:rsidR="00883561">
        <w:rPr>
          <w:rFonts w:asciiTheme="minorHAnsi" w:eastAsia="Calibri" w:hAnsiTheme="minorHAnsi" w:cstheme="minorHAnsi"/>
          <w:sz w:val="22"/>
          <w:szCs w:val="22"/>
        </w:rPr>
        <w:t xml:space="preserve">detection </w:t>
      </w:r>
      <w:r w:rsidR="00873255">
        <w:rPr>
          <w:rFonts w:asciiTheme="minorHAnsi" w:eastAsia="Calibri" w:hAnsiTheme="minorHAnsi" w:cstheme="minorHAnsi"/>
          <w:sz w:val="22"/>
          <w:szCs w:val="22"/>
        </w:rPr>
        <w:t>Device</w:t>
      </w:r>
      <w:r w:rsidR="00883561">
        <w:rPr>
          <w:rFonts w:asciiTheme="minorHAnsi" w:eastAsia="Calibri" w:hAnsiTheme="minorHAnsi" w:cstheme="minorHAnsi"/>
          <w:sz w:val="22"/>
          <w:szCs w:val="22"/>
        </w:rPr>
        <w:t>.  T</w:t>
      </w:r>
      <w:r w:rsidR="00AC1F70">
        <w:rPr>
          <w:rFonts w:asciiTheme="minorHAnsi" w:eastAsia="Calibri" w:hAnsiTheme="minorHAnsi" w:cstheme="minorHAnsi"/>
          <w:sz w:val="22"/>
          <w:szCs w:val="22"/>
        </w:rPr>
        <w:t>his situation</w:t>
      </w:r>
      <w:r w:rsidR="00883561">
        <w:rPr>
          <w:rFonts w:asciiTheme="minorHAnsi" w:eastAsia="Calibri" w:hAnsiTheme="minorHAnsi" w:cstheme="minorHAnsi"/>
          <w:sz w:val="22"/>
          <w:szCs w:val="22"/>
        </w:rPr>
        <w:t xml:space="preserve"> often occurs </w:t>
      </w:r>
      <w:r w:rsidR="00132246">
        <w:rPr>
          <w:rFonts w:asciiTheme="minorHAnsi" w:eastAsia="Calibri" w:hAnsiTheme="minorHAnsi" w:cstheme="minorHAnsi"/>
          <w:sz w:val="22"/>
          <w:szCs w:val="22"/>
        </w:rPr>
        <w:t>during slow</w:t>
      </w:r>
      <w:r w:rsidR="00F85CFB">
        <w:rPr>
          <w:rFonts w:asciiTheme="minorHAnsi" w:eastAsia="Calibri" w:hAnsiTheme="minorHAnsi" w:cstheme="minorHAnsi"/>
          <w:sz w:val="22"/>
          <w:szCs w:val="22"/>
        </w:rPr>
        <w:t xml:space="preserve"> or s</w:t>
      </w:r>
      <w:r w:rsidR="00132246">
        <w:rPr>
          <w:rFonts w:asciiTheme="minorHAnsi" w:eastAsia="Calibri" w:hAnsiTheme="minorHAnsi" w:cstheme="minorHAnsi"/>
          <w:sz w:val="22"/>
          <w:szCs w:val="22"/>
        </w:rPr>
        <w:t>top</w:t>
      </w:r>
      <w:r w:rsidR="00F85CFB">
        <w:rPr>
          <w:rFonts w:asciiTheme="minorHAnsi" w:eastAsia="Calibri" w:hAnsiTheme="minorHAnsi" w:cstheme="minorHAnsi"/>
          <w:sz w:val="22"/>
          <w:szCs w:val="22"/>
        </w:rPr>
        <w:t>-and-go</w:t>
      </w:r>
      <w:r w:rsidR="00132246">
        <w:rPr>
          <w:rFonts w:asciiTheme="minorHAnsi" w:eastAsia="Calibri" w:hAnsiTheme="minorHAnsi" w:cstheme="minorHAnsi"/>
          <w:sz w:val="22"/>
          <w:szCs w:val="22"/>
        </w:rPr>
        <w:t xml:space="preserve"> traffic conditions.</w:t>
      </w:r>
    </w:p>
    <w:p w:rsidR="00CB64D3" w:rsidRDefault="00CB64D3" w:rsidP="00237B59">
      <w:pPr>
        <w:pStyle w:val="BodyTextIndent2"/>
        <w:rPr>
          <w:rFonts w:asciiTheme="minorHAnsi" w:eastAsia="Calibri" w:hAnsiTheme="minorHAnsi" w:cstheme="minorHAnsi"/>
          <w:sz w:val="22"/>
          <w:szCs w:val="22"/>
        </w:rPr>
      </w:pPr>
    </w:p>
    <w:p w:rsidR="00B72445" w:rsidRDefault="00873255" w:rsidP="00237B59">
      <w:pPr>
        <w:pStyle w:val="BodyTextIndent2"/>
        <w:rPr>
          <w:rFonts w:asciiTheme="minorHAnsi" w:eastAsia="Calibri" w:hAnsiTheme="minorHAnsi" w:cstheme="minorHAnsi"/>
          <w:sz w:val="22"/>
          <w:szCs w:val="22"/>
        </w:rPr>
      </w:pPr>
      <w:r>
        <w:rPr>
          <w:rFonts w:asciiTheme="minorHAnsi" w:eastAsia="Calibri" w:hAnsiTheme="minorHAnsi" w:cstheme="minorHAnsi"/>
          <w:sz w:val="22"/>
          <w:szCs w:val="22"/>
        </w:rPr>
        <w:t xml:space="preserve">By analyzing the signal strength </w:t>
      </w:r>
      <w:r w:rsidR="00883561">
        <w:rPr>
          <w:rFonts w:asciiTheme="minorHAnsi" w:eastAsia="Calibri" w:hAnsiTheme="minorHAnsi" w:cstheme="minorHAnsi"/>
          <w:sz w:val="22"/>
          <w:szCs w:val="22"/>
        </w:rPr>
        <w:t xml:space="preserve">associated with each </w:t>
      </w:r>
      <w:r w:rsidR="008946E6">
        <w:rPr>
          <w:rFonts w:asciiTheme="minorHAnsi" w:eastAsia="Calibri" w:hAnsiTheme="minorHAnsi" w:cstheme="minorHAnsi"/>
          <w:sz w:val="22"/>
          <w:szCs w:val="22"/>
        </w:rPr>
        <w:t xml:space="preserve">of the </w:t>
      </w:r>
      <w:r w:rsidR="00AC1F70">
        <w:rPr>
          <w:rFonts w:asciiTheme="minorHAnsi" w:eastAsia="Calibri" w:hAnsiTheme="minorHAnsi" w:cstheme="minorHAnsi"/>
          <w:sz w:val="22"/>
          <w:szCs w:val="22"/>
        </w:rPr>
        <w:t>similar</w:t>
      </w:r>
      <w:r w:rsidR="00F85CFB">
        <w:rPr>
          <w:rFonts w:asciiTheme="minorHAnsi" w:eastAsia="Calibri" w:hAnsiTheme="minorHAnsi" w:cstheme="minorHAnsi"/>
          <w:sz w:val="22"/>
          <w:szCs w:val="22"/>
        </w:rPr>
        <w:t xml:space="preserve"> </w:t>
      </w:r>
      <w:r w:rsidR="00AC1F70">
        <w:rPr>
          <w:rFonts w:asciiTheme="minorHAnsi" w:eastAsia="Calibri" w:hAnsiTheme="minorHAnsi" w:cstheme="minorHAnsi"/>
          <w:sz w:val="22"/>
          <w:szCs w:val="22"/>
        </w:rPr>
        <w:t xml:space="preserve">wireless device </w:t>
      </w:r>
      <w:r w:rsidR="00F85CFB">
        <w:rPr>
          <w:rFonts w:asciiTheme="minorHAnsi" w:eastAsia="Calibri" w:hAnsiTheme="minorHAnsi" w:cstheme="minorHAnsi"/>
          <w:sz w:val="22"/>
          <w:szCs w:val="22"/>
        </w:rPr>
        <w:t>detection</w:t>
      </w:r>
      <w:r w:rsidR="008946E6">
        <w:rPr>
          <w:rFonts w:asciiTheme="minorHAnsi" w:eastAsia="Calibri" w:hAnsiTheme="minorHAnsi" w:cstheme="minorHAnsi"/>
          <w:sz w:val="22"/>
          <w:szCs w:val="22"/>
        </w:rPr>
        <w:t>s</w:t>
      </w:r>
      <w:r>
        <w:rPr>
          <w:rFonts w:asciiTheme="minorHAnsi" w:eastAsia="Calibri" w:hAnsiTheme="minorHAnsi" w:cstheme="minorHAnsi"/>
          <w:sz w:val="22"/>
          <w:szCs w:val="22"/>
        </w:rPr>
        <w:t xml:space="preserve">, the System </w:t>
      </w:r>
      <w:r w:rsidR="008946E6">
        <w:rPr>
          <w:rFonts w:asciiTheme="minorHAnsi" w:eastAsia="Calibri" w:hAnsiTheme="minorHAnsi" w:cstheme="minorHAnsi"/>
          <w:sz w:val="22"/>
          <w:szCs w:val="22"/>
        </w:rPr>
        <w:t>is able to determine</w:t>
      </w:r>
      <w:r>
        <w:rPr>
          <w:rFonts w:asciiTheme="minorHAnsi" w:eastAsia="Calibri" w:hAnsiTheme="minorHAnsi" w:cstheme="minorHAnsi"/>
          <w:sz w:val="22"/>
          <w:szCs w:val="22"/>
        </w:rPr>
        <w:t xml:space="preserve"> </w:t>
      </w:r>
      <w:r w:rsidR="00883561">
        <w:rPr>
          <w:rFonts w:asciiTheme="minorHAnsi" w:eastAsia="Calibri" w:hAnsiTheme="minorHAnsi" w:cstheme="minorHAnsi"/>
          <w:sz w:val="22"/>
          <w:szCs w:val="22"/>
        </w:rPr>
        <w:t>a single</w:t>
      </w:r>
      <w:r>
        <w:rPr>
          <w:rFonts w:asciiTheme="minorHAnsi" w:eastAsia="Calibri" w:hAnsiTheme="minorHAnsi" w:cstheme="minorHAnsi"/>
          <w:sz w:val="22"/>
          <w:szCs w:val="22"/>
        </w:rPr>
        <w:t xml:space="preserve"> timestamp </w:t>
      </w:r>
      <w:r w:rsidR="00883561">
        <w:rPr>
          <w:rFonts w:asciiTheme="minorHAnsi" w:eastAsia="Calibri" w:hAnsiTheme="minorHAnsi" w:cstheme="minorHAnsi"/>
          <w:sz w:val="22"/>
          <w:szCs w:val="22"/>
        </w:rPr>
        <w:t xml:space="preserve">for the wireless device </w:t>
      </w:r>
      <w:r w:rsidR="00F85CFB">
        <w:rPr>
          <w:rFonts w:asciiTheme="minorHAnsi" w:eastAsia="Calibri" w:hAnsiTheme="minorHAnsi" w:cstheme="minorHAnsi"/>
          <w:sz w:val="22"/>
          <w:szCs w:val="22"/>
        </w:rPr>
        <w:t xml:space="preserve">by </w:t>
      </w:r>
      <w:r w:rsidR="008946E6">
        <w:rPr>
          <w:rFonts w:asciiTheme="minorHAnsi" w:eastAsia="Calibri" w:hAnsiTheme="minorHAnsi" w:cstheme="minorHAnsi"/>
          <w:sz w:val="22"/>
          <w:szCs w:val="22"/>
        </w:rPr>
        <w:t xml:space="preserve">selecting </w:t>
      </w:r>
      <w:r w:rsidR="00F85CFB">
        <w:rPr>
          <w:rFonts w:asciiTheme="minorHAnsi" w:eastAsia="Calibri" w:hAnsiTheme="minorHAnsi" w:cstheme="minorHAnsi"/>
          <w:sz w:val="22"/>
          <w:szCs w:val="22"/>
        </w:rPr>
        <w:t xml:space="preserve">the timestamp </w:t>
      </w:r>
      <w:r w:rsidR="008946E6">
        <w:rPr>
          <w:rFonts w:asciiTheme="minorHAnsi" w:eastAsia="Calibri" w:hAnsiTheme="minorHAnsi" w:cstheme="minorHAnsi"/>
          <w:sz w:val="22"/>
          <w:szCs w:val="22"/>
        </w:rPr>
        <w:t>of the</w:t>
      </w:r>
      <w:r w:rsidR="00883561">
        <w:rPr>
          <w:rFonts w:asciiTheme="minorHAnsi" w:eastAsia="Calibri" w:hAnsiTheme="minorHAnsi" w:cstheme="minorHAnsi"/>
          <w:sz w:val="22"/>
          <w:szCs w:val="22"/>
        </w:rPr>
        <w:t xml:space="preserve"> observation with </w:t>
      </w:r>
      <w:r w:rsidR="00F85CFB">
        <w:rPr>
          <w:rFonts w:asciiTheme="minorHAnsi" w:eastAsia="Calibri" w:hAnsiTheme="minorHAnsi" w:cstheme="minorHAnsi"/>
          <w:sz w:val="22"/>
          <w:szCs w:val="22"/>
        </w:rPr>
        <w:t>the highest signal strength</w:t>
      </w:r>
      <w:r w:rsidR="008946E6">
        <w:rPr>
          <w:rFonts w:asciiTheme="minorHAnsi" w:eastAsia="Calibri" w:hAnsiTheme="minorHAnsi" w:cstheme="minorHAnsi"/>
          <w:sz w:val="22"/>
          <w:szCs w:val="22"/>
        </w:rPr>
        <w:t>; the higher the signal strength, the closer the wireless device is assumed to be to the detection Device</w:t>
      </w:r>
      <w:r w:rsidR="00F85CFB">
        <w:rPr>
          <w:rFonts w:asciiTheme="minorHAnsi" w:eastAsia="Calibri" w:hAnsiTheme="minorHAnsi" w:cstheme="minorHAnsi"/>
          <w:sz w:val="22"/>
          <w:szCs w:val="22"/>
        </w:rPr>
        <w:t>.</w:t>
      </w:r>
      <w:r w:rsidR="00132246">
        <w:rPr>
          <w:rFonts w:asciiTheme="minorHAnsi" w:eastAsia="Calibri" w:hAnsiTheme="minorHAnsi" w:cstheme="minorHAnsi"/>
          <w:sz w:val="22"/>
          <w:szCs w:val="22"/>
        </w:rPr>
        <w:t xml:space="preserve">  By using this methodology, </w:t>
      </w:r>
      <w:r w:rsidR="00883561">
        <w:rPr>
          <w:rFonts w:asciiTheme="minorHAnsi" w:eastAsia="Calibri" w:hAnsiTheme="minorHAnsi" w:cstheme="minorHAnsi"/>
          <w:sz w:val="22"/>
          <w:szCs w:val="22"/>
        </w:rPr>
        <w:t xml:space="preserve">the Device and/or System is able to combine multiple </w:t>
      </w:r>
      <w:r w:rsidR="008946E6">
        <w:rPr>
          <w:rFonts w:asciiTheme="minorHAnsi" w:eastAsia="Calibri" w:hAnsiTheme="minorHAnsi" w:cstheme="minorHAnsi"/>
          <w:sz w:val="22"/>
          <w:szCs w:val="22"/>
        </w:rPr>
        <w:t xml:space="preserve">readings of the same wireless </w:t>
      </w:r>
      <w:r w:rsidR="00883561">
        <w:rPr>
          <w:rFonts w:asciiTheme="minorHAnsi" w:eastAsia="Calibri" w:hAnsiTheme="minorHAnsi" w:cstheme="minorHAnsi"/>
          <w:sz w:val="22"/>
          <w:szCs w:val="22"/>
        </w:rPr>
        <w:t xml:space="preserve">device </w:t>
      </w:r>
      <w:r w:rsidR="00132246">
        <w:rPr>
          <w:rFonts w:asciiTheme="minorHAnsi" w:eastAsia="Calibri" w:hAnsiTheme="minorHAnsi" w:cstheme="minorHAnsi"/>
          <w:sz w:val="22"/>
          <w:szCs w:val="22"/>
        </w:rPr>
        <w:t xml:space="preserve">into one </w:t>
      </w:r>
      <w:r w:rsidR="00883561">
        <w:rPr>
          <w:rFonts w:asciiTheme="minorHAnsi" w:eastAsia="Calibri" w:hAnsiTheme="minorHAnsi" w:cstheme="minorHAnsi"/>
          <w:sz w:val="22"/>
          <w:szCs w:val="22"/>
        </w:rPr>
        <w:t xml:space="preserve">accurate </w:t>
      </w:r>
      <w:r w:rsidR="00132246">
        <w:rPr>
          <w:rFonts w:asciiTheme="minorHAnsi" w:eastAsia="Calibri" w:hAnsiTheme="minorHAnsi" w:cstheme="minorHAnsi"/>
          <w:sz w:val="22"/>
          <w:szCs w:val="22"/>
        </w:rPr>
        <w:t xml:space="preserve">detection observation.  The desired wireless </w:t>
      </w:r>
      <w:r w:rsidR="00883561">
        <w:rPr>
          <w:rFonts w:asciiTheme="minorHAnsi" w:eastAsia="Calibri" w:hAnsiTheme="minorHAnsi" w:cstheme="minorHAnsi"/>
          <w:sz w:val="22"/>
          <w:szCs w:val="22"/>
        </w:rPr>
        <w:t xml:space="preserve">signal strength </w:t>
      </w:r>
      <w:r w:rsidR="00132246">
        <w:rPr>
          <w:rFonts w:asciiTheme="minorHAnsi" w:eastAsia="Calibri" w:hAnsiTheme="minorHAnsi" w:cstheme="minorHAnsi"/>
          <w:sz w:val="22"/>
          <w:szCs w:val="22"/>
        </w:rPr>
        <w:t>measurement and processing appl</w:t>
      </w:r>
      <w:r w:rsidR="00F85CFB">
        <w:rPr>
          <w:rFonts w:asciiTheme="minorHAnsi" w:eastAsia="Calibri" w:hAnsiTheme="minorHAnsi" w:cstheme="minorHAnsi"/>
          <w:sz w:val="22"/>
          <w:szCs w:val="22"/>
        </w:rPr>
        <w:t>ies</w:t>
      </w:r>
      <w:r w:rsidR="00132246">
        <w:rPr>
          <w:rFonts w:asciiTheme="minorHAnsi" w:eastAsia="Calibri" w:hAnsiTheme="minorHAnsi" w:cstheme="minorHAnsi"/>
          <w:sz w:val="22"/>
          <w:szCs w:val="22"/>
        </w:rPr>
        <w:t xml:space="preserve"> to </w:t>
      </w:r>
      <w:r w:rsidR="00883561">
        <w:rPr>
          <w:rFonts w:asciiTheme="minorHAnsi" w:eastAsia="Calibri" w:hAnsiTheme="minorHAnsi" w:cstheme="minorHAnsi"/>
          <w:sz w:val="22"/>
          <w:szCs w:val="22"/>
        </w:rPr>
        <w:t>all forms of wireless (</w:t>
      </w:r>
      <w:r w:rsidR="00132246">
        <w:rPr>
          <w:rFonts w:asciiTheme="minorHAnsi" w:eastAsia="Calibri" w:hAnsiTheme="minorHAnsi" w:cstheme="minorHAnsi"/>
          <w:sz w:val="22"/>
          <w:szCs w:val="22"/>
        </w:rPr>
        <w:t>Bluetooth and Wi-Fi</w:t>
      </w:r>
      <w:r w:rsidR="00883561">
        <w:rPr>
          <w:rFonts w:asciiTheme="minorHAnsi" w:eastAsia="Calibri" w:hAnsiTheme="minorHAnsi" w:cstheme="minorHAnsi"/>
          <w:sz w:val="22"/>
          <w:szCs w:val="22"/>
        </w:rPr>
        <w:t>)</w:t>
      </w:r>
      <w:r w:rsidR="00132246">
        <w:rPr>
          <w:rFonts w:asciiTheme="minorHAnsi" w:eastAsia="Calibri" w:hAnsiTheme="minorHAnsi" w:cstheme="minorHAnsi"/>
          <w:sz w:val="22"/>
          <w:szCs w:val="22"/>
        </w:rPr>
        <w:t>.</w:t>
      </w:r>
    </w:p>
    <w:p w:rsidR="00F52990" w:rsidRDefault="00F52990" w:rsidP="00237B59">
      <w:pPr>
        <w:pStyle w:val="Heading2"/>
        <w:keepNext w:val="0"/>
        <w:keepLines w:val="0"/>
        <w:numPr>
          <w:ilvl w:val="0"/>
          <w:numId w:val="0"/>
        </w:numPr>
        <w:spacing w:before="0" w:line="240" w:lineRule="auto"/>
        <w:ind w:left="1440"/>
        <w:rPr>
          <w:rFonts w:asciiTheme="minorHAnsi" w:hAnsiTheme="minorHAnsi" w:cstheme="minorHAnsi"/>
          <w:sz w:val="22"/>
        </w:rPr>
      </w:pPr>
    </w:p>
    <w:p w:rsidR="002D79B2" w:rsidRPr="00960E01" w:rsidRDefault="002D79B2" w:rsidP="00237B59">
      <w:pPr>
        <w:pStyle w:val="Heading2"/>
        <w:keepNext w:val="0"/>
        <w:keepLines w:val="0"/>
        <w:spacing w:before="0" w:line="240" w:lineRule="auto"/>
        <w:ind w:left="1440"/>
        <w:rPr>
          <w:rFonts w:asciiTheme="minorHAnsi" w:hAnsiTheme="minorHAnsi" w:cstheme="minorHAnsi"/>
          <w:sz w:val="22"/>
        </w:rPr>
      </w:pPr>
      <w:bookmarkStart w:id="122" w:name="_Toc338059727"/>
      <w:bookmarkStart w:id="123" w:name="OLE_LINK33"/>
      <w:bookmarkStart w:id="124" w:name="OLE_LINK34"/>
      <w:r>
        <w:rPr>
          <w:rFonts w:asciiTheme="minorHAnsi" w:hAnsiTheme="minorHAnsi" w:cstheme="minorHAnsi"/>
          <w:sz w:val="22"/>
        </w:rPr>
        <w:t>Bluetooth Scanning Frequency</w:t>
      </w:r>
      <w:bookmarkEnd w:id="122"/>
    </w:p>
    <w:bookmarkEnd w:id="123"/>
    <w:bookmarkEnd w:id="124"/>
    <w:p w:rsidR="002D79B2" w:rsidRPr="002D79B2" w:rsidRDefault="00CA7874" w:rsidP="00237B59">
      <w:pPr>
        <w:pStyle w:val="BodyTextIndent2"/>
        <w:rPr>
          <w:rFonts w:asciiTheme="minorHAnsi" w:eastAsia="Calibri" w:hAnsiTheme="minorHAnsi" w:cstheme="minorHAnsi"/>
          <w:sz w:val="22"/>
          <w:szCs w:val="22"/>
        </w:rPr>
      </w:pPr>
      <w:r>
        <w:rPr>
          <w:rFonts w:asciiTheme="minorHAnsi" w:eastAsia="Calibri" w:hAnsiTheme="minorHAnsi" w:cstheme="minorHAnsi"/>
          <w:sz w:val="22"/>
          <w:szCs w:val="22"/>
        </w:rPr>
        <w:t>Devices should</w:t>
      </w:r>
      <w:r w:rsidR="00567FFE">
        <w:rPr>
          <w:rFonts w:asciiTheme="minorHAnsi" w:eastAsia="Calibri" w:hAnsiTheme="minorHAnsi" w:cstheme="minorHAnsi"/>
          <w:sz w:val="22"/>
          <w:szCs w:val="22"/>
        </w:rPr>
        <w:t xml:space="preserve"> be</w:t>
      </w:r>
      <w:r w:rsidR="002D79B2">
        <w:rPr>
          <w:rFonts w:asciiTheme="minorHAnsi" w:eastAsia="Calibri" w:hAnsiTheme="minorHAnsi" w:cstheme="minorHAnsi"/>
          <w:sz w:val="22"/>
          <w:szCs w:val="22"/>
        </w:rPr>
        <w:t xml:space="preserve"> capable of scanning all 32 Bluetooth inquiry channels in 5.</w:t>
      </w:r>
      <w:r w:rsidR="00567FFE">
        <w:rPr>
          <w:rFonts w:asciiTheme="minorHAnsi" w:eastAsia="Calibri" w:hAnsiTheme="minorHAnsi" w:cstheme="minorHAnsi"/>
          <w:sz w:val="22"/>
          <w:szCs w:val="22"/>
        </w:rPr>
        <w:t>5</w:t>
      </w:r>
      <w:r w:rsidR="002D79B2">
        <w:rPr>
          <w:rFonts w:asciiTheme="minorHAnsi" w:eastAsia="Calibri" w:hAnsiTheme="minorHAnsi" w:cstheme="minorHAnsi"/>
          <w:sz w:val="22"/>
          <w:szCs w:val="22"/>
        </w:rPr>
        <w:t xml:space="preserve"> seconds or less.</w:t>
      </w:r>
      <w:r w:rsidR="00567FFE">
        <w:rPr>
          <w:rFonts w:asciiTheme="minorHAnsi" w:eastAsia="Calibri" w:hAnsiTheme="minorHAnsi" w:cstheme="minorHAnsi"/>
          <w:sz w:val="22"/>
          <w:szCs w:val="22"/>
        </w:rPr>
        <w:t xml:space="preserve">  Limiting the time required to scan all 32 Bluetooth inquiry channels will reduce the </w:t>
      </w:r>
      <w:r w:rsidR="00451E77">
        <w:rPr>
          <w:rFonts w:asciiTheme="minorHAnsi" w:eastAsia="Calibri" w:hAnsiTheme="minorHAnsi" w:cstheme="minorHAnsi"/>
          <w:sz w:val="22"/>
          <w:szCs w:val="22"/>
        </w:rPr>
        <w:t xml:space="preserve">potential a </w:t>
      </w:r>
      <w:r w:rsidR="00D826B5">
        <w:rPr>
          <w:rFonts w:asciiTheme="minorHAnsi" w:eastAsia="Calibri" w:hAnsiTheme="minorHAnsi" w:cstheme="minorHAnsi"/>
          <w:sz w:val="22"/>
          <w:szCs w:val="22"/>
        </w:rPr>
        <w:t xml:space="preserve">vehicle with a </w:t>
      </w:r>
      <w:r w:rsidR="00451E77">
        <w:rPr>
          <w:rFonts w:asciiTheme="minorHAnsi" w:eastAsia="Calibri" w:hAnsiTheme="minorHAnsi" w:cstheme="minorHAnsi"/>
          <w:sz w:val="22"/>
          <w:szCs w:val="22"/>
        </w:rPr>
        <w:t>wireless device is missed as it passes throug</w:t>
      </w:r>
      <w:r w:rsidR="00D50F3C">
        <w:rPr>
          <w:rFonts w:asciiTheme="minorHAnsi" w:eastAsia="Calibri" w:hAnsiTheme="minorHAnsi" w:cstheme="minorHAnsi"/>
          <w:sz w:val="22"/>
          <w:szCs w:val="22"/>
        </w:rPr>
        <w:t xml:space="preserve">h the Device’s detection field.  </w:t>
      </w:r>
      <w:r w:rsidR="006B728A">
        <w:rPr>
          <w:rFonts w:asciiTheme="minorHAnsi" w:eastAsia="Calibri" w:hAnsiTheme="minorHAnsi" w:cstheme="minorHAnsi"/>
          <w:sz w:val="22"/>
          <w:szCs w:val="22"/>
        </w:rPr>
        <w:t xml:space="preserve">The Vendor </w:t>
      </w:r>
      <w:r w:rsidR="00D826B5">
        <w:rPr>
          <w:rFonts w:asciiTheme="minorHAnsi" w:eastAsia="Calibri" w:hAnsiTheme="minorHAnsi" w:cstheme="minorHAnsi"/>
          <w:sz w:val="22"/>
          <w:szCs w:val="22"/>
        </w:rPr>
        <w:t xml:space="preserve">must also </w:t>
      </w:r>
      <w:r w:rsidR="006B728A">
        <w:rPr>
          <w:rFonts w:asciiTheme="minorHAnsi" w:eastAsia="Calibri" w:hAnsiTheme="minorHAnsi" w:cstheme="minorHAnsi"/>
          <w:sz w:val="22"/>
          <w:szCs w:val="22"/>
        </w:rPr>
        <w:t>provide information as to the maximum number of Devices that can be detected in one Device scan cycle; in congested traffic conditions, the Device should not max out the total number of detections during a cycle and miss subsequent detections during the cycle because it has reached the maximum</w:t>
      </w:r>
      <w:r w:rsidR="00D826B5">
        <w:rPr>
          <w:rFonts w:asciiTheme="minorHAnsi" w:eastAsia="Calibri" w:hAnsiTheme="minorHAnsi" w:cstheme="minorHAnsi"/>
          <w:sz w:val="22"/>
          <w:szCs w:val="22"/>
        </w:rPr>
        <w:t xml:space="preserve"> number of </w:t>
      </w:r>
      <w:r w:rsidR="006B728A">
        <w:rPr>
          <w:rFonts w:asciiTheme="minorHAnsi" w:eastAsia="Calibri" w:hAnsiTheme="minorHAnsi" w:cstheme="minorHAnsi"/>
          <w:sz w:val="22"/>
          <w:szCs w:val="22"/>
        </w:rPr>
        <w:t>detection</w:t>
      </w:r>
      <w:r w:rsidR="00D826B5">
        <w:rPr>
          <w:rFonts w:asciiTheme="minorHAnsi" w:eastAsia="Calibri" w:hAnsiTheme="minorHAnsi" w:cstheme="minorHAnsi"/>
          <w:sz w:val="22"/>
          <w:szCs w:val="22"/>
        </w:rPr>
        <w:t>s</w:t>
      </w:r>
      <w:r w:rsidR="006B728A">
        <w:rPr>
          <w:rFonts w:asciiTheme="minorHAnsi" w:eastAsia="Calibri" w:hAnsiTheme="minorHAnsi" w:cstheme="minorHAnsi"/>
          <w:sz w:val="22"/>
          <w:szCs w:val="22"/>
        </w:rPr>
        <w:t xml:space="preserve"> threshold.</w:t>
      </w:r>
    </w:p>
    <w:p w:rsidR="006B6CC7" w:rsidRDefault="006B6CC7">
      <w:pPr>
        <w:spacing w:after="0" w:line="240" w:lineRule="auto"/>
        <w:rPr>
          <w:rFonts w:asciiTheme="minorHAnsi" w:eastAsia="Times New Roman" w:hAnsiTheme="minorHAnsi" w:cstheme="minorHAnsi"/>
          <w:b/>
          <w:bCs/>
          <w:color w:val="4F81BD"/>
          <w:szCs w:val="26"/>
        </w:rPr>
      </w:pPr>
    </w:p>
    <w:p w:rsidR="00025DD3" w:rsidRPr="00960E01" w:rsidRDefault="004F787E" w:rsidP="00237B59">
      <w:pPr>
        <w:pStyle w:val="Heading2"/>
        <w:keepNext w:val="0"/>
        <w:keepLines w:val="0"/>
        <w:spacing w:before="0" w:line="240" w:lineRule="auto"/>
        <w:ind w:left="1440"/>
        <w:rPr>
          <w:rFonts w:asciiTheme="minorHAnsi" w:hAnsiTheme="minorHAnsi" w:cstheme="minorHAnsi"/>
          <w:sz w:val="22"/>
        </w:rPr>
      </w:pPr>
      <w:bookmarkStart w:id="125" w:name="_Toc338059728"/>
      <w:r>
        <w:rPr>
          <w:rFonts w:asciiTheme="minorHAnsi" w:hAnsiTheme="minorHAnsi" w:cstheme="minorHAnsi"/>
          <w:sz w:val="22"/>
        </w:rPr>
        <w:t>Wi-Fi Detection Technology</w:t>
      </w:r>
      <w:bookmarkEnd w:id="125"/>
    </w:p>
    <w:p w:rsidR="00025DD3" w:rsidRDefault="00CA7874" w:rsidP="00237B59">
      <w:pPr>
        <w:pStyle w:val="BodyTextIndent2"/>
        <w:rPr>
          <w:rFonts w:asciiTheme="minorHAnsi" w:eastAsia="Calibri" w:hAnsiTheme="minorHAnsi" w:cstheme="minorHAnsi"/>
          <w:sz w:val="22"/>
          <w:szCs w:val="22"/>
        </w:rPr>
      </w:pPr>
      <w:r>
        <w:rPr>
          <w:rFonts w:asciiTheme="minorHAnsi" w:eastAsia="Calibri" w:hAnsiTheme="minorHAnsi" w:cstheme="minorHAnsi"/>
          <w:sz w:val="22"/>
          <w:szCs w:val="22"/>
        </w:rPr>
        <w:t>Devices should</w:t>
      </w:r>
      <w:r w:rsidR="00C17615">
        <w:rPr>
          <w:rFonts w:asciiTheme="minorHAnsi" w:eastAsia="Calibri" w:hAnsiTheme="minorHAnsi" w:cstheme="minorHAnsi"/>
          <w:sz w:val="22"/>
          <w:szCs w:val="22"/>
        </w:rPr>
        <w:t xml:space="preserve"> be </w:t>
      </w:r>
      <w:r w:rsidR="00EA7CF4" w:rsidRPr="00EA7CF4">
        <w:rPr>
          <w:rFonts w:asciiTheme="minorHAnsi" w:eastAsia="Calibri" w:hAnsiTheme="minorHAnsi" w:cstheme="minorHAnsi"/>
          <w:sz w:val="22"/>
          <w:szCs w:val="22"/>
        </w:rPr>
        <w:t>capable of detecting, monitoring, and recording the Media Access Co</w:t>
      </w:r>
      <w:r w:rsidR="00460DED">
        <w:rPr>
          <w:rFonts w:asciiTheme="minorHAnsi" w:eastAsia="Calibri" w:hAnsiTheme="minorHAnsi" w:cstheme="minorHAnsi"/>
          <w:sz w:val="22"/>
          <w:szCs w:val="22"/>
        </w:rPr>
        <w:t>ntrol (MAC) address of various d</w:t>
      </w:r>
      <w:r w:rsidR="00EA7CF4" w:rsidRPr="00EA7CF4">
        <w:rPr>
          <w:rFonts w:asciiTheme="minorHAnsi" w:eastAsia="Calibri" w:hAnsiTheme="minorHAnsi" w:cstheme="minorHAnsi"/>
          <w:sz w:val="22"/>
          <w:szCs w:val="22"/>
        </w:rPr>
        <w:t>evices through the use of wireless receivers capable of detecting and Wi-Fi wireless</w:t>
      </w:r>
      <w:r w:rsidR="00460DED">
        <w:rPr>
          <w:rFonts w:asciiTheme="minorHAnsi" w:eastAsia="Calibri" w:hAnsiTheme="minorHAnsi" w:cstheme="minorHAnsi"/>
          <w:sz w:val="22"/>
          <w:szCs w:val="22"/>
        </w:rPr>
        <w:t xml:space="preserve"> technology</w:t>
      </w:r>
      <w:r w:rsidR="00EA7CF4">
        <w:rPr>
          <w:rFonts w:asciiTheme="minorHAnsi" w:eastAsia="Calibri" w:hAnsiTheme="minorHAnsi" w:cstheme="minorHAnsi"/>
          <w:sz w:val="22"/>
          <w:szCs w:val="22"/>
        </w:rPr>
        <w:t>.</w:t>
      </w:r>
      <w:r w:rsidR="00EA7CF4" w:rsidRPr="00EA7CF4">
        <w:rPr>
          <w:rFonts w:asciiTheme="minorHAnsi" w:eastAsia="Calibri" w:hAnsiTheme="minorHAnsi" w:cstheme="minorHAnsi"/>
          <w:sz w:val="22"/>
          <w:szCs w:val="22"/>
        </w:rPr>
        <w:t xml:space="preserve">  All </w:t>
      </w:r>
      <w:r w:rsidR="00EA7CF4">
        <w:rPr>
          <w:rFonts w:asciiTheme="minorHAnsi" w:eastAsia="Calibri" w:hAnsiTheme="minorHAnsi" w:cstheme="minorHAnsi"/>
          <w:sz w:val="22"/>
          <w:szCs w:val="22"/>
        </w:rPr>
        <w:t xml:space="preserve">hardware and </w:t>
      </w:r>
      <w:r w:rsidR="00EA7CF4" w:rsidRPr="00EA7CF4">
        <w:rPr>
          <w:rFonts w:asciiTheme="minorHAnsi" w:eastAsia="Calibri" w:hAnsiTheme="minorHAnsi" w:cstheme="minorHAnsi"/>
          <w:sz w:val="22"/>
          <w:szCs w:val="22"/>
        </w:rPr>
        <w:t xml:space="preserve">equipment necessary to detect </w:t>
      </w:r>
      <w:r w:rsidR="00EA7CF4">
        <w:rPr>
          <w:rFonts w:asciiTheme="minorHAnsi" w:eastAsia="Calibri" w:hAnsiTheme="minorHAnsi" w:cstheme="minorHAnsi"/>
          <w:sz w:val="22"/>
          <w:szCs w:val="22"/>
        </w:rPr>
        <w:t>Wi-Fi wireless signals</w:t>
      </w:r>
      <w:r w:rsidR="00EA7CF4" w:rsidRPr="00EA7CF4">
        <w:rPr>
          <w:rFonts w:asciiTheme="minorHAnsi" w:eastAsia="Calibri" w:hAnsiTheme="minorHAnsi" w:cstheme="minorHAnsi"/>
          <w:sz w:val="22"/>
          <w:szCs w:val="22"/>
        </w:rPr>
        <w:t xml:space="preserve"> should be housed completely within the Device assembly.  Device outputs shall consist of unfiltered wireless device observations in plain text format, including the observed device’s MAC address and the time stamp associated with the observation. </w:t>
      </w:r>
      <w:r w:rsidR="00EA7CF4">
        <w:rPr>
          <w:rFonts w:asciiTheme="minorHAnsi" w:eastAsia="Calibri" w:hAnsiTheme="minorHAnsi" w:cstheme="minorHAnsi"/>
          <w:sz w:val="22"/>
          <w:szCs w:val="22"/>
        </w:rPr>
        <w:t xml:space="preserve"> </w:t>
      </w:r>
      <w:r w:rsidR="00EA7CF4" w:rsidRPr="00EA7CF4">
        <w:rPr>
          <w:rFonts w:asciiTheme="minorHAnsi" w:eastAsia="Calibri" w:hAnsiTheme="minorHAnsi" w:cstheme="minorHAnsi"/>
          <w:sz w:val="22"/>
          <w:szCs w:val="22"/>
        </w:rPr>
        <w:t>It is desirable that each observation include information on the wireless signal strength of each observation.  This information will then be aggregated by Central System Software</w:t>
      </w:r>
      <w:r w:rsidR="00EA7CF4">
        <w:rPr>
          <w:rFonts w:asciiTheme="minorHAnsi" w:eastAsia="Calibri" w:hAnsiTheme="minorHAnsi" w:cstheme="minorHAnsi"/>
          <w:sz w:val="22"/>
          <w:szCs w:val="22"/>
        </w:rPr>
        <w:t xml:space="preserve"> procured under this contract</w:t>
      </w:r>
      <w:r w:rsidR="00EA7CF4" w:rsidRPr="00EA7CF4">
        <w:rPr>
          <w:rFonts w:asciiTheme="minorHAnsi" w:eastAsia="Calibri" w:hAnsiTheme="minorHAnsi" w:cstheme="minorHAnsi"/>
          <w:sz w:val="22"/>
          <w:szCs w:val="22"/>
        </w:rPr>
        <w:t xml:space="preserve"> for further processing.</w:t>
      </w:r>
    </w:p>
    <w:p w:rsidR="00EA7CF4" w:rsidRPr="00EA7CF4" w:rsidRDefault="00EA7CF4" w:rsidP="00237B59">
      <w:pPr>
        <w:pStyle w:val="BodyTextIndent2"/>
        <w:rPr>
          <w:rFonts w:asciiTheme="minorHAnsi" w:eastAsia="Calibri" w:hAnsiTheme="minorHAnsi" w:cstheme="minorHAnsi"/>
          <w:sz w:val="22"/>
          <w:szCs w:val="22"/>
        </w:rPr>
      </w:pPr>
    </w:p>
    <w:p w:rsidR="00F52990" w:rsidRPr="00960E01" w:rsidRDefault="000078F4" w:rsidP="00237B59">
      <w:pPr>
        <w:pStyle w:val="Heading2"/>
        <w:keepNext w:val="0"/>
        <w:keepLines w:val="0"/>
        <w:spacing w:before="0" w:line="240" w:lineRule="auto"/>
        <w:ind w:left="1440"/>
        <w:rPr>
          <w:rFonts w:asciiTheme="minorHAnsi" w:hAnsiTheme="minorHAnsi" w:cstheme="minorHAnsi"/>
          <w:sz w:val="22"/>
        </w:rPr>
      </w:pPr>
      <w:bookmarkStart w:id="126" w:name="_Toc338059729"/>
      <w:bookmarkStart w:id="127" w:name="OLE_LINK37"/>
      <w:r>
        <w:rPr>
          <w:rFonts w:asciiTheme="minorHAnsi" w:hAnsiTheme="minorHAnsi" w:cstheme="minorHAnsi"/>
          <w:sz w:val="22"/>
        </w:rPr>
        <w:t>MAC Address</w:t>
      </w:r>
      <w:r w:rsidR="00F52990">
        <w:rPr>
          <w:rFonts w:asciiTheme="minorHAnsi" w:hAnsiTheme="minorHAnsi" w:cstheme="minorHAnsi"/>
          <w:sz w:val="22"/>
        </w:rPr>
        <w:t xml:space="preserve"> Data </w:t>
      </w:r>
      <w:r w:rsidR="00486CDB">
        <w:rPr>
          <w:rFonts w:asciiTheme="minorHAnsi" w:hAnsiTheme="minorHAnsi" w:cstheme="minorHAnsi"/>
          <w:sz w:val="22"/>
        </w:rPr>
        <w:t>Encryption</w:t>
      </w:r>
      <w:bookmarkEnd w:id="126"/>
    </w:p>
    <w:p w:rsidR="002D79B2" w:rsidRPr="002D79B2" w:rsidRDefault="00CA7874" w:rsidP="00237B59">
      <w:pPr>
        <w:pStyle w:val="BodyTextIndent2"/>
        <w:rPr>
          <w:rFonts w:asciiTheme="minorHAnsi" w:eastAsia="Calibri" w:hAnsiTheme="minorHAnsi" w:cstheme="minorHAnsi"/>
          <w:sz w:val="22"/>
          <w:szCs w:val="22"/>
        </w:rPr>
      </w:pPr>
      <w:r>
        <w:rPr>
          <w:rFonts w:asciiTheme="minorHAnsi" w:eastAsia="Calibri" w:hAnsiTheme="minorHAnsi" w:cstheme="minorHAnsi"/>
          <w:sz w:val="22"/>
          <w:szCs w:val="22"/>
        </w:rPr>
        <w:t>Devices should</w:t>
      </w:r>
      <w:r w:rsidR="00CB64D3">
        <w:rPr>
          <w:rFonts w:asciiTheme="minorHAnsi" w:eastAsia="Calibri" w:hAnsiTheme="minorHAnsi" w:cstheme="minorHAnsi"/>
          <w:sz w:val="22"/>
          <w:szCs w:val="22"/>
        </w:rPr>
        <w:t xml:space="preserve"> be</w:t>
      </w:r>
      <w:r w:rsidR="002D79B2" w:rsidRPr="002D79B2">
        <w:rPr>
          <w:rFonts w:asciiTheme="minorHAnsi" w:eastAsia="Calibri" w:hAnsiTheme="minorHAnsi" w:cstheme="minorHAnsi"/>
          <w:sz w:val="22"/>
          <w:szCs w:val="22"/>
        </w:rPr>
        <w:t xml:space="preserve"> equipped with a switch or user setting that allows the MAC address output of the Device to be toggled between plaintext and a SHA-256 one-way cryptographic hash, with a salt and Initialization Vector (IV) to be specified by the </w:t>
      </w:r>
      <w:r w:rsidR="0048425D">
        <w:rPr>
          <w:rFonts w:asciiTheme="minorHAnsi" w:eastAsia="Calibri" w:hAnsiTheme="minorHAnsi" w:cstheme="minorHAnsi"/>
          <w:sz w:val="22"/>
          <w:szCs w:val="22"/>
        </w:rPr>
        <w:t>Department</w:t>
      </w:r>
      <w:r w:rsidR="002D79B2" w:rsidRPr="002D79B2">
        <w:rPr>
          <w:rFonts w:asciiTheme="minorHAnsi" w:eastAsia="Calibri" w:hAnsiTheme="minorHAnsi" w:cstheme="minorHAnsi"/>
          <w:sz w:val="22"/>
          <w:szCs w:val="22"/>
        </w:rPr>
        <w:t xml:space="preserve"> and stored in the Device’s memory.  </w:t>
      </w:r>
      <w:r w:rsidR="00CB64D3">
        <w:rPr>
          <w:rFonts w:asciiTheme="minorHAnsi" w:eastAsia="Calibri" w:hAnsiTheme="minorHAnsi" w:cstheme="minorHAnsi"/>
          <w:sz w:val="22"/>
          <w:szCs w:val="22"/>
        </w:rPr>
        <w:t xml:space="preserve">All </w:t>
      </w:r>
      <w:r w:rsidR="002D79B2" w:rsidRPr="002D79B2">
        <w:rPr>
          <w:rFonts w:asciiTheme="minorHAnsi" w:eastAsia="Calibri" w:hAnsiTheme="minorHAnsi" w:cstheme="minorHAnsi"/>
          <w:sz w:val="22"/>
          <w:szCs w:val="22"/>
        </w:rPr>
        <w:t xml:space="preserve">Devices </w:t>
      </w:r>
      <w:r w:rsidR="00CB64D3">
        <w:rPr>
          <w:rFonts w:asciiTheme="minorHAnsi" w:eastAsia="Calibri" w:hAnsiTheme="minorHAnsi" w:cstheme="minorHAnsi"/>
          <w:sz w:val="22"/>
          <w:szCs w:val="22"/>
        </w:rPr>
        <w:t xml:space="preserve">are to </w:t>
      </w:r>
      <w:r w:rsidR="002D79B2" w:rsidRPr="002D79B2">
        <w:rPr>
          <w:rFonts w:asciiTheme="minorHAnsi" w:eastAsia="Calibri" w:hAnsiTheme="minorHAnsi" w:cstheme="minorHAnsi"/>
          <w:sz w:val="22"/>
          <w:szCs w:val="22"/>
        </w:rPr>
        <w:t xml:space="preserve">use this same salt and IV, which is to be kept confidential by the Vendor.  </w:t>
      </w:r>
      <w:r w:rsidR="00CB64D3">
        <w:rPr>
          <w:rFonts w:asciiTheme="minorHAnsi" w:eastAsia="Calibri" w:hAnsiTheme="minorHAnsi" w:cstheme="minorHAnsi"/>
          <w:sz w:val="22"/>
          <w:szCs w:val="22"/>
        </w:rPr>
        <w:t xml:space="preserve">The default output mode for each </w:t>
      </w:r>
      <w:r w:rsidR="002D79B2" w:rsidRPr="002D79B2">
        <w:rPr>
          <w:rFonts w:asciiTheme="minorHAnsi" w:eastAsia="Calibri" w:hAnsiTheme="minorHAnsi" w:cstheme="minorHAnsi"/>
          <w:sz w:val="22"/>
          <w:szCs w:val="22"/>
        </w:rPr>
        <w:t xml:space="preserve">Device </w:t>
      </w:r>
      <w:r w:rsidR="00CB64D3">
        <w:rPr>
          <w:rFonts w:asciiTheme="minorHAnsi" w:eastAsia="Calibri" w:hAnsiTheme="minorHAnsi" w:cstheme="minorHAnsi"/>
          <w:sz w:val="22"/>
          <w:szCs w:val="22"/>
        </w:rPr>
        <w:t xml:space="preserve">should be </w:t>
      </w:r>
      <w:r w:rsidR="002D79B2" w:rsidRPr="002D79B2">
        <w:rPr>
          <w:rFonts w:asciiTheme="minorHAnsi" w:eastAsia="Calibri" w:hAnsiTheme="minorHAnsi" w:cstheme="minorHAnsi"/>
          <w:sz w:val="22"/>
          <w:szCs w:val="22"/>
        </w:rPr>
        <w:t xml:space="preserve">set to </w:t>
      </w:r>
      <w:r w:rsidR="00284834">
        <w:rPr>
          <w:rFonts w:asciiTheme="minorHAnsi" w:eastAsia="Calibri" w:hAnsiTheme="minorHAnsi" w:cstheme="minorHAnsi"/>
          <w:sz w:val="22"/>
          <w:szCs w:val="22"/>
        </w:rPr>
        <w:t>plaintext</w:t>
      </w:r>
      <w:r w:rsidR="002D79B2" w:rsidRPr="002D79B2">
        <w:rPr>
          <w:rFonts w:asciiTheme="minorHAnsi" w:eastAsia="Calibri" w:hAnsiTheme="minorHAnsi" w:cstheme="minorHAnsi"/>
          <w:sz w:val="22"/>
          <w:szCs w:val="22"/>
        </w:rPr>
        <w:t xml:space="preserve">. </w:t>
      </w:r>
      <w:r w:rsidR="00CB64D3">
        <w:rPr>
          <w:rFonts w:asciiTheme="minorHAnsi" w:eastAsia="Calibri" w:hAnsiTheme="minorHAnsi" w:cstheme="minorHAnsi"/>
          <w:sz w:val="22"/>
          <w:szCs w:val="22"/>
        </w:rPr>
        <w:t xml:space="preserve"> D</w:t>
      </w:r>
      <w:r w:rsidR="002D79B2" w:rsidRPr="002D79B2">
        <w:rPr>
          <w:rFonts w:asciiTheme="minorHAnsi" w:eastAsia="Calibri" w:hAnsiTheme="minorHAnsi" w:cstheme="minorHAnsi"/>
          <w:sz w:val="22"/>
          <w:szCs w:val="22"/>
        </w:rPr>
        <w:t xml:space="preserve">evices </w:t>
      </w:r>
      <w:r w:rsidR="00CB64D3">
        <w:rPr>
          <w:rFonts w:asciiTheme="minorHAnsi" w:eastAsia="Calibri" w:hAnsiTheme="minorHAnsi" w:cstheme="minorHAnsi"/>
          <w:sz w:val="22"/>
          <w:szCs w:val="22"/>
        </w:rPr>
        <w:t>should not</w:t>
      </w:r>
      <w:r w:rsidR="002D79B2" w:rsidRPr="002D79B2">
        <w:rPr>
          <w:rFonts w:asciiTheme="minorHAnsi" w:eastAsia="Calibri" w:hAnsiTheme="minorHAnsi" w:cstheme="minorHAnsi"/>
          <w:sz w:val="22"/>
          <w:szCs w:val="22"/>
        </w:rPr>
        <w:t xml:space="preserve"> delete or truncate any MAC address digits prior to encryption.</w:t>
      </w:r>
    </w:p>
    <w:bookmarkEnd w:id="127"/>
    <w:p w:rsidR="00B72445" w:rsidRDefault="00B72445" w:rsidP="00237B59">
      <w:pPr>
        <w:pStyle w:val="Heading2"/>
        <w:keepNext w:val="0"/>
        <w:keepLines w:val="0"/>
        <w:numPr>
          <w:ilvl w:val="0"/>
          <w:numId w:val="0"/>
        </w:numPr>
        <w:spacing w:before="0" w:line="240" w:lineRule="auto"/>
        <w:ind w:left="1440"/>
        <w:rPr>
          <w:rFonts w:asciiTheme="minorHAnsi" w:hAnsiTheme="minorHAnsi" w:cstheme="minorHAnsi"/>
          <w:sz w:val="22"/>
        </w:rPr>
      </w:pPr>
    </w:p>
    <w:p w:rsidR="00641380" w:rsidRPr="00AD5152" w:rsidRDefault="00641380" w:rsidP="00641380">
      <w:pPr>
        <w:pStyle w:val="Heading2"/>
        <w:keepNext w:val="0"/>
        <w:keepLines w:val="0"/>
        <w:spacing w:before="0" w:line="240" w:lineRule="auto"/>
        <w:ind w:left="1440"/>
        <w:rPr>
          <w:rFonts w:asciiTheme="minorHAnsi" w:hAnsiTheme="minorHAnsi" w:cstheme="minorHAnsi"/>
          <w:sz w:val="22"/>
        </w:rPr>
      </w:pPr>
      <w:bookmarkStart w:id="128" w:name="_Toc338059730"/>
      <w:r w:rsidRPr="00AD5152">
        <w:rPr>
          <w:rFonts w:asciiTheme="minorHAnsi" w:eastAsia="Calibri" w:hAnsiTheme="minorHAnsi" w:cstheme="minorHAnsi"/>
          <w:sz w:val="22"/>
          <w:szCs w:val="22"/>
        </w:rPr>
        <w:t>Interope</w:t>
      </w:r>
      <w:r>
        <w:rPr>
          <w:rFonts w:asciiTheme="minorHAnsi" w:eastAsia="Calibri" w:hAnsiTheme="minorHAnsi" w:cstheme="minorHAnsi"/>
          <w:sz w:val="22"/>
          <w:szCs w:val="22"/>
        </w:rPr>
        <w:t>rability and Open Standards</w:t>
      </w:r>
      <w:bookmarkEnd w:id="128"/>
    </w:p>
    <w:p w:rsidR="00641380" w:rsidRPr="00641380" w:rsidRDefault="00342B25" w:rsidP="00641380">
      <w:pPr>
        <w:pStyle w:val="BodyTextIndent2"/>
        <w:rPr>
          <w:rFonts w:asciiTheme="minorHAnsi" w:eastAsia="Calibri" w:hAnsiTheme="minorHAnsi" w:cstheme="minorHAnsi"/>
          <w:sz w:val="22"/>
          <w:szCs w:val="22"/>
        </w:rPr>
      </w:pPr>
      <w:r>
        <w:rPr>
          <w:rFonts w:asciiTheme="minorHAnsi" w:eastAsia="Calibri" w:hAnsiTheme="minorHAnsi" w:cstheme="minorHAnsi"/>
          <w:sz w:val="22"/>
          <w:szCs w:val="22"/>
        </w:rPr>
        <w:t>D</w:t>
      </w:r>
      <w:r w:rsidR="00641380" w:rsidRPr="00342B25">
        <w:rPr>
          <w:rFonts w:asciiTheme="minorHAnsi" w:eastAsia="Calibri" w:hAnsiTheme="minorHAnsi" w:cstheme="minorHAnsi"/>
          <w:sz w:val="22"/>
          <w:szCs w:val="22"/>
        </w:rPr>
        <w:t>ev</w:t>
      </w:r>
      <w:r>
        <w:rPr>
          <w:rFonts w:asciiTheme="minorHAnsi" w:eastAsia="Calibri" w:hAnsiTheme="minorHAnsi" w:cstheme="minorHAnsi"/>
          <w:sz w:val="22"/>
          <w:szCs w:val="22"/>
        </w:rPr>
        <w:t>ices and S</w:t>
      </w:r>
      <w:r w:rsidR="00641380" w:rsidRPr="00342B25">
        <w:rPr>
          <w:rFonts w:asciiTheme="minorHAnsi" w:eastAsia="Calibri" w:hAnsiTheme="minorHAnsi" w:cstheme="minorHAnsi"/>
          <w:sz w:val="22"/>
          <w:szCs w:val="22"/>
        </w:rPr>
        <w:t>oftware whose outputs are in non-proprietary formats based on open standards such as ASCII text or XML</w:t>
      </w:r>
      <w:r w:rsidR="00CA7874">
        <w:rPr>
          <w:rFonts w:asciiTheme="minorHAnsi" w:eastAsia="Calibri" w:hAnsiTheme="minorHAnsi" w:cstheme="minorHAnsi"/>
          <w:sz w:val="22"/>
          <w:szCs w:val="22"/>
        </w:rPr>
        <w:t xml:space="preserve"> are preferred</w:t>
      </w:r>
      <w:r w:rsidR="00641380" w:rsidRPr="00342B25">
        <w:rPr>
          <w:rFonts w:asciiTheme="minorHAnsi" w:eastAsia="Calibri" w:hAnsiTheme="minorHAnsi" w:cstheme="minorHAnsi"/>
          <w:sz w:val="22"/>
          <w:szCs w:val="22"/>
        </w:rPr>
        <w:t xml:space="preserve">. </w:t>
      </w:r>
      <w:r>
        <w:rPr>
          <w:rFonts w:asciiTheme="minorHAnsi" w:eastAsia="Calibri" w:hAnsiTheme="minorHAnsi" w:cstheme="minorHAnsi"/>
          <w:sz w:val="22"/>
          <w:szCs w:val="22"/>
        </w:rPr>
        <w:t xml:space="preserve"> For the purposes of detection D</w:t>
      </w:r>
      <w:r w:rsidR="00641380" w:rsidRPr="00342B25">
        <w:rPr>
          <w:rFonts w:asciiTheme="minorHAnsi" w:eastAsia="Calibri" w:hAnsiTheme="minorHAnsi" w:cstheme="minorHAnsi"/>
          <w:sz w:val="22"/>
          <w:szCs w:val="22"/>
        </w:rPr>
        <w:t xml:space="preserve">evices, it is strongly desired that the devices provide raw MAC address outputs in a text format that will be interoperable with competing products. </w:t>
      </w:r>
      <w:r>
        <w:rPr>
          <w:rFonts w:asciiTheme="minorHAnsi" w:eastAsia="Calibri" w:hAnsiTheme="minorHAnsi" w:cstheme="minorHAnsi"/>
          <w:sz w:val="22"/>
          <w:szCs w:val="22"/>
        </w:rPr>
        <w:t xml:space="preserve"> </w:t>
      </w:r>
      <w:r w:rsidR="00641380" w:rsidRPr="00342B25">
        <w:rPr>
          <w:rFonts w:asciiTheme="minorHAnsi" w:eastAsia="Calibri" w:hAnsiTheme="minorHAnsi" w:cstheme="minorHAnsi"/>
          <w:sz w:val="22"/>
          <w:szCs w:val="22"/>
        </w:rPr>
        <w:t xml:space="preserve">Equipment and software that provides outputs in proprietary formats will </w:t>
      </w:r>
      <w:r>
        <w:rPr>
          <w:rFonts w:asciiTheme="minorHAnsi" w:eastAsia="Calibri" w:hAnsiTheme="minorHAnsi" w:cstheme="minorHAnsi"/>
          <w:sz w:val="22"/>
          <w:szCs w:val="22"/>
        </w:rPr>
        <w:t>not receive any points for the feature</w:t>
      </w:r>
      <w:r w:rsidR="00641380" w:rsidRPr="00342B25">
        <w:rPr>
          <w:rFonts w:asciiTheme="minorHAnsi" w:eastAsia="Calibri" w:hAnsiTheme="minorHAnsi" w:cstheme="minorHAnsi"/>
          <w:sz w:val="22"/>
          <w:szCs w:val="22"/>
        </w:rPr>
        <w:t>.</w:t>
      </w:r>
      <w:r w:rsidR="00641380">
        <w:rPr>
          <w:rFonts w:asciiTheme="minorHAnsi" w:eastAsia="Calibri" w:hAnsiTheme="minorHAnsi" w:cstheme="minorHAnsi"/>
          <w:sz w:val="22"/>
          <w:szCs w:val="22"/>
        </w:rPr>
        <w:t xml:space="preserve"> </w:t>
      </w:r>
      <w:r>
        <w:rPr>
          <w:rFonts w:asciiTheme="minorHAnsi" w:eastAsia="Calibri" w:hAnsiTheme="minorHAnsi" w:cstheme="minorHAnsi"/>
          <w:sz w:val="22"/>
          <w:szCs w:val="22"/>
        </w:rPr>
        <w:t xml:space="preserve"> Regardless of the output format, the Vendor will be required to provide WisDOT </w:t>
      </w:r>
      <w:r w:rsidR="007D45C8">
        <w:rPr>
          <w:rFonts w:asciiTheme="minorHAnsi" w:eastAsia="Calibri" w:hAnsiTheme="minorHAnsi" w:cstheme="minorHAnsi"/>
          <w:sz w:val="22"/>
          <w:szCs w:val="22"/>
        </w:rPr>
        <w:t>with the output format</w:t>
      </w:r>
      <w:r>
        <w:rPr>
          <w:rFonts w:asciiTheme="minorHAnsi" w:eastAsia="Calibri" w:hAnsiTheme="minorHAnsi" w:cstheme="minorHAnsi"/>
          <w:sz w:val="22"/>
          <w:szCs w:val="22"/>
        </w:rPr>
        <w:t xml:space="preserve"> to obtain raw data from the devices without the need for the Vendor’s Software.</w:t>
      </w:r>
    </w:p>
    <w:p w:rsidR="00641380" w:rsidRPr="00641380" w:rsidRDefault="00641380" w:rsidP="00641380">
      <w:pPr>
        <w:pStyle w:val="Heading2"/>
        <w:keepNext w:val="0"/>
        <w:keepLines w:val="0"/>
        <w:numPr>
          <w:ilvl w:val="0"/>
          <w:numId w:val="0"/>
        </w:numPr>
        <w:spacing w:before="0" w:line="240" w:lineRule="auto"/>
        <w:ind w:left="1440"/>
        <w:rPr>
          <w:rFonts w:asciiTheme="minorHAnsi" w:hAnsiTheme="minorHAnsi" w:cstheme="minorHAnsi"/>
          <w:sz w:val="22"/>
        </w:rPr>
      </w:pPr>
    </w:p>
    <w:p w:rsidR="004F787E" w:rsidRPr="00960E01" w:rsidRDefault="004F787E" w:rsidP="004F787E">
      <w:pPr>
        <w:pStyle w:val="Heading2"/>
        <w:keepNext w:val="0"/>
        <w:keepLines w:val="0"/>
        <w:spacing w:before="0" w:line="240" w:lineRule="auto"/>
        <w:ind w:left="1440"/>
        <w:rPr>
          <w:rFonts w:asciiTheme="minorHAnsi" w:hAnsiTheme="minorHAnsi" w:cstheme="minorHAnsi"/>
          <w:sz w:val="22"/>
        </w:rPr>
      </w:pPr>
      <w:bookmarkStart w:id="129" w:name="_Toc338059731"/>
      <w:r>
        <w:rPr>
          <w:rFonts w:asciiTheme="minorHAnsi" w:hAnsiTheme="minorHAnsi" w:cstheme="minorHAnsi"/>
          <w:sz w:val="22"/>
        </w:rPr>
        <w:t>Wireless Device Antenna</w:t>
      </w:r>
      <w:r w:rsidR="00460DED">
        <w:rPr>
          <w:rFonts w:asciiTheme="minorHAnsi" w:hAnsiTheme="minorHAnsi" w:cstheme="minorHAnsi"/>
          <w:sz w:val="22"/>
        </w:rPr>
        <w:t>s</w:t>
      </w:r>
      <w:bookmarkEnd w:id="129"/>
    </w:p>
    <w:p w:rsidR="004F787E" w:rsidRPr="002D79B2" w:rsidRDefault="004F787E" w:rsidP="004F787E">
      <w:pPr>
        <w:pStyle w:val="BodyTextIndent2"/>
        <w:rPr>
          <w:rFonts w:asciiTheme="minorHAnsi" w:eastAsia="Calibri" w:hAnsiTheme="minorHAnsi" w:cstheme="minorHAnsi"/>
          <w:sz w:val="22"/>
          <w:szCs w:val="22"/>
        </w:rPr>
      </w:pPr>
      <w:r>
        <w:rPr>
          <w:rFonts w:asciiTheme="minorHAnsi" w:eastAsia="Calibri" w:hAnsiTheme="minorHAnsi" w:cstheme="minorHAnsi"/>
          <w:sz w:val="22"/>
          <w:szCs w:val="22"/>
        </w:rPr>
        <w:t xml:space="preserve">The specification for each Device type requires </w:t>
      </w:r>
      <w:r w:rsidRPr="00025DD3">
        <w:rPr>
          <w:rFonts w:asciiTheme="minorHAnsi" w:eastAsia="Calibri" w:hAnsiTheme="minorHAnsi" w:cstheme="minorHAnsi"/>
          <w:sz w:val="22"/>
          <w:szCs w:val="22"/>
        </w:rPr>
        <w:t xml:space="preserve">a Class 1 Omni-directional antenna capable of </w:t>
      </w:r>
      <w:r w:rsidRPr="00624FC0">
        <w:rPr>
          <w:rFonts w:asciiTheme="minorHAnsi" w:eastAsia="Calibri" w:hAnsiTheme="minorHAnsi" w:cstheme="minorHAnsi"/>
          <w:sz w:val="22"/>
          <w:szCs w:val="22"/>
        </w:rPr>
        <w:t>detecting Bluetooth MAC addresses from devices located inside vehicles with</w:t>
      </w:r>
      <w:r w:rsidR="00D826B5">
        <w:rPr>
          <w:rFonts w:asciiTheme="minorHAnsi" w:eastAsia="Calibri" w:hAnsiTheme="minorHAnsi" w:cstheme="minorHAnsi"/>
          <w:sz w:val="22"/>
          <w:szCs w:val="22"/>
        </w:rPr>
        <w:t>in</w:t>
      </w:r>
      <w:r w:rsidRPr="00025DD3">
        <w:rPr>
          <w:rFonts w:asciiTheme="minorHAnsi" w:eastAsia="Calibri" w:hAnsiTheme="minorHAnsi" w:cstheme="minorHAnsi"/>
          <w:sz w:val="22"/>
          <w:szCs w:val="22"/>
        </w:rPr>
        <w:t xml:space="preserve"> a minimum range of 150 feet in all directions.  </w:t>
      </w:r>
      <w:r w:rsidR="00CA7874">
        <w:rPr>
          <w:rFonts w:asciiTheme="minorHAnsi" w:eastAsia="Calibri" w:hAnsiTheme="minorHAnsi" w:cstheme="minorHAnsi"/>
          <w:sz w:val="22"/>
          <w:szCs w:val="22"/>
        </w:rPr>
        <w:t>The vendor should</w:t>
      </w:r>
      <w:r>
        <w:rPr>
          <w:rFonts w:asciiTheme="minorHAnsi" w:eastAsia="Calibri" w:hAnsiTheme="minorHAnsi" w:cstheme="minorHAnsi"/>
          <w:sz w:val="22"/>
          <w:szCs w:val="22"/>
        </w:rPr>
        <w:t xml:space="preserve"> provide alternate antenna procurement options </w:t>
      </w:r>
      <w:r w:rsidRPr="00025DD3">
        <w:rPr>
          <w:rFonts w:asciiTheme="minorHAnsi" w:eastAsia="Calibri" w:hAnsiTheme="minorHAnsi" w:cstheme="minorHAnsi"/>
          <w:sz w:val="22"/>
          <w:szCs w:val="22"/>
        </w:rPr>
        <w:t xml:space="preserve">(different signal strength Omni antennas and directional antennas) </w:t>
      </w:r>
      <w:r>
        <w:rPr>
          <w:rFonts w:asciiTheme="minorHAnsi" w:eastAsia="Calibri" w:hAnsiTheme="minorHAnsi" w:cstheme="minorHAnsi"/>
          <w:sz w:val="22"/>
          <w:szCs w:val="22"/>
        </w:rPr>
        <w:t xml:space="preserve">that </w:t>
      </w:r>
      <w:r w:rsidRPr="00025DD3">
        <w:rPr>
          <w:rFonts w:asciiTheme="minorHAnsi" w:eastAsia="Calibri" w:hAnsiTheme="minorHAnsi" w:cstheme="minorHAnsi"/>
          <w:sz w:val="22"/>
          <w:szCs w:val="22"/>
        </w:rPr>
        <w:t>can be used to accommodate different deployment scenarios.</w:t>
      </w:r>
      <w:r>
        <w:rPr>
          <w:rFonts w:asciiTheme="minorHAnsi" w:eastAsia="Calibri" w:hAnsiTheme="minorHAnsi" w:cstheme="minorHAnsi"/>
          <w:sz w:val="22"/>
          <w:szCs w:val="22"/>
        </w:rPr>
        <w:t xml:space="preserve">  Alternate deployment scenarios could include situations w</w:t>
      </w:r>
      <w:r w:rsidR="00CA7874">
        <w:rPr>
          <w:rFonts w:asciiTheme="minorHAnsi" w:eastAsia="Calibri" w:hAnsiTheme="minorHAnsi" w:cstheme="minorHAnsi"/>
          <w:sz w:val="22"/>
          <w:szCs w:val="22"/>
        </w:rPr>
        <w:t>h</w:t>
      </w:r>
      <w:r>
        <w:rPr>
          <w:rFonts w:asciiTheme="minorHAnsi" w:eastAsia="Calibri" w:hAnsiTheme="minorHAnsi" w:cstheme="minorHAnsi"/>
          <w:sz w:val="22"/>
          <w:szCs w:val="22"/>
        </w:rPr>
        <w:t>ere a larger detection radius is required, a smaller detection radius is required, or a much more focused, directional detection zone is required.  Points for this section will be awarded based on the Vendors ability to provide alternate Device antennas.</w:t>
      </w:r>
      <w:r w:rsidR="00D826B5">
        <w:rPr>
          <w:rFonts w:asciiTheme="minorHAnsi" w:eastAsia="Calibri" w:hAnsiTheme="minorHAnsi" w:cstheme="minorHAnsi"/>
          <w:sz w:val="22"/>
          <w:szCs w:val="22"/>
        </w:rPr>
        <w:t xml:space="preserve">  Do not include pricing information in this section; all optional antenna pricing should be included in the Cost Proposal.</w:t>
      </w:r>
    </w:p>
    <w:p w:rsidR="004F787E" w:rsidRDefault="004F787E" w:rsidP="004F787E">
      <w:pPr>
        <w:pStyle w:val="Heading2"/>
        <w:keepNext w:val="0"/>
        <w:keepLines w:val="0"/>
        <w:numPr>
          <w:ilvl w:val="0"/>
          <w:numId w:val="0"/>
        </w:numPr>
        <w:spacing w:before="0" w:line="240" w:lineRule="auto"/>
        <w:ind w:left="1440"/>
        <w:rPr>
          <w:rFonts w:asciiTheme="minorHAnsi" w:hAnsiTheme="minorHAnsi" w:cstheme="minorHAnsi"/>
          <w:sz w:val="22"/>
        </w:rPr>
      </w:pPr>
    </w:p>
    <w:p w:rsidR="00225ADA" w:rsidRPr="00960E01" w:rsidRDefault="00225ADA" w:rsidP="00641380">
      <w:pPr>
        <w:pStyle w:val="Heading2"/>
        <w:keepNext w:val="0"/>
        <w:keepLines w:val="0"/>
        <w:spacing w:before="0" w:line="240" w:lineRule="auto"/>
        <w:ind w:left="1440"/>
        <w:rPr>
          <w:rFonts w:asciiTheme="minorHAnsi" w:hAnsiTheme="minorHAnsi" w:cstheme="minorHAnsi"/>
          <w:sz w:val="22"/>
        </w:rPr>
      </w:pPr>
      <w:bookmarkStart w:id="130" w:name="_Toc338059732"/>
      <w:r>
        <w:rPr>
          <w:rFonts w:asciiTheme="minorHAnsi" w:hAnsiTheme="minorHAnsi" w:cstheme="minorHAnsi"/>
          <w:sz w:val="22"/>
        </w:rPr>
        <w:t>Software Licensing</w:t>
      </w:r>
      <w:bookmarkEnd w:id="130"/>
    </w:p>
    <w:p w:rsidR="006B6CC7" w:rsidRPr="00CA7874" w:rsidRDefault="00225ADA" w:rsidP="00CA7874">
      <w:pPr>
        <w:pStyle w:val="BodyTextIndent2"/>
        <w:rPr>
          <w:rFonts w:asciiTheme="minorHAnsi" w:eastAsia="Calibri" w:hAnsiTheme="minorHAnsi" w:cstheme="minorHAnsi"/>
          <w:sz w:val="22"/>
          <w:szCs w:val="22"/>
        </w:rPr>
      </w:pPr>
      <w:r>
        <w:rPr>
          <w:rFonts w:asciiTheme="minorHAnsi" w:eastAsia="Calibri" w:hAnsiTheme="minorHAnsi" w:cstheme="minorHAnsi"/>
          <w:sz w:val="22"/>
          <w:szCs w:val="22"/>
        </w:rPr>
        <w:t>This contract wi</w:t>
      </w:r>
      <w:r w:rsidR="007D45C8">
        <w:rPr>
          <w:rFonts w:asciiTheme="minorHAnsi" w:eastAsia="Calibri" w:hAnsiTheme="minorHAnsi" w:cstheme="minorHAnsi"/>
          <w:sz w:val="22"/>
          <w:szCs w:val="22"/>
        </w:rPr>
        <w:t>ll be used to procure multiple W</w:t>
      </w:r>
      <w:r>
        <w:rPr>
          <w:rFonts w:asciiTheme="minorHAnsi" w:eastAsia="Calibri" w:hAnsiTheme="minorHAnsi" w:cstheme="minorHAnsi"/>
          <w:sz w:val="22"/>
          <w:szCs w:val="22"/>
        </w:rPr>
        <w:t xml:space="preserve">ireless </w:t>
      </w:r>
      <w:r w:rsidR="008443BA">
        <w:rPr>
          <w:rFonts w:asciiTheme="minorHAnsi" w:eastAsia="Calibri" w:hAnsiTheme="minorHAnsi" w:cstheme="minorHAnsi"/>
          <w:sz w:val="22"/>
          <w:szCs w:val="22"/>
        </w:rPr>
        <w:t>Traffic</w:t>
      </w:r>
      <w:r>
        <w:rPr>
          <w:rFonts w:asciiTheme="minorHAnsi" w:eastAsia="Calibri" w:hAnsiTheme="minorHAnsi" w:cstheme="minorHAnsi"/>
          <w:sz w:val="22"/>
          <w:szCs w:val="22"/>
        </w:rPr>
        <w:t xml:space="preserve"> </w:t>
      </w:r>
      <w:r w:rsidR="007D45C8">
        <w:rPr>
          <w:rFonts w:asciiTheme="minorHAnsi" w:eastAsia="Calibri" w:hAnsiTheme="minorHAnsi" w:cstheme="minorHAnsi"/>
          <w:sz w:val="22"/>
          <w:szCs w:val="22"/>
        </w:rPr>
        <w:t>D</w:t>
      </w:r>
      <w:r>
        <w:rPr>
          <w:rFonts w:asciiTheme="minorHAnsi" w:eastAsia="Calibri" w:hAnsiTheme="minorHAnsi" w:cstheme="minorHAnsi"/>
          <w:sz w:val="22"/>
          <w:szCs w:val="22"/>
        </w:rPr>
        <w:t xml:space="preserve">etection Devices.  WisDOT anticipates that a number of the Devices procured under this contract will still be functional </w:t>
      </w:r>
      <w:r w:rsidR="00A40892">
        <w:rPr>
          <w:rFonts w:asciiTheme="minorHAnsi" w:eastAsia="Calibri" w:hAnsiTheme="minorHAnsi" w:cstheme="minorHAnsi"/>
          <w:sz w:val="22"/>
          <w:szCs w:val="22"/>
        </w:rPr>
        <w:t>beyond the end/termination of the contract</w:t>
      </w:r>
      <w:r>
        <w:rPr>
          <w:rFonts w:asciiTheme="minorHAnsi" w:eastAsia="Calibri" w:hAnsiTheme="minorHAnsi" w:cstheme="minorHAnsi"/>
          <w:sz w:val="22"/>
          <w:szCs w:val="22"/>
        </w:rPr>
        <w:t xml:space="preserve">.  It is desirable that the </w:t>
      </w:r>
      <w:r w:rsidR="0048425D">
        <w:rPr>
          <w:rFonts w:asciiTheme="minorHAnsi" w:eastAsia="Calibri" w:hAnsiTheme="minorHAnsi" w:cstheme="minorHAnsi"/>
          <w:sz w:val="22"/>
          <w:szCs w:val="22"/>
        </w:rPr>
        <w:t>Department</w:t>
      </w:r>
      <w:r>
        <w:rPr>
          <w:rFonts w:asciiTheme="minorHAnsi" w:eastAsia="Calibri" w:hAnsiTheme="minorHAnsi" w:cstheme="minorHAnsi"/>
          <w:sz w:val="22"/>
          <w:szCs w:val="22"/>
        </w:rPr>
        <w:t xml:space="preserve"> continue to be able to util</w:t>
      </w:r>
      <w:r w:rsidR="00D50F3C">
        <w:rPr>
          <w:rFonts w:asciiTheme="minorHAnsi" w:eastAsia="Calibri" w:hAnsiTheme="minorHAnsi" w:cstheme="minorHAnsi"/>
          <w:sz w:val="22"/>
          <w:szCs w:val="22"/>
        </w:rPr>
        <w:t>i</w:t>
      </w:r>
      <w:r>
        <w:rPr>
          <w:rFonts w:asciiTheme="minorHAnsi" w:eastAsia="Calibri" w:hAnsiTheme="minorHAnsi" w:cstheme="minorHAnsi"/>
          <w:sz w:val="22"/>
          <w:szCs w:val="22"/>
        </w:rPr>
        <w:t xml:space="preserve">ze the </w:t>
      </w:r>
      <w:r w:rsidR="00D50F3C">
        <w:rPr>
          <w:rFonts w:asciiTheme="minorHAnsi" w:eastAsia="Calibri" w:hAnsiTheme="minorHAnsi" w:cstheme="minorHAnsi"/>
          <w:sz w:val="22"/>
          <w:szCs w:val="22"/>
        </w:rPr>
        <w:t xml:space="preserve">Vendor’s software to process wireless </w:t>
      </w:r>
      <w:r w:rsidR="008443BA">
        <w:rPr>
          <w:rFonts w:asciiTheme="minorHAnsi" w:eastAsia="Calibri" w:hAnsiTheme="minorHAnsi" w:cstheme="minorHAnsi"/>
          <w:sz w:val="22"/>
          <w:szCs w:val="22"/>
        </w:rPr>
        <w:t>traffic</w:t>
      </w:r>
      <w:r w:rsidR="00D50F3C">
        <w:rPr>
          <w:rFonts w:asciiTheme="minorHAnsi" w:eastAsia="Calibri" w:hAnsiTheme="minorHAnsi" w:cstheme="minorHAnsi"/>
          <w:sz w:val="22"/>
          <w:szCs w:val="22"/>
        </w:rPr>
        <w:t xml:space="preserve"> detection data from the </w:t>
      </w:r>
      <w:r>
        <w:rPr>
          <w:rFonts w:asciiTheme="minorHAnsi" w:eastAsia="Calibri" w:hAnsiTheme="minorHAnsi" w:cstheme="minorHAnsi"/>
          <w:sz w:val="22"/>
          <w:szCs w:val="22"/>
        </w:rPr>
        <w:t xml:space="preserve">Devices beyond the </w:t>
      </w:r>
      <w:r w:rsidR="007D45C8">
        <w:rPr>
          <w:rFonts w:asciiTheme="minorHAnsi" w:eastAsia="Calibri" w:hAnsiTheme="minorHAnsi" w:cstheme="minorHAnsi"/>
          <w:sz w:val="22"/>
          <w:szCs w:val="22"/>
        </w:rPr>
        <w:t xml:space="preserve">contract </w:t>
      </w:r>
      <w:r w:rsidR="00A40892">
        <w:rPr>
          <w:rFonts w:asciiTheme="minorHAnsi" w:eastAsia="Calibri" w:hAnsiTheme="minorHAnsi" w:cstheme="minorHAnsi"/>
          <w:sz w:val="22"/>
          <w:szCs w:val="22"/>
        </w:rPr>
        <w:t>end/termination</w:t>
      </w:r>
      <w:r w:rsidR="00D50F3C">
        <w:rPr>
          <w:rFonts w:asciiTheme="minorHAnsi" w:eastAsia="Calibri" w:hAnsiTheme="minorHAnsi" w:cstheme="minorHAnsi"/>
          <w:sz w:val="22"/>
          <w:szCs w:val="22"/>
        </w:rPr>
        <w:t xml:space="preserve"> date without the need to pay additional </w:t>
      </w:r>
      <w:r w:rsidR="00A40892">
        <w:rPr>
          <w:rFonts w:asciiTheme="minorHAnsi" w:eastAsia="Calibri" w:hAnsiTheme="minorHAnsi" w:cstheme="minorHAnsi"/>
          <w:sz w:val="22"/>
          <w:szCs w:val="22"/>
        </w:rPr>
        <w:t xml:space="preserve">software </w:t>
      </w:r>
      <w:r w:rsidR="00D50F3C">
        <w:rPr>
          <w:rFonts w:asciiTheme="minorHAnsi" w:eastAsia="Calibri" w:hAnsiTheme="minorHAnsi" w:cstheme="minorHAnsi"/>
          <w:sz w:val="22"/>
          <w:szCs w:val="22"/>
        </w:rPr>
        <w:t>licensing fees.  Points for this section will be a</w:t>
      </w:r>
      <w:r w:rsidR="00A40892">
        <w:rPr>
          <w:rFonts w:asciiTheme="minorHAnsi" w:eastAsia="Calibri" w:hAnsiTheme="minorHAnsi" w:cstheme="minorHAnsi"/>
          <w:sz w:val="22"/>
          <w:szCs w:val="22"/>
        </w:rPr>
        <w:t xml:space="preserve">warded based on </w:t>
      </w:r>
      <w:r w:rsidR="007D45C8">
        <w:rPr>
          <w:rFonts w:asciiTheme="minorHAnsi" w:eastAsia="Calibri" w:hAnsiTheme="minorHAnsi" w:cstheme="minorHAnsi"/>
          <w:sz w:val="22"/>
          <w:szCs w:val="22"/>
        </w:rPr>
        <w:t>the availability of the Vendors C</w:t>
      </w:r>
      <w:r w:rsidR="00A40892">
        <w:rPr>
          <w:rFonts w:asciiTheme="minorHAnsi" w:eastAsia="Calibri" w:hAnsiTheme="minorHAnsi" w:cstheme="minorHAnsi"/>
          <w:sz w:val="22"/>
          <w:szCs w:val="22"/>
        </w:rPr>
        <w:t xml:space="preserve">entral </w:t>
      </w:r>
      <w:r w:rsidR="007D45C8">
        <w:rPr>
          <w:rFonts w:asciiTheme="minorHAnsi" w:eastAsia="Calibri" w:hAnsiTheme="minorHAnsi" w:cstheme="minorHAnsi"/>
          <w:sz w:val="22"/>
          <w:szCs w:val="22"/>
        </w:rPr>
        <w:t>S</w:t>
      </w:r>
      <w:r w:rsidR="00A40892">
        <w:rPr>
          <w:rFonts w:asciiTheme="minorHAnsi" w:eastAsia="Calibri" w:hAnsiTheme="minorHAnsi" w:cstheme="minorHAnsi"/>
          <w:sz w:val="22"/>
          <w:szCs w:val="22"/>
        </w:rPr>
        <w:t>ystem S</w:t>
      </w:r>
      <w:r w:rsidR="00D50F3C">
        <w:rPr>
          <w:rFonts w:asciiTheme="minorHAnsi" w:eastAsia="Calibri" w:hAnsiTheme="minorHAnsi" w:cstheme="minorHAnsi"/>
          <w:sz w:val="22"/>
          <w:szCs w:val="22"/>
        </w:rPr>
        <w:t xml:space="preserve">oftware </w:t>
      </w:r>
      <w:bookmarkStart w:id="131" w:name="OLE_LINK66"/>
      <w:bookmarkStart w:id="132" w:name="OLE_LINK67"/>
      <w:r w:rsidR="00D50F3C">
        <w:rPr>
          <w:rFonts w:asciiTheme="minorHAnsi" w:eastAsia="Calibri" w:hAnsiTheme="minorHAnsi" w:cstheme="minorHAnsi"/>
          <w:sz w:val="22"/>
          <w:szCs w:val="22"/>
        </w:rPr>
        <w:t xml:space="preserve">after contract </w:t>
      </w:r>
      <w:r w:rsidR="00A40892">
        <w:rPr>
          <w:rFonts w:asciiTheme="minorHAnsi" w:eastAsia="Calibri" w:hAnsiTheme="minorHAnsi" w:cstheme="minorHAnsi"/>
          <w:sz w:val="22"/>
          <w:szCs w:val="22"/>
        </w:rPr>
        <w:t>end/termination</w:t>
      </w:r>
      <w:r w:rsidR="00D50F3C">
        <w:rPr>
          <w:rFonts w:asciiTheme="minorHAnsi" w:eastAsia="Calibri" w:hAnsiTheme="minorHAnsi" w:cstheme="minorHAnsi"/>
          <w:sz w:val="22"/>
          <w:szCs w:val="22"/>
        </w:rPr>
        <w:t xml:space="preserve"> </w:t>
      </w:r>
      <w:r w:rsidR="00A40892">
        <w:rPr>
          <w:rFonts w:asciiTheme="minorHAnsi" w:eastAsia="Calibri" w:hAnsiTheme="minorHAnsi" w:cstheme="minorHAnsi"/>
          <w:sz w:val="22"/>
          <w:szCs w:val="22"/>
        </w:rPr>
        <w:t>date</w:t>
      </w:r>
      <w:bookmarkEnd w:id="131"/>
      <w:bookmarkEnd w:id="132"/>
      <w:r w:rsidR="00A40892">
        <w:rPr>
          <w:rFonts w:asciiTheme="minorHAnsi" w:eastAsia="Calibri" w:hAnsiTheme="minorHAnsi" w:cstheme="minorHAnsi"/>
          <w:sz w:val="22"/>
          <w:szCs w:val="22"/>
        </w:rPr>
        <w:t xml:space="preserve"> </w:t>
      </w:r>
      <w:r w:rsidR="00D50F3C">
        <w:rPr>
          <w:rFonts w:asciiTheme="minorHAnsi" w:eastAsia="Calibri" w:hAnsiTheme="minorHAnsi" w:cstheme="minorHAnsi"/>
          <w:sz w:val="22"/>
          <w:szCs w:val="22"/>
        </w:rPr>
        <w:t>and the ability to obtain future software upgrades</w:t>
      </w:r>
      <w:r w:rsidR="00A40892">
        <w:rPr>
          <w:rFonts w:asciiTheme="minorHAnsi" w:eastAsia="Calibri" w:hAnsiTheme="minorHAnsi" w:cstheme="minorHAnsi"/>
          <w:sz w:val="22"/>
          <w:szCs w:val="22"/>
        </w:rPr>
        <w:t xml:space="preserve"> after </w:t>
      </w:r>
      <w:r w:rsidR="007D45C8">
        <w:rPr>
          <w:rFonts w:asciiTheme="minorHAnsi" w:eastAsia="Calibri" w:hAnsiTheme="minorHAnsi" w:cstheme="minorHAnsi"/>
          <w:sz w:val="22"/>
          <w:szCs w:val="22"/>
        </w:rPr>
        <w:t xml:space="preserve">the </w:t>
      </w:r>
      <w:r w:rsidR="00A40892">
        <w:rPr>
          <w:rFonts w:asciiTheme="minorHAnsi" w:eastAsia="Calibri" w:hAnsiTheme="minorHAnsi" w:cstheme="minorHAnsi"/>
          <w:sz w:val="22"/>
          <w:szCs w:val="22"/>
        </w:rPr>
        <w:t>contract end/termination date</w:t>
      </w:r>
    </w:p>
    <w:p w:rsidR="00B41AB6" w:rsidRPr="00960E01" w:rsidRDefault="00B41AB6" w:rsidP="00237B59">
      <w:pPr>
        <w:pStyle w:val="Heading2"/>
        <w:keepNext w:val="0"/>
        <w:keepLines w:val="0"/>
        <w:spacing w:before="0" w:line="240" w:lineRule="auto"/>
        <w:ind w:left="1440"/>
        <w:rPr>
          <w:rFonts w:asciiTheme="minorHAnsi" w:hAnsiTheme="minorHAnsi" w:cstheme="minorHAnsi"/>
          <w:sz w:val="22"/>
        </w:rPr>
      </w:pPr>
      <w:bookmarkStart w:id="133" w:name="_Toc338059733"/>
      <w:r>
        <w:rPr>
          <w:rFonts w:asciiTheme="minorHAnsi" w:hAnsiTheme="minorHAnsi" w:cstheme="minorHAnsi"/>
          <w:sz w:val="22"/>
        </w:rPr>
        <w:t>Value Added Solutions</w:t>
      </w:r>
      <w:bookmarkEnd w:id="133"/>
    </w:p>
    <w:p w:rsidR="005B1D69" w:rsidRPr="005B1D69" w:rsidRDefault="007930F8" w:rsidP="00237B59">
      <w:pPr>
        <w:pStyle w:val="BodyTextIndent2"/>
        <w:rPr>
          <w:rFonts w:asciiTheme="minorHAnsi" w:eastAsia="Calibri" w:hAnsiTheme="minorHAnsi" w:cstheme="minorHAnsi"/>
          <w:sz w:val="22"/>
          <w:szCs w:val="22"/>
        </w:rPr>
      </w:pPr>
      <w:r>
        <w:rPr>
          <w:rFonts w:asciiTheme="minorHAnsi" w:eastAsia="Calibri" w:hAnsiTheme="minorHAnsi" w:cstheme="minorHAnsi"/>
          <w:sz w:val="22"/>
          <w:szCs w:val="22"/>
        </w:rPr>
        <w:t>V</w:t>
      </w:r>
      <w:r w:rsidR="005B1D69" w:rsidRPr="005B1D69">
        <w:rPr>
          <w:rFonts w:asciiTheme="minorHAnsi" w:eastAsia="Calibri" w:hAnsiTheme="minorHAnsi" w:cstheme="minorHAnsi"/>
          <w:sz w:val="22"/>
          <w:szCs w:val="22"/>
        </w:rPr>
        <w:t xml:space="preserve">alue-Added </w:t>
      </w:r>
      <w:r>
        <w:rPr>
          <w:rFonts w:asciiTheme="minorHAnsi" w:eastAsia="Calibri" w:hAnsiTheme="minorHAnsi" w:cstheme="minorHAnsi"/>
          <w:sz w:val="22"/>
          <w:szCs w:val="22"/>
        </w:rPr>
        <w:t>Solutions</w:t>
      </w:r>
      <w:r w:rsidR="005B1D69" w:rsidRPr="005B1D69">
        <w:rPr>
          <w:rFonts w:asciiTheme="minorHAnsi" w:eastAsia="Calibri" w:hAnsiTheme="minorHAnsi" w:cstheme="minorHAnsi"/>
          <w:sz w:val="22"/>
          <w:szCs w:val="22"/>
        </w:rPr>
        <w:t xml:space="preserve"> are </w:t>
      </w:r>
      <w:r>
        <w:rPr>
          <w:rFonts w:asciiTheme="minorHAnsi" w:eastAsia="Calibri" w:hAnsiTheme="minorHAnsi" w:cstheme="minorHAnsi"/>
          <w:sz w:val="22"/>
          <w:szCs w:val="22"/>
        </w:rPr>
        <w:t>those System</w:t>
      </w:r>
      <w:r w:rsidR="005B1D69" w:rsidRPr="005B1D69">
        <w:rPr>
          <w:rFonts w:asciiTheme="minorHAnsi" w:eastAsia="Calibri" w:hAnsiTheme="minorHAnsi" w:cstheme="minorHAnsi"/>
          <w:sz w:val="22"/>
          <w:szCs w:val="22"/>
        </w:rPr>
        <w:t xml:space="preserve"> features and </w:t>
      </w:r>
      <w:r w:rsidR="00184B73">
        <w:rPr>
          <w:rFonts w:asciiTheme="minorHAnsi" w:eastAsia="Calibri" w:hAnsiTheme="minorHAnsi" w:cstheme="minorHAnsi"/>
          <w:sz w:val="22"/>
          <w:szCs w:val="22"/>
        </w:rPr>
        <w:t>functionality</w:t>
      </w:r>
      <w:r w:rsidR="005B1D69" w:rsidRPr="005B1D69">
        <w:rPr>
          <w:rFonts w:asciiTheme="minorHAnsi" w:eastAsia="Calibri" w:hAnsiTheme="minorHAnsi" w:cstheme="minorHAnsi"/>
          <w:sz w:val="22"/>
          <w:szCs w:val="22"/>
        </w:rPr>
        <w:t xml:space="preserve"> above a</w:t>
      </w:r>
      <w:r w:rsidR="00A62D2B">
        <w:rPr>
          <w:rFonts w:asciiTheme="minorHAnsi" w:eastAsia="Calibri" w:hAnsiTheme="minorHAnsi" w:cstheme="minorHAnsi"/>
          <w:sz w:val="22"/>
          <w:szCs w:val="22"/>
        </w:rPr>
        <w:t>nd beyond the mandatory</w:t>
      </w:r>
      <w:r w:rsidR="005B1D69" w:rsidRPr="005B1D69">
        <w:rPr>
          <w:rFonts w:asciiTheme="minorHAnsi" w:eastAsia="Calibri" w:hAnsiTheme="minorHAnsi" w:cstheme="minorHAnsi"/>
          <w:sz w:val="22"/>
          <w:szCs w:val="22"/>
        </w:rPr>
        <w:t xml:space="preserve"> </w:t>
      </w:r>
      <w:r w:rsidR="00184B73">
        <w:rPr>
          <w:rFonts w:asciiTheme="minorHAnsi" w:eastAsia="Calibri" w:hAnsiTheme="minorHAnsi" w:cstheme="minorHAnsi"/>
          <w:sz w:val="22"/>
          <w:szCs w:val="22"/>
        </w:rPr>
        <w:t xml:space="preserve">and desired </w:t>
      </w:r>
      <w:r w:rsidR="005B1D69" w:rsidRPr="005B1D69">
        <w:rPr>
          <w:rFonts w:asciiTheme="minorHAnsi" w:eastAsia="Calibri" w:hAnsiTheme="minorHAnsi" w:cstheme="minorHAnsi"/>
          <w:sz w:val="22"/>
          <w:szCs w:val="22"/>
        </w:rPr>
        <w:t>features</w:t>
      </w:r>
      <w:r w:rsidR="00A62D2B">
        <w:rPr>
          <w:rFonts w:asciiTheme="minorHAnsi" w:eastAsia="Calibri" w:hAnsiTheme="minorHAnsi" w:cstheme="minorHAnsi"/>
          <w:sz w:val="22"/>
          <w:szCs w:val="22"/>
        </w:rPr>
        <w:t xml:space="preserve"> and functionality</w:t>
      </w:r>
      <w:r w:rsidR="005B1D69" w:rsidRPr="005B1D69">
        <w:rPr>
          <w:rFonts w:asciiTheme="minorHAnsi" w:eastAsia="Calibri" w:hAnsiTheme="minorHAnsi" w:cstheme="minorHAnsi"/>
          <w:sz w:val="22"/>
          <w:szCs w:val="22"/>
        </w:rPr>
        <w:t xml:space="preserve"> described </w:t>
      </w:r>
      <w:r w:rsidR="00184B73" w:rsidRPr="00184B73">
        <w:rPr>
          <w:rFonts w:asciiTheme="minorHAnsi" w:eastAsia="Calibri" w:hAnsiTheme="minorHAnsi" w:cstheme="minorHAnsi"/>
          <w:sz w:val="22"/>
          <w:szCs w:val="22"/>
        </w:rPr>
        <w:t xml:space="preserve">in </w:t>
      </w:r>
      <w:r w:rsidR="00184B73" w:rsidRPr="00A62D2B">
        <w:rPr>
          <w:rFonts w:asciiTheme="minorHAnsi" w:eastAsia="Calibri" w:hAnsiTheme="minorHAnsi" w:cstheme="minorHAnsi"/>
          <w:sz w:val="22"/>
          <w:szCs w:val="22"/>
        </w:rPr>
        <w:t xml:space="preserve">Section 4, Section 6, </w:t>
      </w:r>
      <w:r w:rsidRPr="00A62D2B">
        <w:rPr>
          <w:rFonts w:asciiTheme="minorHAnsi" w:eastAsia="Calibri" w:hAnsiTheme="minorHAnsi" w:cstheme="minorHAnsi"/>
          <w:sz w:val="22"/>
          <w:szCs w:val="22"/>
        </w:rPr>
        <w:t xml:space="preserve">and </w:t>
      </w:r>
      <w:r w:rsidR="005B1D69" w:rsidRPr="00A62D2B">
        <w:rPr>
          <w:rFonts w:asciiTheme="minorHAnsi" w:eastAsia="Calibri" w:hAnsiTheme="minorHAnsi" w:cstheme="minorHAnsi"/>
          <w:sz w:val="22"/>
          <w:szCs w:val="22"/>
        </w:rPr>
        <w:t>Attachment</w:t>
      </w:r>
      <w:r w:rsidR="00A40892">
        <w:rPr>
          <w:rFonts w:asciiTheme="minorHAnsi" w:eastAsia="Calibri" w:hAnsiTheme="minorHAnsi" w:cstheme="minorHAnsi"/>
          <w:sz w:val="22"/>
          <w:szCs w:val="22"/>
        </w:rPr>
        <w:t>s E through</w:t>
      </w:r>
      <w:r w:rsidR="005B1D69" w:rsidRPr="00A62D2B">
        <w:rPr>
          <w:rFonts w:asciiTheme="minorHAnsi" w:eastAsia="Calibri" w:hAnsiTheme="minorHAnsi" w:cstheme="minorHAnsi"/>
          <w:sz w:val="22"/>
          <w:szCs w:val="22"/>
        </w:rPr>
        <w:t xml:space="preserve"> </w:t>
      </w:r>
      <w:r w:rsidR="00D42A8C">
        <w:rPr>
          <w:rFonts w:asciiTheme="minorHAnsi" w:eastAsia="Calibri" w:hAnsiTheme="minorHAnsi" w:cstheme="minorHAnsi"/>
          <w:sz w:val="22"/>
          <w:szCs w:val="22"/>
        </w:rPr>
        <w:t>K</w:t>
      </w:r>
      <w:r w:rsidRPr="00A62D2B">
        <w:rPr>
          <w:rFonts w:asciiTheme="minorHAnsi" w:eastAsia="Calibri" w:hAnsiTheme="minorHAnsi" w:cstheme="minorHAnsi"/>
          <w:sz w:val="22"/>
          <w:szCs w:val="22"/>
        </w:rPr>
        <w:t xml:space="preserve"> of this RFP</w:t>
      </w:r>
      <w:r w:rsidR="005B1D69" w:rsidRPr="00A62D2B">
        <w:rPr>
          <w:rFonts w:asciiTheme="minorHAnsi" w:eastAsia="Calibri" w:hAnsiTheme="minorHAnsi" w:cstheme="minorHAnsi"/>
          <w:sz w:val="22"/>
          <w:szCs w:val="22"/>
        </w:rPr>
        <w:t xml:space="preserve">.  </w:t>
      </w:r>
      <w:r w:rsidR="007D45C8">
        <w:rPr>
          <w:rFonts w:asciiTheme="minorHAnsi" w:eastAsia="Calibri" w:hAnsiTheme="minorHAnsi" w:cstheme="minorHAnsi"/>
          <w:sz w:val="22"/>
          <w:szCs w:val="22"/>
        </w:rPr>
        <w:t xml:space="preserve">The Vendor is to provide a </w:t>
      </w:r>
      <w:r w:rsidR="005B1D69" w:rsidRPr="005B1D69">
        <w:rPr>
          <w:rFonts w:asciiTheme="minorHAnsi" w:eastAsia="Calibri" w:hAnsiTheme="minorHAnsi" w:cstheme="minorHAnsi"/>
          <w:sz w:val="22"/>
          <w:szCs w:val="22"/>
        </w:rPr>
        <w:t>description</w:t>
      </w:r>
      <w:r w:rsidR="007D45C8">
        <w:rPr>
          <w:rFonts w:asciiTheme="minorHAnsi" w:eastAsia="Calibri" w:hAnsiTheme="minorHAnsi" w:cstheme="minorHAnsi"/>
          <w:sz w:val="22"/>
          <w:szCs w:val="22"/>
        </w:rPr>
        <w:t xml:space="preserve"> for each </w:t>
      </w:r>
      <w:r w:rsidR="005B1D69" w:rsidRPr="005B1D69">
        <w:rPr>
          <w:rFonts w:asciiTheme="minorHAnsi" w:eastAsia="Calibri" w:hAnsiTheme="minorHAnsi" w:cstheme="minorHAnsi"/>
          <w:sz w:val="22"/>
          <w:szCs w:val="22"/>
        </w:rPr>
        <w:t xml:space="preserve">Value-Added </w:t>
      </w:r>
      <w:r w:rsidR="007D45C8">
        <w:rPr>
          <w:rFonts w:asciiTheme="minorHAnsi" w:eastAsia="Calibri" w:hAnsiTheme="minorHAnsi" w:cstheme="minorHAnsi"/>
          <w:sz w:val="22"/>
          <w:szCs w:val="22"/>
        </w:rPr>
        <w:t>f</w:t>
      </w:r>
      <w:r w:rsidR="005B1D69" w:rsidRPr="005B1D69">
        <w:rPr>
          <w:rFonts w:asciiTheme="minorHAnsi" w:eastAsia="Calibri" w:hAnsiTheme="minorHAnsi" w:cstheme="minorHAnsi"/>
          <w:sz w:val="22"/>
          <w:szCs w:val="22"/>
        </w:rPr>
        <w:t xml:space="preserve">eature </w:t>
      </w:r>
      <w:r w:rsidR="007D45C8">
        <w:rPr>
          <w:rFonts w:asciiTheme="minorHAnsi" w:eastAsia="Calibri" w:hAnsiTheme="minorHAnsi" w:cstheme="minorHAnsi"/>
          <w:sz w:val="22"/>
          <w:szCs w:val="22"/>
        </w:rPr>
        <w:t xml:space="preserve">or function and </w:t>
      </w:r>
      <w:r w:rsidR="005B1D69" w:rsidRPr="005B1D69">
        <w:rPr>
          <w:rFonts w:asciiTheme="minorHAnsi" w:eastAsia="Calibri" w:hAnsiTheme="minorHAnsi" w:cstheme="minorHAnsi"/>
          <w:sz w:val="22"/>
          <w:szCs w:val="22"/>
        </w:rPr>
        <w:t xml:space="preserve">clearly label </w:t>
      </w:r>
      <w:r w:rsidR="007D45C8">
        <w:rPr>
          <w:rFonts w:asciiTheme="minorHAnsi" w:eastAsia="Calibri" w:hAnsiTheme="minorHAnsi" w:cstheme="minorHAnsi"/>
          <w:sz w:val="22"/>
          <w:szCs w:val="22"/>
        </w:rPr>
        <w:t xml:space="preserve">it a </w:t>
      </w:r>
      <w:r w:rsidR="005B1D69" w:rsidRPr="005B1D69">
        <w:rPr>
          <w:rFonts w:asciiTheme="minorHAnsi" w:eastAsia="Calibri" w:hAnsiTheme="minorHAnsi" w:cstheme="minorHAnsi"/>
          <w:sz w:val="22"/>
          <w:szCs w:val="22"/>
        </w:rPr>
        <w:t>“Value-Added Feature</w:t>
      </w:r>
      <w:r w:rsidR="005B1D69">
        <w:rPr>
          <w:rFonts w:asciiTheme="minorHAnsi" w:eastAsia="Calibri" w:hAnsiTheme="minorHAnsi" w:cstheme="minorHAnsi"/>
          <w:sz w:val="22"/>
          <w:szCs w:val="22"/>
        </w:rPr>
        <w:t>.</w:t>
      </w:r>
      <w:r w:rsidR="005B1D69" w:rsidRPr="005B1D69">
        <w:rPr>
          <w:rFonts w:asciiTheme="minorHAnsi" w:eastAsia="Calibri" w:hAnsiTheme="minorHAnsi" w:cstheme="minorHAnsi"/>
          <w:sz w:val="22"/>
          <w:szCs w:val="22"/>
        </w:rPr>
        <w:t>”</w:t>
      </w:r>
    </w:p>
    <w:p w:rsidR="001C39FD" w:rsidRDefault="001C39FD">
      <w:pPr>
        <w:spacing w:after="0" w:line="240" w:lineRule="auto"/>
        <w:rPr>
          <w:rFonts w:asciiTheme="minorHAnsi" w:eastAsia="Times New Roman" w:hAnsiTheme="minorHAnsi" w:cstheme="minorHAnsi"/>
          <w:b/>
          <w:bCs/>
          <w:color w:val="365F91"/>
          <w:sz w:val="24"/>
          <w:szCs w:val="24"/>
        </w:rPr>
      </w:pPr>
      <w:bookmarkStart w:id="134" w:name="_Toc240778022"/>
    </w:p>
    <w:p w:rsidR="0089077D" w:rsidRDefault="0089077D" w:rsidP="00237B59">
      <w:pPr>
        <w:pStyle w:val="Heading1"/>
        <w:keepNext w:val="0"/>
        <w:keepLines w:val="0"/>
        <w:spacing w:before="0" w:after="120" w:line="240" w:lineRule="auto"/>
        <w:rPr>
          <w:rFonts w:asciiTheme="minorHAnsi" w:hAnsiTheme="minorHAnsi" w:cstheme="minorHAnsi"/>
          <w:sz w:val="24"/>
          <w:szCs w:val="24"/>
        </w:rPr>
      </w:pPr>
      <w:bookmarkStart w:id="135" w:name="_Toc338059734"/>
      <w:r w:rsidRPr="00CF4E1B">
        <w:rPr>
          <w:rFonts w:asciiTheme="minorHAnsi" w:hAnsiTheme="minorHAnsi" w:cstheme="minorHAnsi"/>
          <w:sz w:val="24"/>
          <w:szCs w:val="24"/>
        </w:rPr>
        <w:t>COST PROPOSAL</w:t>
      </w:r>
      <w:bookmarkEnd w:id="134"/>
      <w:bookmarkEnd w:id="135"/>
    </w:p>
    <w:p w:rsidR="0089077D" w:rsidRPr="00CF4E1B" w:rsidRDefault="00CF4E1B" w:rsidP="00237B59">
      <w:pPr>
        <w:pStyle w:val="Heading2"/>
        <w:keepNext w:val="0"/>
        <w:keepLines w:val="0"/>
        <w:spacing w:before="0"/>
        <w:ind w:left="1440"/>
        <w:rPr>
          <w:rFonts w:asciiTheme="minorHAnsi" w:hAnsiTheme="minorHAnsi" w:cstheme="minorHAnsi"/>
          <w:sz w:val="22"/>
        </w:rPr>
      </w:pPr>
      <w:bookmarkStart w:id="136" w:name="_Toc240778023"/>
      <w:bookmarkStart w:id="137" w:name="_Toc338059735"/>
      <w:bookmarkStart w:id="138" w:name="OLE_LINK24"/>
      <w:bookmarkStart w:id="139" w:name="OLE_LINK57"/>
      <w:r w:rsidRPr="00CF4E1B">
        <w:rPr>
          <w:rFonts w:asciiTheme="minorHAnsi" w:hAnsiTheme="minorHAnsi" w:cstheme="minorHAnsi"/>
          <w:sz w:val="22"/>
        </w:rPr>
        <w:t>General I</w:t>
      </w:r>
      <w:r w:rsidR="0089077D" w:rsidRPr="00CF4E1B">
        <w:rPr>
          <w:rFonts w:asciiTheme="minorHAnsi" w:hAnsiTheme="minorHAnsi" w:cstheme="minorHAnsi"/>
          <w:sz w:val="22"/>
        </w:rPr>
        <w:t xml:space="preserve">nstructions </w:t>
      </w:r>
      <w:r w:rsidR="003611D1">
        <w:rPr>
          <w:rFonts w:asciiTheme="minorHAnsi" w:hAnsiTheme="minorHAnsi" w:cstheme="minorHAnsi"/>
          <w:sz w:val="22"/>
        </w:rPr>
        <w:t>and Scoring of</w:t>
      </w:r>
      <w:r w:rsidR="0089077D" w:rsidRPr="00CF4E1B">
        <w:rPr>
          <w:rFonts w:asciiTheme="minorHAnsi" w:hAnsiTheme="minorHAnsi" w:cstheme="minorHAnsi"/>
          <w:sz w:val="22"/>
        </w:rPr>
        <w:t xml:space="preserve"> the </w:t>
      </w:r>
      <w:r>
        <w:rPr>
          <w:rFonts w:asciiTheme="minorHAnsi" w:hAnsiTheme="minorHAnsi" w:cstheme="minorHAnsi"/>
          <w:sz w:val="22"/>
        </w:rPr>
        <w:t>C</w:t>
      </w:r>
      <w:r w:rsidR="0089077D" w:rsidRPr="00CF4E1B">
        <w:rPr>
          <w:rFonts w:asciiTheme="minorHAnsi" w:hAnsiTheme="minorHAnsi" w:cstheme="minorHAnsi"/>
          <w:sz w:val="22"/>
        </w:rPr>
        <w:t xml:space="preserve">ost </w:t>
      </w:r>
      <w:r>
        <w:rPr>
          <w:rFonts w:asciiTheme="minorHAnsi" w:hAnsiTheme="minorHAnsi" w:cstheme="minorHAnsi"/>
          <w:sz w:val="22"/>
        </w:rPr>
        <w:t>P</w:t>
      </w:r>
      <w:r w:rsidR="0089077D" w:rsidRPr="00CF4E1B">
        <w:rPr>
          <w:rFonts w:asciiTheme="minorHAnsi" w:hAnsiTheme="minorHAnsi" w:cstheme="minorHAnsi"/>
          <w:sz w:val="22"/>
        </w:rPr>
        <w:t>roposal</w:t>
      </w:r>
      <w:bookmarkEnd w:id="136"/>
      <w:bookmarkEnd w:id="137"/>
    </w:p>
    <w:bookmarkEnd w:id="138"/>
    <w:bookmarkEnd w:id="139"/>
    <w:p w:rsidR="0089077D" w:rsidRPr="00CF4E1B" w:rsidRDefault="0089077D" w:rsidP="00237B59">
      <w:pPr>
        <w:spacing w:after="0" w:line="240" w:lineRule="auto"/>
        <w:ind w:left="1440"/>
        <w:rPr>
          <w:rFonts w:asciiTheme="minorHAnsi" w:hAnsiTheme="minorHAnsi" w:cstheme="minorHAnsi"/>
        </w:rPr>
      </w:pPr>
      <w:r w:rsidRPr="00CF4E1B">
        <w:rPr>
          <w:rFonts w:asciiTheme="minorHAnsi" w:hAnsiTheme="minorHAnsi" w:cstheme="minorHAnsi"/>
          <w:u w:val="single"/>
        </w:rPr>
        <w:t xml:space="preserve">The cost proposal </w:t>
      </w:r>
      <w:r w:rsidRPr="00CF4E1B">
        <w:rPr>
          <w:rFonts w:asciiTheme="minorHAnsi" w:hAnsiTheme="minorHAnsi" w:cstheme="minorHAnsi"/>
          <w:b/>
          <w:u w:val="single"/>
        </w:rPr>
        <w:t>must</w:t>
      </w:r>
      <w:r w:rsidRPr="00CF4E1B">
        <w:rPr>
          <w:rFonts w:asciiTheme="minorHAnsi" w:hAnsiTheme="minorHAnsi" w:cstheme="minorHAnsi"/>
          <w:u w:val="single"/>
        </w:rPr>
        <w:t xml:space="preserve"> be submitted in a separate </w:t>
      </w:r>
      <w:r w:rsidR="00CA7874">
        <w:rPr>
          <w:rFonts w:asciiTheme="minorHAnsi" w:hAnsiTheme="minorHAnsi" w:cstheme="minorHAnsi"/>
          <w:u w:val="single"/>
        </w:rPr>
        <w:t xml:space="preserve">sealed </w:t>
      </w:r>
      <w:r w:rsidRPr="00CF4E1B">
        <w:rPr>
          <w:rFonts w:asciiTheme="minorHAnsi" w:hAnsiTheme="minorHAnsi" w:cstheme="minorHAnsi"/>
          <w:u w:val="single"/>
        </w:rPr>
        <w:t>envelope within the written proposal package.</w:t>
      </w:r>
      <w:r w:rsidRPr="00CF4E1B">
        <w:rPr>
          <w:rFonts w:asciiTheme="minorHAnsi" w:hAnsiTheme="minorHAnsi" w:cstheme="minorHAnsi"/>
        </w:rPr>
        <w:t xml:space="preserve">  All prices must be quoted in U.S. Dollars.</w:t>
      </w:r>
    </w:p>
    <w:p w:rsidR="005F015F" w:rsidRPr="00A057AF" w:rsidRDefault="005F015F" w:rsidP="00237B59">
      <w:pPr>
        <w:spacing w:after="0" w:line="240" w:lineRule="auto"/>
        <w:ind w:left="1440"/>
        <w:rPr>
          <w:rFonts w:asciiTheme="minorHAnsi" w:hAnsiTheme="minorHAnsi" w:cstheme="minorHAnsi"/>
          <w:highlight w:val="lightGray"/>
        </w:rPr>
      </w:pPr>
    </w:p>
    <w:p w:rsidR="00572C98" w:rsidRPr="00CF4E1B" w:rsidRDefault="00572C98" w:rsidP="00237B59">
      <w:pPr>
        <w:spacing w:after="0" w:line="240" w:lineRule="auto"/>
        <w:ind w:left="1440"/>
        <w:rPr>
          <w:rFonts w:asciiTheme="minorHAnsi" w:hAnsiTheme="minorHAnsi" w:cstheme="minorHAnsi"/>
        </w:rPr>
      </w:pPr>
      <w:r w:rsidRPr="00CF4E1B">
        <w:rPr>
          <w:rFonts w:asciiTheme="minorHAnsi" w:hAnsiTheme="minorHAnsi" w:cstheme="minorHAnsi"/>
        </w:rPr>
        <w:t xml:space="preserve">The </w:t>
      </w:r>
      <w:r w:rsidR="006A275E">
        <w:rPr>
          <w:rFonts w:asciiTheme="minorHAnsi" w:hAnsiTheme="minorHAnsi" w:cstheme="minorHAnsi"/>
        </w:rPr>
        <w:t xml:space="preserve">three individual deployment scenarios included in the </w:t>
      </w:r>
      <w:r w:rsidRPr="00CF4E1B">
        <w:rPr>
          <w:rFonts w:asciiTheme="minorHAnsi" w:hAnsiTheme="minorHAnsi" w:cstheme="minorHAnsi"/>
        </w:rPr>
        <w:t xml:space="preserve">cost proposal will be scored using a standard quantitative calculation where the most points will be awarded to the proposal with the lowest cost.  Various costing methodologies are available to analyze the cost information submitted to determine the lowest cost.  WisDOT will select one method and use it consistently throughout </w:t>
      </w:r>
      <w:r w:rsidR="00CA7874">
        <w:rPr>
          <w:rFonts w:asciiTheme="minorHAnsi" w:hAnsiTheme="minorHAnsi" w:cstheme="minorHAnsi"/>
        </w:rPr>
        <w:t xml:space="preserve">the </w:t>
      </w:r>
      <w:r w:rsidR="00750D90">
        <w:rPr>
          <w:rFonts w:asciiTheme="minorHAnsi" w:hAnsiTheme="minorHAnsi" w:cstheme="minorHAnsi"/>
        </w:rPr>
        <w:t>proposal a</w:t>
      </w:r>
      <w:r w:rsidRPr="00CF4E1B">
        <w:rPr>
          <w:rFonts w:asciiTheme="minorHAnsi" w:hAnsiTheme="minorHAnsi" w:cstheme="minorHAnsi"/>
        </w:rPr>
        <w:t>nalysis.  The cost methodology will be available</w:t>
      </w:r>
      <w:r w:rsidR="006A275E">
        <w:rPr>
          <w:rFonts w:asciiTheme="minorHAnsi" w:hAnsiTheme="minorHAnsi" w:cstheme="minorHAnsi"/>
        </w:rPr>
        <w:t>,</w:t>
      </w:r>
      <w:r w:rsidRPr="00CF4E1B">
        <w:rPr>
          <w:rFonts w:asciiTheme="minorHAnsi" w:hAnsiTheme="minorHAnsi" w:cstheme="minorHAnsi"/>
        </w:rPr>
        <w:t xml:space="preserve"> by request from the Purchasing Agent, at the time the proposals are due.</w:t>
      </w:r>
    </w:p>
    <w:p w:rsidR="00572C98" w:rsidRPr="00A057AF" w:rsidRDefault="00572C98" w:rsidP="00237B59">
      <w:pPr>
        <w:spacing w:after="0" w:line="240" w:lineRule="auto"/>
        <w:ind w:left="1440"/>
        <w:rPr>
          <w:rFonts w:asciiTheme="minorHAnsi" w:hAnsiTheme="minorHAnsi" w:cstheme="minorHAnsi"/>
          <w:highlight w:val="lightGray"/>
        </w:rPr>
      </w:pPr>
    </w:p>
    <w:p w:rsidR="0089077D" w:rsidRPr="00465D58" w:rsidRDefault="0089077D" w:rsidP="00237B59">
      <w:pPr>
        <w:spacing w:after="0" w:line="240" w:lineRule="auto"/>
        <w:ind w:left="1440"/>
        <w:rPr>
          <w:rFonts w:asciiTheme="minorHAnsi" w:hAnsiTheme="minorHAnsi" w:cstheme="minorHAnsi"/>
        </w:rPr>
      </w:pPr>
      <w:r w:rsidRPr="00465D58">
        <w:rPr>
          <w:rFonts w:asciiTheme="minorHAnsi" w:hAnsiTheme="minorHAnsi" w:cstheme="minorHAnsi"/>
        </w:rPr>
        <w:t xml:space="preserve">The Purchasing Agent will score </w:t>
      </w:r>
      <w:r w:rsidR="006A275E">
        <w:rPr>
          <w:rFonts w:asciiTheme="minorHAnsi" w:hAnsiTheme="minorHAnsi" w:cstheme="minorHAnsi"/>
        </w:rPr>
        <w:t xml:space="preserve">each individual deployment scenario included in the </w:t>
      </w:r>
      <w:r w:rsidRPr="00465D58">
        <w:rPr>
          <w:rFonts w:asciiTheme="minorHAnsi" w:hAnsiTheme="minorHAnsi" w:cstheme="minorHAnsi"/>
        </w:rPr>
        <w:t>cost proposal</w:t>
      </w:r>
      <w:r w:rsidR="00BC2072">
        <w:rPr>
          <w:rFonts w:asciiTheme="minorHAnsi" w:hAnsiTheme="minorHAnsi" w:cstheme="minorHAnsi"/>
        </w:rPr>
        <w:t xml:space="preserve">. The lowest cost will be given the total available cost points. The cost points awarded to the other proposers will be based on the </w:t>
      </w:r>
      <w:proofErr w:type="gramStart"/>
      <w:r w:rsidR="00BC2072">
        <w:rPr>
          <w:rFonts w:asciiTheme="minorHAnsi" w:hAnsiTheme="minorHAnsi" w:cstheme="minorHAnsi"/>
        </w:rPr>
        <w:t>following  formula</w:t>
      </w:r>
      <w:proofErr w:type="gramEnd"/>
      <w:r w:rsidRPr="00465D58">
        <w:rPr>
          <w:rFonts w:asciiTheme="minorHAnsi" w:hAnsiTheme="minorHAnsi" w:cstheme="minorHAnsi"/>
        </w:rPr>
        <w:t>:  Calculation of points awarded to subsequent proposals will use the lowest dollar proposal amount as a constant numerator and the dollar amount of the firm being scored as the denominator.  This number is then multiplied by the number of points given to the cost section of the RFP, resulting in the cost proposal score.</w:t>
      </w:r>
    </w:p>
    <w:p w:rsidR="00DE4076" w:rsidRDefault="00DE4076">
      <w:pPr>
        <w:spacing w:after="0" w:line="240" w:lineRule="auto"/>
        <w:rPr>
          <w:rFonts w:asciiTheme="minorHAnsi" w:hAnsiTheme="minorHAnsi" w:cstheme="minorHAnsi"/>
        </w:rPr>
      </w:pPr>
    </w:p>
    <w:p w:rsidR="0089077D" w:rsidRPr="00842442" w:rsidRDefault="00842442" w:rsidP="000B01D7">
      <w:pPr>
        <w:tabs>
          <w:tab w:val="left" w:pos="3060"/>
          <w:tab w:val="left" w:pos="4500"/>
          <w:tab w:val="left" w:pos="5040"/>
          <w:tab w:val="left" w:pos="6480"/>
          <w:tab w:val="left" w:pos="9720"/>
        </w:tabs>
        <w:spacing w:after="0" w:line="240" w:lineRule="auto"/>
        <w:ind w:left="1800"/>
        <w:rPr>
          <w:rFonts w:asciiTheme="minorHAnsi" w:hAnsiTheme="minorHAnsi" w:cstheme="minorHAnsi"/>
          <w:u w:val="single"/>
        </w:rPr>
      </w:pPr>
      <w:r>
        <w:rPr>
          <w:rFonts w:asciiTheme="minorHAnsi" w:hAnsiTheme="minorHAnsi" w:cstheme="minorHAnsi"/>
        </w:rPr>
        <w:t xml:space="preserve">    </w:t>
      </w:r>
      <w:r w:rsidRPr="00842442">
        <w:rPr>
          <w:rFonts w:asciiTheme="minorHAnsi" w:hAnsiTheme="minorHAnsi" w:cstheme="minorHAnsi"/>
        </w:rPr>
        <w:t xml:space="preserve"> </w:t>
      </w:r>
      <w:r>
        <w:rPr>
          <w:rFonts w:asciiTheme="minorHAnsi" w:hAnsiTheme="minorHAnsi" w:cstheme="minorHAnsi"/>
        </w:rPr>
        <w:t xml:space="preserve"> </w:t>
      </w:r>
      <w:r w:rsidRPr="00842442">
        <w:rPr>
          <w:rFonts w:asciiTheme="minorHAnsi" w:hAnsiTheme="minorHAnsi" w:cstheme="minorHAnsi"/>
        </w:rPr>
        <w:t xml:space="preserve"> </w:t>
      </w:r>
      <w:r w:rsidR="0089077D" w:rsidRPr="00842442">
        <w:rPr>
          <w:rFonts w:asciiTheme="minorHAnsi" w:hAnsiTheme="minorHAnsi" w:cstheme="minorHAnsi"/>
          <w:u w:val="single"/>
        </w:rPr>
        <w:t>Lowest Proposed Cost</w:t>
      </w:r>
      <w:r w:rsidRPr="00842442">
        <w:rPr>
          <w:rFonts w:asciiTheme="minorHAnsi" w:hAnsiTheme="minorHAnsi" w:cstheme="minorHAnsi"/>
          <w:u w:val="single"/>
        </w:rPr>
        <w:t xml:space="preserve"> (constant)</w:t>
      </w:r>
      <w:r w:rsidRPr="00842442">
        <w:rPr>
          <w:rFonts w:asciiTheme="minorHAnsi" w:hAnsiTheme="minorHAnsi" w:cstheme="minorHAnsi"/>
        </w:rPr>
        <w:tab/>
      </w:r>
      <w:r w:rsidR="000B01D7">
        <w:rPr>
          <w:rFonts w:asciiTheme="minorHAnsi" w:hAnsiTheme="minorHAnsi" w:cstheme="minorHAnsi"/>
        </w:rPr>
        <w:t xml:space="preserve">     </w:t>
      </w:r>
      <w:r>
        <w:rPr>
          <w:rFonts w:asciiTheme="minorHAnsi" w:hAnsiTheme="minorHAnsi" w:cstheme="minorHAnsi"/>
        </w:rPr>
        <w:t xml:space="preserve">Maximum </w:t>
      </w:r>
    </w:p>
    <w:p w:rsidR="00842442" w:rsidRDefault="00842442" w:rsidP="000B01D7">
      <w:pPr>
        <w:tabs>
          <w:tab w:val="left" w:pos="5940"/>
          <w:tab w:val="left" w:pos="6480"/>
          <w:tab w:val="left" w:pos="7200"/>
          <w:tab w:val="left" w:pos="8640"/>
          <w:tab w:val="left" w:pos="9360"/>
        </w:tabs>
        <w:spacing w:after="0" w:line="240" w:lineRule="auto"/>
        <w:ind w:left="1800"/>
        <w:rPr>
          <w:rFonts w:asciiTheme="minorHAnsi" w:hAnsiTheme="minorHAnsi" w:cstheme="minorHAnsi"/>
        </w:rPr>
      </w:pPr>
      <w:r>
        <w:rPr>
          <w:rFonts w:asciiTheme="minorHAnsi" w:hAnsiTheme="minorHAnsi" w:cstheme="minorHAnsi"/>
        </w:rPr>
        <w:t xml:space="preserve">                  </w:t>
      </w:r>
      <w:r w:rsidRPr="00465D58">
        <w:rPr>
          <w:rFonts w:asciiTheme="minorHAnsi" w:hAnsiTheme="minorHAnsi" w:cstheme="minorHAnsi"/>
        </w:rPr>
        <w:t>Other Proposer's Cost</w:t>
      </w:r>
      <w:r w:rsidR="000B01D7">
        <w:rPr>
          <w:rFonts w:asciiTheme="minorHAnsi" w:hAnsiTheme="minorHAnsi" w:cstheme="minorHAnsi"/>
        </w:rPr>
        <w:tab/>
        <w:t>x</w:t>
      </w:r>
      <w:r w:rsidR="000B01D7">
        <w:rPr>
          <w:rFonts w:asciiTheme="minorHAnsi" w:hAnsiTheme="minorHAnsi" w:cstheme="minorHAnsi"/>
        </w:rPr>
        <w:tab/>
        <w:t>E</w:t>
      </w:r>
      <w:r>
        <w:rPr>
          <w:rFonts w:asciiTheme="minorHAnsi" w:hAnsiTheme="minorHAnsi" w:cstheme="minorHAnsi"/>
        </w:rPr>
        <w:t>valuation</w:t>
      </w:r>
      <w:r w:rsidRPr="00465D58">
        <w:rPr>
          <w:rFonts w:asciiTheme="minorHAnsi" w:hAnsiTheme="minorHAnsi" w:cstheme="minorHAnsi"/>
        </w:rPr>
        <w:t xml:space="preserve"> </w:t>
      </w:r>
      <w:r w:rsidR="000B01D7">
        <w:rPr>
          <w:rFonts w:asciiTheme="minorHAnsi" w:hAnsiTheme="minorHAnsi" w:cstheme="minorHAnsi"/>
        </w:rPr>
        <w:t>Points</w:t>
      </w:r>
      <w:r w:rsidR="000B01D7">
        <w:rPr>
          <w:rFonts w:asciiTheme="minorHAnsi" w:hAnsiTheme="minorHAnsi" w:cstheme="minorHAnsi"/>
        </w:rPr>
        <w:tab/>
        <w:t>=</w:t>
      </w:r>
      <w:r w:rsidR="000B01D7">
        <w:rPr>
          <w:rFonts w:asciiTheme="minorHAnsi" w:hAnsiTheme="minorHAnsi" w:cstheme="minorHAnsi"/>
        </w:rPr>
        <w:tab/>
        <w:t>Score</w:t>
      </w:r>
    </w:p>
    <w:p w:rsidR="0089077D" w:rsidRPr="00465D58" w:rsidRDefault="00842442" w:rsidP="000B01D7">
      <w:pPr>
        <w:tabs>
          <w:tab w:val="left" w:pos="4500"/>
          <w:tab w:val="left" w:pos="5040"/>
          <w:tab w:val="left" w:pos="6480"/>
          <w:tab w:val="left" w:pos="9180"/>
          <w:tab w:val="left" w:pos="9720"/>
        </w:tabs>
        <w:spacing w:after="0" w:line="240" w:lineRule="auto"/>
        <w:ind w:left="1800"/>
        <w:rPr>
          <w:rFonts w:asciiTheme="minorHAnsi" w:hAnsiTheme="minorHAnsi" w:cstheme="minorHAnsi"/>
        </w:rPr>
      </w:pPr>
      <w:r w:rsidRPr="00465D58">
        <w:rPr>
          <w:rFonts w:asciiTheme="minorHAnsi" w:hAnsiTheme="minorHAnsi" w:cstheme="minorHAnsi"/>
        </w:rPr>
        <w:t>(</w:t>
      </w:r>
      <w:r w:rsidR="000B01D7" w:rsidRPr="00465D58">
        <w:rPr>
          <w:rFonts w:asciiTheme="minorHAnsi" w:hAnsiTheme="minorHAnsi" w:cstheme="minorHAnsi"/>
        </w:rPr>
        <w:t>Varies</w:t>
      </w:r>
      <w:r w:rsidRPr="00465D58">
        <w:rPr>
          <w:rFonts w:asciiTheme="minorHAnsi" w:hAnsiTheme="minorHAnsi" w:cstheme="minorHAnsi"/>
        </w:rPr>
        <w:t xml:space="preserve"> according to</w:t>
      </w:r>
      <w:r w:rsidRPr="00842442">
        <w:rPr>
          <w:rFonts w:asciiTheme="minorHAnsi" w:hAnsiTheme="minorHAnsi" w:cstheme="minorHAnsi"/>
        </w:rPr>
        <w:t xml:space="preserve"> </w:t>
      </w:r>
      <w:r w:rsidRPr="00465D58">
        <w:rPr>
          <w:rFonts w:asciiTheme="minorHAnsi" w:hAnsiTheme="minorHAnsi" w:cstheme="minorHAnsi"/>
        </w:rPr>
        <w:t>proposal being scored)</w:t>
      </w:r>
      <w:r>
        <w:rPr>
          <w:rFonts w:asciiTheme="minorHAnsi" w:hAnsiTheme="minorHAnsi" w:cstheme="minorHAnsi"/>
        </w:rPr>
        <w:tab/>
      </w:r>
      <w:r w:rsidR="000B01D7">
        <w:rPr>
          <w:rFonts w:asciiTheme="minorHAnsi" w:hAnsiTheme="minorHAnsi" w:cstheme="minorHAnsi"/>
        </w:rPr>
        <w:t xml:space="preserve">   Given to C</w:t>
      </w:r>
      <w:r w:rsidRPr="00465D58">
        <w:rPr>
          <w:rFonts w:asciiTheme="minorHAnsi" w:hAnsiTheme="minorHAnsi" w:cstheme="minorHAnsi"/>
        </w:rPr>
        <w:t>ost</w:t>
      </w:r>
    </w:p>
    <w:p w:rsidR="006A275E" w:rsidRDefault="006A275E" w:rsidP="006A275E">
      <w:pPr>
        <w:tabs>
          <w:tab w:val="left" w:pos="4500"/>
          <w:tab w:val="left" w:pos="5040"/>
          <w:tab w:val="left" w:pos="9180"/>
          <w:tab w:val="left" w:pos="9720"/>
        </w:tabs>
        <w:spacing w:after="0" w:line="240" w:lineRule="auto"/>
        <w:rPr>
          <w:rFonts w:asciiTheme="minorHAnsi" w:hAnsiTheme="minorHAnsi" w:cstheme="minorHAnsi"/>
        </w:rPr>
      </w:pPr>
    </w:p>
    <w:p w:rsidR="006A275E" w:rsidRPr="00465D58" w:rsidRDefault="006A275E" w:rsidP="006A275E">
      <w:pPr>
        <w:spacing w:after="0" w:line="240" w:lineRule="auto"/>
        <w:ind w:left="1440"/>
        <w:rPr>
          <w:rFonts w:asciiTheme="minorHAnsi" w:hAnsiTheme="minorHAnsi" w:cstheme="minorHAnsi"/>
        </w:rPr>
      </w:pPr>
      <w:r>
        <w:rPr>
          <w:rFonts w:asciiTheme="minorHAnsi" w:hAnsiTheme="minorHAnsi" w:cstheme="minorHAnsi"/>
        </w:rPr>
        <w:t xml:space="preserve">In addition to the three deployment scenarios included in the Cost Proposal, each Vendor </w:t>
      </w:r>
      <w:r w:rsidR="002F59D3">
        <w:rPr>
          <w:rFonts w:asciiTheme="minorHAnsi" w:hAnsiTheme="minorHAnsi" w:cstheme="minorHAnsi"/>
        </w:rPr>
        <w:t xml:space="preserve">will receive points based on available discounts or price reductions available to the </w:t>
      </w:r>
      <w:r w:rsidR="0048425D">
        <w:rPr>
          <w:rFonts w:asciiTheme="minorHAnsi" w:hAnsiTheme="minorHAnsi" w:cstheme="minorHAnsi"/>
        </w:rPr>
        <w:t>Department</w:t>
      </w:r>
      <w:r w:rsidR="002F59D3">
        <w:rPr>
          <w:rFonts w:asciiTheme="minorHAnsi" w:hAnsiTheme="minorHAnsi" w:cstheme="minorHAnsi"/>
        </w:rPr>
        <w:t xml:space="preserve">.  The Vendor should </w:t>
      </w:r>
      <w:r w:rsidR="00337470">
        <w:rPr>
          <w:rFonts w:asciiTheme="minorHAnsi" w:hAnsiTheme="minorHAnsi" w:cstheme="minorHAnsi"/>
        </w:rPr>
        <w:t>identify</w:t>
      </w:r>
      <w:r w:rsidR="00FC19A3">
        <w:rPr>
          <w:rFonts w:asciiTheme="minorHAnsi" w:hAnsiTheme="minorHAnsi" w:cstheme="minorHAnsi"/>
        </w:rPr>
        <w:t xml:space="preserve">: </w:t>
      </w:r>
      <w:r w:rsidR="00337470">
        <w:rPr>
          <w:rFonts w:asciiTheme="minorHAnsi" w:hAnsiTheme="minorHAnsi" w:cstheme="minorHAnsi"/>
        </w:rPr>
        <w:t xml:space="preserve"> </w:t>
      </w:r>
      <w:r w:rsidR="00FC19A3">
        <w:rPr>
          <w:rFonts w:asciiTheme="minorHAnsi" w:hAnsiTheme="minorHAnsi" w:cstheme="minorHAnsi"/>
        </w:rPr>
        <w:t xml:space="preserve">1) </w:t>
      </w:r>
      <w:r w:rsidR="00337470">
        <w:rPr>
          <w:rFonts w:asciiTheme="minorHAnsi" w:hAnsiTheme="minorHAnsi" w:cstheme="minorHAnsi"/>
        </w:rPr>
        <w:t xml:space="preserve">any </w:t>
      </w:r>
      <w:r w:rsidR="002F59D3">
        <w:rPr>
          <w:rFonts w:asciiTheme="minorHAnsi" w:hAnsiTheme="minorHAnsi" w:cstheme="minorHAnsi"/>
        </w:rPr>
        <w:t xml:space="preserve">applicable </w:t>
      </w:r>
      <w:r w:rsidR="00337470">
        <w:rPr>
          <w:rFonts w:asciiTheme="minorHAnsi" w:hAnsiTheme="minorHAnsi" w:cstheme="minorHAnsi"/>
        </w:rPr>
        <w:t xml:space="preserve">price reductions or discounts </w:t>
      </w:r>
      <w:r w:rsidR="002F59D3">
        <w:rPr>
          <w:rFonts w:asciiTheme="minorHAnsi" w:hAnsiTheme="minorHAnsi" w:cstheme="minorHAnsi"/>
        </w:rPr>
        <w:t>for</w:t>
      </w:r>
      <w:r w:rsidR="00FC19A3">
        <w:rPr>
          <w:rFonts w:asciiTheme="minorHAnsi" w:hAnsiTheme="minorHAnsi" w:cstheme="minorHAnsi"/>
        </w:rPr>
        <w:t xml:space="preserve"> large, one-time </w:t>
      </w:r>
      <w:r w:rsidR="00337470">
        <w:rPr>
          <w:rFonts w:asciiTheme="minorHAnsi" w:hAnsiTheme="minorHAnsi" w:cstheme="minorHAnsi"/>
        </w:rPr>
        <w:t>purchase orders</w:t>
      </w:r>
      <w:r w:rsidR="002F59D3">
        <w:rPr>
          <w:rFonts w:asciiTheme="minorHAnsi" w:hAnsiTheme="minorHAnsi" w:cstheme="minorHAnsi"/>
        </w:rPr>
        <w:t xml:space="preserve"> and</w:t>
      </w:r>
      <w:r w:rsidR="00337470">
        <w:rPr>
          <w:rFonts w:asciiTheme="minorHAnsi" w:hAnsiTheme="minorHAnsi" w:cstheme="minorHAnsi"/>
        </w:rPr>
        <w:t xml:space="preserve"> </w:t>
      </w:r>
      <w:r w:rsidR="00FC19A3">
        <w:rPr>
          <w:rFonts w:asciiTheme="minorHAnsi" w:hAnsiTheme="minorHAnsi" w:cstheme="minorHAnsi"/>
        </w:rPr>
        <w:t xml:space="preserve">2) any price reductions </w:t>
      </w:r>
      <w:r w:rsidR="00337470">
        <w:rPr>
          <w:rFonts w:asciiTheme="minorHAnsi" w:hAnsiTheme="minorHAnsi" w:cstheme="minorHAnsi"/>
        </w:rPr>
        <w:t xml:space="preserve">for </w:t>
      </w:r>
      <w:r w:rsidR="002F59D3">
        <w:rPr>
          <w:rFonts w:asciiTheme="minorHAnsi" w:hAnsiTheme="minorHAnsi" w:cstheme="minorHAnsi"/>
        </w:rPr>
        <w:t xml:space="preserve">reaching pre-established </w:t>
      </w:r>
      <w:r w:rsidR="00FC19A3">
        <w:rPr>
          <w:rFonts w:asciiTheme="minorHAnsi" w:hAnsiTheme="minorHAnsi" w:cstheme="minorHAnsi"/>
        </w:rPr>
        <w:t>quantit</w:t>
      </w:r>
      <w:r w:rsidR="002F59D3">
        <w:rPr>
          <w:rFonts w:asciiTheme="minorHAnsi" w:hAnsiTheme="minorHAnsi" w:cstheme="minorHAnsi"/>
        </w:rPr>
        <w:t>y benchmarks</w:t>
      </w:r>
      <w:r w:rsidR="00FC19A3">
        <w:rPr>
          <w:rFonts w:asciiTheme="minorHAnsi" w:hAnsiTheme="minorHAnsi" w:cstheme="minorHAnsi"/>
        </w:rPr>
        <w:t xml:space="preserve"> </w:t>
      </w:r>
      <w:r w:rsidR="00337470">
        <w:rPr>
          <w:rFonts w:asciiTheme="minorHAnsi" w:hAnsiTheme="minorHAnsi" w:cstheme="minorHAnsi"/>
        </w:rPr>
        <w:t xml:space="preserve">over the </w:t>
      </w:r>
      <w:r w:rsidR="002F59D3">
        <w:rPr>
          <w:rFonts w:asciiTheme="minorHAnsi" w:hAnsiTheme="minorHAnsi" w:cstheme="minorHAnsi"/>
        </w:rPr>
        <w:t>length of</w:t>
      </w:r>
      <w:r w:rsidR="00337470">
        <w:rPr>
          <w:rFonts w:asciiTheme="minorHAnsi" w:hAnsiTheme="minorHAnsi" w:cstheme="minorHAnsi"/>
        </w:rPr>
        <w:t xml:space="preserve"> the contract.  </w:t>
      </w:r>
      <w:r w:rsidR="002F59D3">
        <w:rPr>
          <w:rFonts w:asciiTheme="minorHAnsi" w:hAnsiTheme="minorHAnsi" w:cstheme="minorHAnsi"/>
        </w:rPr>
        <w:t xml:space="preserve">In the latter scenario, the Vendor must identify the various quantity amounts that, if exceeded, would result in discounts or cost reductions on all future purchases by the </w:t>
      </w:r>
      <w:r w:rsidR="0048425D">
        <w:rPr>
          <w:rFonts w:asciiTheme="minorHAnsi" w:hAnsiTheme="minorHAnsi" w:cstheme="minorHAnsi"/>
        </w:rPr>
        <w:t>Department</w:t>
      </w:r>
      <w:r w:rsidR="002F59D3">
        <w:rPr>
          <w:rFonts w:asciiTheme="minorHAnsi" w:hAnsiTheme="minorHAnsi" w:cstheme="minorHAnsi"/>
        </w:rPr>
        <w:t xml:space="preserve">.  </w:t>
      </w:r>
      <w:r w:rsidR="00337470">
        <w:rPr>
          <w:rFonts w:asciiTheme="minorHAnsi" w:hAnsiTheme="minorHAnsi" w:cstheme="minorHAnsi"/>
        </w:rPr>
        <w:t>If price reductions or discounts are provided by the Vendor, they should correspond to the applicable Bid Item cost included in each of the three deployment scenarios.</w:t>
      </w:r>
    </w:p>
    <w:p w:rsidR="0089077D" w:rsidRPr="00A057AF" w:rsidRDefault="0089077D" w:rsidP="00237B59">
      <w:pPr>
        <w:spacing w:after="0" w:line="240" w:lineRule="auto"/>
        <w:ind w:left="1440"/>
        <w:rPr>
          <w:rFonts w:asciiTheme="minorHAnsi" w:hAnsiTheme="minorHAnsi" w:cstheme="minorHAnsi"/>
          <w:highlight w:val="lightGray"/>
        </w:rPr>
      </w:pPr>
    </w:p>
    <w:p w:rsidR="0089077D" w:rsidRPr="00025DD3" w:rsidRDefault="00CF4E1B" w:rsidP="00237B59">
      <w:pPr>
        <w:pStyle w:val="Heading2"/>
        <w:keepNext w:val="0"/>
        <w:keepLines w:val="0"/>
        <w:spacing w:before="0" w:line="240" w:lineRule="auto"/>
        <w:ind w:left="1440"/>
        <w:rPr>
          <w:rFonts w:asciiTheme="minorHAnsi" w:hAnsiTheme="minorHAnsi" w:cstheme="minorHAnsi"/>
          <w:sz w:val="22"/>
        </w:rPr>
      </w:pPr>
      <w:bookmarkStart w:id="140" w:name="_Toc240778024"/>
      <w:bookmarkStart w:id="141" w:name="_Toc338059736"/>
      <w:r>
        <w:rPr>
          <w:rFonts w:asciiTheme="minorHAnsi" w:hAnsiTheme="minorHAnsi" w:cstheme="minorHAnsi"/>
          <w:sz w:val="22"/>
        </w:rPr>
        <w:t xml:space="preserve">Format for </w:t>
      </w:r>
      <w:r w:rsidRPr="00025DD3">
        <w:rPr>
          <w:rFonts w:asciiTheme="minorHAnsi" w:hAnsiTheme="minorHAnsi" w:cstheme="minorHAnsi"/>
          <w:sz w:val="22"/>
        </w:rPr>
        <w:t>S</w:t>
      </w:r>
      <w:r w:rsidR="0089077D" w:rsidRPr="00025DD3">
        <w:rPr>
          <w:rFonts w:asciiTheme="minorHAnsi" w:hAnsiTheme="minorHAnsi" w:cstheme="minorHAnsi"/>
          <w:sz w:val="22"/>
        </w:rPr>
        <w:t xml:space="preserve">ubmitting </w:t>
      </w:r>
      <w:r w:rsidR="00EF6033">
        <w:rPr>
          <w:rFonts w:asciiTheme="minorHAnsi" w:hAnsiTheme="minorHAnsi" w:cstheme="minorHAnsi"/>
          <w:sz w:val="22"/>
        </w:rPr>
        <w:t xml:space="preserve">the </w:t>
      </w:r>
      <w:r w:rsidRPr="00025DD3">
        <w:rPr>
          <w:rFonts w:asciiTheme="minorHAnsi" w:hAnsiTheme="minorHAnsi" w:cstheme="minorHAnsi"/>
          <w:sz w:val="22"/>
        </w:rPr>
        <w:t>C</w:t>
      </w:r>
      <w:r w:rsidR="0089077D" w:rsidRPr="00025DD3">
        <w:rPr>
          <w:rFonts w:asciiTheme="minorHAnsi" w:hAnsiTheme="minorHAnsi" w:cstheme="minorHAnsi"/>
          <w:sz w:val="22"/>
        </w:rPr>
        <w:t xml:space="preserve">ost </w:t>
      </w:r>
      <w:r w:rsidRPr="00025DD3">
        <w:rPr>
          <w:rFonts w:asciiTheme="minorHAnsi" w:hAnsiTheme="minorHAnsi" w:cstheme="minorHAnsi"/>
          <w:sz w:val="22"/>
        </w:rPr>
        <w:t xml:space="preserve">Proposal </w:t>
      </w:r>
      <w:r w:rsidR="00EF6033">
        <w:rPr>
          <w:rFonts w:asciiTheme="minorHAnsi" w:hAnsiTheme="minorHAnsi" w:cstheme="minorHAnsi"/>
          <w:sz w:val="22"/>
        </w:rPr>
        <w:t>(Attachment D</w:t>
      </w:r>
      <w:bookmarkEnd w:id="140"/>
      <w:r w:rsidR="00EF6033">
        <w:rPr>
          <w:rFonts w:asciiTheme="minorHAnsi" w:hAnsiTheme="minorHAnsi" w:cstheme="minorHAnsi"/>
          <w:sz w:val="22"/>
        </w:rPr>
        <w:t>)</w:t>
      </w:r>
      <w:bookmarkEnd w:id="141"/>
    </w:p>
    <w:p w:rsidR="001E1008" w:rsidRPr="00025DD3" w:rsidRDefault="00B53C77" w:rsidP="00237B59">
      <w:pPr>
        <w:spacing w:after="0" w:line="240" w:lineRule="auto"/>
        <w:ind w:left="1440"/>
        <w:rPr>
          <w:rFonts w:asciiTheme="minorHAnsi" w:hAnsiTheme="minorHAnsi" w:cstheme="minorHAnsi"/>
        </w:rPr>
      </w:pPr>
      <w:r w:rsidRPr="00025DD3">
        <w:rPr>
          <w:rFonts w:asciiTheme="minorHAnsi" w:hAnsiTheme="minorHAnsi" w:cstheme="minorHAnsi"/>
        </w:rPr>
        <w:t>Submit one original plus one copy</w:t>
      </w:r>
      <w:r w:rsidR="00235C3A" w:rsidRPr="00025DD3">
        <w:rPr>
          <w:rFonts w:asciiTheme="minorHAnsi" w:hAnsiTheme="minorHAnsi" w:cstheme="minorHAnsi"/>
        </w:rPr>
        <w:t xml:space="preserve"> in a separate sealed envelope clearly marked as </w:t>
      </w:r>
      <w:r w:rsidR="006A275E">
        <w:rPr>
          <w:rFonts w:asciiTheme="minorHAnsi" w:hAnsiTheme="minorHAnsi" w:cstheme="minorHAnsi"/>
        </w:rPr>
        <w:t xml:space="preserve">the </w:t>
      </w:r>
      <w:r w:rsidR="00235C3A" w:rsidRPr="00025DD3">
        <w:rPr>
          <w:rFonts w:asciiTheme="minorHAnsi" w:hAnsiTheme="minorHAnsi" w:cstheme="minorHAnsi"/>
        </w:rPr>
        <w:t>Cost Proposal</w:t>
      </w:r>
      <w:r w:rsidRPr="00025DD3">
        <w:rPr>
          <w:rFonts w:asciiTheme="minorHAnsi" w:hAnsiTheme="minorHAnsi" w:cstheme="minorHAnsi"/>
        </w:rPr>
        <w:t>.</w:t>
      </w:r>
      <w:r w:rsidR="000D105B" w:rsidRPr="00025DD3">
        <w:rPr>
          <w:rFonts w:asciiTheme="minorHAnsi" w:hAnsiTheme="minorHAnsi" w:cstheme="minorHAnsi"/>
        </w:rPr>
        <w:t xml:space="preserve">  </w:t>
      </w:r>
      <w:r w:rsidR="00235C3A" w:rsidRPr="00025DD3">
        <w:rPr>
          <w:rFonts w:asciiTheme="minorHAnsi" w:hAnsiTheme="minorHAnsi" w:cstheme="minorHAnsi"/>
        </w:rPr>
        <w:t>Instructions for submission of the Cost Proposal can be found in Attachment D.</w:t>
      </w:r>
      <w:r w:rsidR="00EF6033">
        <w:rPr>
          <w:rFonts w:asciiTheme="minorHAnsi" w:hAnsiTheme="minorHAnsi" w:cstheme="minorHAnsi"/>
        </w:rPr>
        <w:t xml:space="preserve">  If needed, include any additional pricing information on a separate sheet of paper and include it in the Cost Proposal.</w:t>
      </w:r>
    </w:p>
    <w:p w:rsidR="004D05F8" w:rsidRPr="00A057AF" w:rsidRDefault="004D05F8" w:rsidP="00237B59">
      <w:pPr>
        <w:spacing w:after="0" w:line="240" w:lineRule="auto"/>
        <w:rPr>
          <w:rFonts w:asciiTheme="minorHAnsi" w:hAnsiTheme="minorHAnsi" w:cstheme="minorHAnsi"/>
          <w:highlight w:val="lightGray"/>
        </w:rPr>
      </w:pPr>
    </w:p>
    <w:p w:rsidR="00A019EA" w:rsidRPr="003A06D5" w:rsidRDefault="00A019EA" w:rsidP="00A019EA">
      <w:pPr>
        <w:pStyle w:val="Heading2"/>
        <w:keepNext w:val="0"/>
        <w:keepLines w:val="0"/>
        <w:spacing w:before="0" w:line="240" w:lineRule="auto"/>
        <w:ind w:left="1440"/>
        <w:rPr>
          <w:rFonts w:asciiTheme="minorHAnsi" w:hAnsiTheme="minorHAnsi" w:cstheme="minorHAnsi"/>
          <w:sz w:val="22"/>
        </w:rPr>
      </w:pPr>
      <w:bookmarkStart w:id="142" w:name="_Toc240778025"/>
      <w:bookmarkStart w:id="143" w:name="_Toc338059737"/>
      <w:r>
        <w:rPr>
          <w:rFonts w:asciiTheme="minorHAnsi" w:hAnsiTheme="minorHAnsi" w:cstheme="minorHAnsi"/>
          <w:sz w:val="22"/>
        </w:rPr>
        <w:t>Fixed Price P</w:t>
      </w:r>
      <w:r w:rsidRPr="003A06D5">
        <w:rPr>
          <w:rFonts w:asciiTheme="minorHAnsi" w:hAnsiTheme="minorHAnsi" w:cstheme="minorHAnsi"/>
          <w:sz w:val="22"/>
        </w:rPr>
        <w:t>eriod</w:t>
      </w:r>
      <w:bookmarkEnd w:id="142"/>
      <w:bookmarkEnd w:id="143"/>
    </w:p>
    <w:p w:rsidR="00A019EA" w:rsidRPr="00F103D5" w:rsidRDefault="00A019EA" w:rsidP="00A019EA">
      <w:pPr>
        <w:spacing w:after="0" w:line="240" w:lineRule="auto"/>
        <w:ind w:left="1440"/>
        <w:rPr>
          <w:rFonts w:asciiTheme="minorHAnsi" w:hAnsiTheme="minorHAnsi" w:cstheme="minorHAnsi"/>
        </w:rPr>
      </w:pPr>
      <w:r w:rsidRPr="003A06D5">
        <w:rPr>
          <w:rFonts w:asciiTheme="minorHAnsi" w:hAnsiTheme="minorHAnsi" w:cstheme="minorHAnsi"/>
        </w:rPr>
        <w:t>All prices, costs, and conditions outlined in the proposal shall remain fixed and valid for acceptance for one hundred and twenty (120) days starting on the due date for proposals.</w:t>
      </w:r>
      <w:r>
        <w:rPr>
          <w:rFonts w:asciiTheme="minorHAnsi" w:hAnsiTheme="minorHAnsi" w:cstheme="minorHAnsi"/>
        </w:rPr>
        <w:t xml:space="preserve">  </w:t>
      </w:r>
      <w:r w:rsidRPr="003A06D5">
        <w:rPr>
          <w:rFonts w:asciiTheme="minorHAnsi" w:hAnsiTheme="minorHAnsi" w:cstheme="minorHAnsi"/>
        </w:rPr>
        <w:t>The awarded Vendor</w:t>
      </w:r>
      <w:r>
        <w:rPr>
          <w:rFonts w:asciiTheme="minorHAnsi" w:hAnsiTheme="minorHAnsi" w:cstheme="minorHAnsi"/>
        </w:rPr>
        <w:t>(s)</w:t>
      </w:r>
      <w:r w:rsidRPr="003A06D5">
        <w:rPr>
          <w:rFonts w:asciiTheme="minorHAnsi" w:hAnsiTheme="minorHAnsi" w:cstheme="minorHAnsi"/>
        </w:rPr>
        <w:t xml:space="preserve"> must hold the accepted prices and/or costs for the entire contract period.  Any adjustment to prices and/or costs at the beginning of a contract renewal period will be negotiated between WisDOT and the Vendor.</w:t>
      </w:r>
      <w:r>
        <w:rPr>
          <w:rFonts w:asciiTheme="minorHAnsi" w:hAnsiTheme="minorHAnsi" w:cstheme="minorHAnsi"/>
        </w:rPr>
        <w:t xml:space="preserve"> </w:t>
      </w:r>
      <w:r w:rsidRPr="00C424E0">
        <w:rPr>
          <w:rFonts w:cs="Arial"/>
        </w:rPr>
        <w:t>Price increase requests must be justified with supporting documentation of industry-wide increases.</w:t>
      </w:r>
      <w:r>
        <w:rPr>
          <w:rFonts w:cs="Arial"/>
        </w:rPr>
        <w:t xml:space="preserve">  </w:t>
      </w:r>
      <w:r w:rsidRPr="00337E60">
        <w:rPr>
          <w:rFonts w:cs="Arial"/>
        </w:rPr>
        <w:t xml:space="preserve">If WisDOT deems cost increases are </w:t>
      </w:r>
      <w:r w:rsidR="00BC2072">
        <w:rPr>
          <w:rFonts w:cs="Arial"/>
        </w:rPr>
        <w:t>unacceptable</w:t>
      </w:r>
      <w:r w:rsidRPr="00337E60">
        <w:rPr>
          <w:rFonts w:cs="Arial"/>
        </w:rPr>
        <w:t>, it reserves the right to re-bid the contract in whole or part. Acceptance of the price increases shall be in writing.</w:t>
      </w:r>
    </w:p>
    <w:p w:rsidR="00A019EA" w:rsidRDefault="00A019EA" w:rsidP="00A019EA">
      <w:pPr>
        <w:spacing w:after="0" w:line="240" w:lineRule="auto"/>
        <w:ind w:left="540"/>
        <w:rPr>
          <w:rFonts w:cs="Arial"/>
        </w:rPr>
      </w:pPr>
    </w:p>
    <w:p w:rsidR="00460DED" w:rsidRPr="00A019EA" w:rsidRDefault="00A019EA" w:rsidP="00A019EA">
      <w:pPr>
        <w:spacing w:after="0" w:line="240" w:lineRule="auto"/>
        <w:ind w:left="1440"/>
        <w:rPr>
          <w:rFonts w:asciiTheme="minorHAnsi" w:hAnsiTheme="minorHAnsi" w:cstheme="minorHAnsi"/>
          <w:highlight w:val="lightGray"/>
        </w:rPr>
      </w:pPr>
      <w:r w:rsidRPr="00337E60">
        <w:rPr>
          <w:rFonts w:cs="Arial"/>
        </w:rPr>
        <w:t>If the Contractor’s cost decreases during the term of the contract, the Contractor shall immediately notify WisDOT.  Such cost decreases shall become effective to WisDOT the same date the decrease is effective to the contractor.  If WisDOT is not properly notified of price decreases, the pricing at the time of order will be</w:t>
      </w:r>
      <w:bookmarkStart w:id="144" w:name="_GoBack"/>
      <w:bookmarkEnd w:id="144"/>
      <w:r w:rsidRPr="00337E60">
        <w:rPr>
          <w:rFonts w:cs="Arial"/>
        </w:rPr>
        <w:t xml:space="preserve"> used for invoice payment and the </w:t>
      </w:r>
      <w:r w:rsidR="000B01D7">
        <w:rPr>
          <w:rFonts w:cs="Arial"/>
        </w:rPr>
        <w:t>V</w:t>
      </w:r>
      <w:r w:rsidRPr="00337E60">
        <w:rPr>
          <w:rFonts w:cs="Arial"/>
        </w:rPr>
        <w:t>endor will provide refunds as necessary.</w:t>
      </w:r>
      <w:r w:rsidR="00460DED">
        <w:br w:type="page"/>
      </w:r>
    </w:p>
    <w:tbl>
      <w:tblPr>
        <w:tblW w:w="0" w:type="auto"/>
        <w:tblLayout w:type="fixed"/>
        <w:tblLook w:val="0000"/>
      </w:tblPr>
      <w:tblGrid>
        <w:gridCol w:w="3438"/>
        <w:gridCol w:w="3870"/>
        <w:gridCol w:w="3060"/>
      </w:tblGrid>
      <w:tr w:rsidR="006E4686" w:rsidRPr="0006522D" w:rsidTr="00E4611F">
        <w:tc>
          <w:tcPr>
            <w:tcW w:w="3438" w:type="dxa"/>
            <w:tcBorders>
              <w:top w:val="nil"/>
              <w:left w:val="nil"/>
              <w:bottom w:val="nil"/>
              <w:right w:val="nil"/>
            </w:tcBorders>
          </w:tcPr>
          <w:p w:rsidR="006E4686" w:rsidRPr="0006522D" w:rsidRDefault="00002A17" w:rsidP="0006522D">
            <w:pPr>
              <w:spacing w:after="0" w:line="240" w:lineRule="auto"/>
              <w:jc w:val="center"/>
              <w:rPr>
                <w:rFonts w:asciiTheme="minorHAnsi" w:hAnsiTheme="minorHAnsi" w:cstheme="minorHAnsi"/>
                <w:b/>
              </w:rPr>
            </w:pPr>
            <w:r>
              <w:br w:type="page"/>
            </w:r>
          </w:p>
        </w:tc>
        <w:tc>
          <w:tcPr>
            <w:tcW w:w="3870" w:type="dxa"/>
            <w:tcBorders>
              <w:top w:val="nil"/>
              <w:left w:val="nil"/>
              <w:bottom w:val="nil"/>
              <w:right w:val="nil"/>
            </w:tcBorders>
          </w:tcPr>
          <w:p w:rsidR="0006522D" w:rsidRPr="0006522D" w:rsidRDefault="0006522D" w:rsidP="0006522D">
            <w:pPr>
              <w:tabs>
                <w:tab w:val="left" w:pos="672"/>
                <w:tab w:val="left" w:pos="1152"/>
                <w:tab w:val="left" w:pos="1632"/>
                <w:tab w:val="left" w:pos="2112"/>
                <w:tab w:val="right" w:pos="10080"/>
              </w:tabs>
              <w:spacing w:after="0" w:line="240" w:lineRule="atLeast"/>
              <w:ind w:right="18"/>
              <w:jc w:val="center"/>
              <w:rPr>
                <w:rFonts w:asciiTheme="minorHAnsi" w:hAnsiTheme="minorHAnsi" w:cstheme="minorHAnsi"/>
                <w:b/>
                <w:sz w:val="24"/>
                <w:szCs w:val="24"/>
              </w:rPr>
            </w:pPr>
            <w:r w:rsidRPr="0006522D">
              <w:rPr>
                <w:rFonts w:asciiTheme="minorHAnsi" w:hAnsiTheme="minorHAnsi" w:cstheme="minorHAnsi"/>
                <w:b/>
                <w:sz w:val="24"/>
                <w:szCs w:val="24"/>
              </w:rPr>
              <w:t>ATTACHMENT A</w:t>
            </w:r>
          </w:p>
        </w:tc>
        <w:tc>
          <w:tcPr>
            <w:tcW w:w="3060" w:type="dxa"/>
            <w:tcBorders>
              <w:top w:val="nil"/>
              <w:left w:val="nil"/>
              <w:bottom w:val="nil"/>
              <w:right w:val="nil"/>
            </w:tcBorders>
          </w:tcPr>
          <w:p w:rsidR="006E4686" w:rsidRPr="0006522D" w:rsidRDefault="006E4686" w:rsidP="0006522D">
            <w:pPr>
              <w:tabs>
                <w:tab w:val="left" w:pos="672"/>
                <w:tab w:val="left" w:pos="1152"/>
                <w:tab w:val="left" w:pos="1632"/>
                <w:tab w:val="left" w:pos="2112"/>
                <w:tab w:val="right" w:pos="10080"/>
              </w:tabs>
              <w:spacing w:after="0" w:line="240" w:lineRule="atLeast"/>
              <w:ind w:right="18"/>
              <w:rPr>
                <w:rFonts w:asciiTheme="minorHAnsi" w:hAnsiTheme="minorHAnsi" w:cstheme="minorHAnsi"/>
                <w:b/>
                <w:caps/>
                <w:sz w:val="16"/>
              </w:rPr>
            </w:pPr>
          </w:p>
        </w:tc>
      </w:tr>
    </w:tbl>
    <w:p w:rsidR="0006522D" w:rsidRPr="0006522D" w:rsidRDefault="006E4686" w:rsidP="0006522D">
      <w:pPr>
        <w:tabs>
          <w:tab w:val="left" w:pos="672"/>
          <w:tab w:val="left" w:pos="1152"/>
          <w:tab w:val="left" w:pos="1632"/>
          <w:tab w:val="left" w:pos="2112"/>
          <w:tab w:val="right" w:pos="9990"/>
        </w:tabs>
        <w:spacing w:after="0" w:line="240" w:lineRule="auto"/>
        <w:ind w:right="14"/>
        <w:jc w:val="center"/>
        <w:rPr>
          <w:rFonts w:asciiTheme="minorHAnsi" w:hAnsiTheme="minorHAnsi" w:cstheme="minorHAnsi"/>
          <w:caps/>
          <w:sz w:val="24"/>
          <w:szCs w:val="24"/>
        </w:rPr>
      </w:pPr>
      <w:r w:rsidRPr="0006522D">
        <w:rPr>
          <w:rFonts w:asciiTheme="minorHAnsi" w:hAnsiTheme="minorHAnsi" w:cstheme="minorHAnsi"/>
          <w:b/>
          <w:caps/>
          <w:sz w:val="24"/>
          <w:szCs w:val="24"/>
        </w:rPr>
        <w:t>Proposer INFORMATION</w:t>
      </w:r>
    </w:p>
    <w:p w:rsidR="0006522D" w:rsidRDefault="0006522D" w:rsidP="0006522D">
      <w:pPr>
        <w:tabs>
          <w:tab w:val="left" w:pos="672"/>
          <w:tab w:val="left" w:pos="1152"/>
          <w:tab w:val="left" w:pos="1632"/>
          <w:tab w:val="left" w:pos="2112"/>
          <w:tab w:val="right" w:pos="9990"/>
        </w:tabs>
        <w:spacing w:after="0" w:line="240" w:lineRule="auto"/>
        <w:ind w:right="14"/>
        <w:rPr>
          <w:rFonts w:asciiTheme="minorHAnsi" w:hAnsiTheme="minorHAnsi" w:cstheme="minorHAnsi"/>
        </w:rPr>
      </w:pPr>
    </w:p>
    <w:p w:rsidR="006E4686" w:rsidRPr="00934162" w:rsidRDefault="006E4686" w:rsidP="0006522D">
      <w:pPr>
        <w:tabs>
          <w:tab w:val="left" w:pos="672"/>
          <w:tab w:val="left" w:pos="1152"/>
          <w:tab w:val="left" w:pos="1632"/>
          <w:tab w:val="left" w:pos="2112"/>
          <w:tab w:val="right" w:pos="9990"/>
        </w:tabs>
        <w:spacing w:after="0" w:line="240" w:lineRule="auto"/>
        <w:ind w:right="14"/>
        <w:rPr>
          <w:rFonts w:asciiTheme="minorHAnsi" w:hAnsiTheme="minorHAnsi" w:cstheme="minorHAnsi"/>
        </w:rPr>
      </w:pPr>
      <w:r w:rsidRPr="00934162">
        <w:rPr>
          <w:rFonts w:asciiTheme="minorHAnsi" w:hAnsiTheme="minorHAnsi" w:cstheme="minorHAnsi"/>
        </w:rPr>
        <w:t xml:space="preserve">Submit this completed form under Tab 1 of proposal; </w:t>
      </w:r>
      <w:r w:rsidR="00A23592" w:rsidRPr="00934162">
        <w:rPr>
          <w:rFonts w:asciiTheme="minorHAnsi" w:hAnsiTheme="minorHAnsi" w:cstheme="minorHAnsi"/>
        </w:rPr>
        <w:t>refer to S</w:t>
      </w:r>
      <w:r w:rsidRPr="00934162">
        <w:rPr>
          <w:rFonts w:asciiTheme="minorHAnsi" w:hAnsiTheme="minorHAnsi" w:cstheme="minorHAnsi"/>
        </w:rPr>
        <w:t>ection 2.4</w:t>
      </w:r>
    </w:p>
    <w:p w:rsidR="0006522D" w:rsidRPr="00934162" w:rsidRDefault="0006522D" w:rsidP="0006522D">
      <w:pPr>
        <w:tabs>
          <w:tab w:val="left" w:pos="672"/>
          <w:tab w:val="left" w:pos="1152"/>
          <w:tab w:val="left" w:pos="1632"/>
          <w:tab w:val="left" w:pos="2112"/>
          <w:tab w:val="right" w:pos="9990"/>
        </w:tabs>
        <w:spacing w:after="0" w:line="240" w:lineRule="auto"/>
        <w:ind w:right="14"/>
        <w:jc w:val="center"/>
        <w:rPr>
          <w:rFonts w:asciiTheme="minorHAnsi" w:hAnsiTheme="minorHAnsi" w:cstheme="minorHAnsi"/>
          <w:caps/>
        </w:rPr>
      </w:pPr>
    </w:p>
    <w:tbl>
      <w:tblPr>
        <w:tblW w:w="0" w:type="auto"/>
        <w:tblLayout w:type="fixed"/>
        <w:tblLook w:val="0000"/>
      </w:tblPr>
      <w:tblGrid>
        <w:gridCol w:w="468"/>
        <w:gridCol w:w="270"/>
        <w:gridCol w:w="354"/>
        <w:gridCol w:w="6"/>
        <w:gridCol w:w="174"/>
        <w:gridCol w:w="6"/>
        <w:gridCol w:w="174"/>
        <w:gridCol w:w="6"/>
        <w:gridCol w:w="3293"/>
        <w:gridCol w:w="6"/>
        <w:gridCol w:w="194"/>
        <w:gridCol w:w="287"/>
        <w:gridCol w:w="301"/>
        <w:gridCol w:w="6"/>
        <w:gridCol w:w="93"/>
        <w:gridCol w:w="787"/>
        <w:gridCol w:w="6"/>
        <w:gridCol w:w="196"/>
        <w:gridCol w:w="192"/>
        <w:gridCol w:w="591"/>
        <w:gridCol w:w="6"/>
        <w:gridCol w:w="2946"/>
        <w:gridCol w:w="26"/>
      </w:tblGrid>
      <w:tr w:rsidR="006E4686" w:rsidRPr="00934162" w:rsidTr="00E4611F">
        <w:trPr>
          <w:gridAfter w:val="1"/>
          <w:wAfter w:w="26" w:type="dxa"/>
        </w:trPr>
        <w:tc>
          <w:tcPr>
            <w:tcW w:w="468" w:type="dxa"/>
            <w:tcBorders>
              <w:top w:val="nil"/>
              <w:left w:val="nil"/>
              <w:bottom w:val="nil"/>
              <w:right w:val="nil"/>
            </w:tcBorders>
          </w:tcPr>
          <w:p w:rsidR="006E4686" w:rsidRPr="00934162" w:rsidRDefault="006E4686" w:rsidP="00E4611F">
            <w:pPr>
              <w:spacing w:after="0" w:line="240" w:lineRule="atLeast"/>
              <w:ind w:right="14"/>
              <w:rPr>
                <w:rFonts w:asciiTheme="minorHAnsi" w:hAnsiTheme="minorHAnsi" w:cstheme="minorHAnsi"/>
              </w:rPr>
            </w:pPr>
            <w:r w:rsidRPr="00934162">
              <w:rPr>
                <w:rFonts w:asciiTheme="minorHAnsi" w:hAnsiTheme="minorHAnsi" w:cstheme="minorHAnsi"/>
              </w:rPr>
              <w:t>1.</w:t>
            </w:r>
          </w:p>
        </w:tc>
        <w:tc>
          <w:tcPr>
            <w:tcW w:w="4770" w:type="dxa"/>
            <w:gridSpan w:val="11"/>
            <w:tcBorders>
              <w:top w:val="nil"/>
              <w:left w:val="nil"/>
              <w:bottom w:val="nil"/>
              <w:right w:val="nil"/>
            </w:tcBorders>
          </w:tcPr>
          <w:p w:rsidR="006E4686" w:rsidRPr="00934162" w:rsidRDefault="006E4686" w:rsidP="00E4611F">
            <w:pPr>
              <w:spacing w:after="0" w:line="240" w:lineRule="atLeast"/>
              <w:ind w:right="18"/>
              <w:rPr>
                <w:rFonts w:asciiTheme="minorHAnsi" w:hAnsiTheme="minorHAnsi" w:cstheme="minorHAnsi"/>
                <w:u w:val="single"/>
              </w:rPr>
            </w:pPr>
            <w:r w:rsidRPr="00934162">
              <w:rPr>
                <w:rFonts w:asciiTheme="minorHAnsi" w:hAnsiTheme="minorHAnsi" w:cstheme="minorHAnsi"/>
              </w:rPr>
              <w:t xml:space="preserve">PROPOSING COMPANY/ORGANIZATION NAME </w:t>
            </w:r>
          </w:p>
        </w:tc>
        <w:tc>
          <w:tcPr>
            <w:tcW w:w="5124" w:type="dxa"/>
            <w:gridSpan w:val="10"/>
            <w:tcBorders>
              <w:top w:val="nil"/>
              <w:left w:val="nil"/>
              <w:bottom w:val="single" w:sz="6" w:space="0" w:color="auto"/>
              <w:right w:val="nil"/>
            </w:tcBorders>
          </w:tcPr>
          <w:p w:rsidR="006E4686" w:rsidRPr="00934162" w:rsidRDefault="006E4686" w:rsidP="00E4611F">
            <w:pPr>
              <w:spacing w:after="0" w:line="240" w:lineRule="atLeast"/>
              <w:ind w:right="18"/>
              <w:rPr>
                <w:rFonts w:asciiTheme="minorHAnsi" w:hAnsiTheme="minorHAnsi" w:cstheme="minorHAnsi"/>
                <w:u w:val="single"/>
              </w:rPr>
            </w:pPr>
          </w:p>
        </w:tc>
      </w:tr>
      <w:tr w:rsidR="006E4686" w:rsidRPr="00934162" w:rsidTr="002B1B76">
        <w:tc>
          <w:tcPr>
            <w:tcW w:w="468" w:type="dxa"/>
            <w:tcBorders>
              <w:top w:val="nil"/>
              <w:left w:val="nil"/>
              <w:bottom w:val="nil"/>
              <w:right w:val="nil"/>
            </w:tcBorders>
          </w:tcPr>
          <w:p w:rsidR="006E4686" w:rsidRPr="00934162" w:rsidRDefault="006E4686" w:rsidP="00E4611F">
            <w:pPr>
              <w:tabs>
                <w:tab w:val="left" w:pos="768"/>
                <w:tab w:val="left" w:pos="5280"/>
                <w:tab w:val="left" w:pos="6144"/>
                <w:tab w:val="right" w:pos="9990"/>
                <w:tab w:val="right" w:pos="10272"/>
              </w:tabs>
              <w:spacing w:after="0" w:line="480" w:lineRule="auto"/>
              <w:ind w:right="14"/>
              <w:rPr>
                <w:rFonts w:asciiTheme="minorHAnsi" w:hAnsiTheme="minorHAnsi" w:cstheme="minorHAnsi"/>
              </w:rPr>
            </w:pPr>
          </w:p>
        </w:tc>
        <w:tc>
          <w:tcPr>
            <w:tcW w:w="270" w:type="dxa"/>
            <w:tcBorders>
              <w:top w:val="nil"/>
              <w:left w:val="nil"/>
              <w:bottom w:val="nil"/>
              <w:right w:val="nil"/>
            </w:tcBorders>
          </w:tcPr>
          <w:p w:rsidR="006E4686" w:rsidRPr="00934162" w:rsidRDefault="006E4686" w:rsidP="00E4611F">
            <w:pPr>
              <w:tabs>
                <w:tab w:val="left" w:pos="768"/>
                <w:tab w:val="left" w:pos="5280"/>
                <w:tab w:val="left" w:pos="6144"/>
                <w:tab w:val="right" w:pos="9990"/>
                <w:tab w:val="right" w:pos="10272"/>
              </w:tabs>
              <w:spacing w:after="0" w:line="480" w:lineRule="auto"/>
              <w:ind w:right="14"/>
              <w:rPr>
                <w:rFonts w:asciiTheme="minorHAnsi" w:hAnsiTheme="minorHAnsi" w:cstheme="minorHAnsi"/>
                <w:position w:val="-20"/>
              </w:rPr>
            </w:pPr>
          </w:p>
        </w:tc>
        <w:tc>
          <w:tcPr>
            <w:tcW w:w="4019" w:type="dxa"/>
            <w:gridSpan w:val="8"/>
            <w:tcBorders>
              <w:top w:val="nil"/>
              <w:left w:val="nil"/>
              <w:bottom w:val="single" w:sz="6" w:space="0" w:color="auto"/>
              <w:right w:val="nil"/>
            </w:tcBorders>
          </w:tcPr>
          <w:p w:rsidR="006E4686" w:rsidRPr="00934162" w:rsidRDefault="006E4686" w:rsidP="002B1B76">
            <w:pPr>
              <w:tabs>
                <w:tab w:val="left" w:pos="768"/>
                <w:tab w:val="left" w:pos="5280"/>
                <w:tab w:val="left" w:pos="6144"/>
              </w:tabs>
              <w:spacing w:after="0" w:line="480" w:lineRule="auto"/>
              <w:ind w:right="14"/>
              <w:jc w:val="center"/>
              <w:rPr>
                <w:rFonts w:asciiTheme="minorHAnsi" w:hAnsiTheme="minorHAnsi" w:cstheme="minorHAnsi"/>
                <w:position w:val="-20"/>
              </w:rPr>
            </w:pPr>
            <w:r w:rsidRPr="00934162">
              <w:rPr>
                <w:rFonts w:asciiTheme="minorHAnsi" w:hAnsiTheme="minorHAnsi" w:cstheme="minorHAnsi"/>
                <w:position w:val="-20"/>
              </w:rPr>
              <w:t>FEIN (Federal Employer ID Number)</w:t>
            </w:r>
          </w:p>
        </w:tc>
        <w:tc>
          <w:tcPr>
            <w:tcW w:w="788" w:type="dxa"/>
            <w:gridSpan w:val="4"/>
            <w:tcBorders>
              <w:top w:val="nil"/>
              <w:left w:val="nil"/>
              <w:bottom w:val="nil"/>
              <w:right w:val="nil"/>
            </w:tcBorders>
          </w:tcPr>
          <w:p w:rsidR="006E4686" w:rsidRPr="00934162" w:rsidRDefault="006E4686" w:rsidP="00E4611F">
            <w:pPr>
              <w:tabs>
                <w:tab w:val="left" w:pos="768"/>
                <w:tab w:val="left" w:pos="5280"/>
                <w:tab w:val="left" w:pos="6144"/>
                <w:tab w:val="right" w:pos="9990"/>
                <w:tab w:val="right" w:pos="10272"/>
              </w:tabs>
              <w:spacing w:after="0" w:line="480" w:lineRule="auto"/>
              <w:ind w:right="14"/>
              <w:rPr>
                <w:rFonts w:asciiTheme="minorHAnsi" w:hAnsiTheme="minorHAnsi" w:cstheme="minorHAnsi"/>
                <w:position w:val="-20"/>
              </w:rPr>
            </w:pPr>
            <w:r w:rsidRPr="00934162">
              <w:rPr>
                <w:rFonts w:asciiTheme="minorHAnsi" w:hAnsiTheme="minorHAnsi" w:cstheme="minorHAnsi"/>
                <w:position w:val="-20"/>
              </w:rPr>
              <w:t>OR</w:t>
            </w:r>
          </w:p>
        </w:tc>
        <w:tc>
          <w:tcPr>
            <w:tcW w:w="4843" w:type="dxa"/>
            <w:gridSpan w:val="9"/>
            <w:tcBorders>
              <w:top w:val="nil"/>
              <w:left w:val="nil"/>
              <w:bottom w:val="single" w:sz="6" w:space="0" w:color="auto"/>
              <w:right w:val="nil"/>
            </w:tcBorders>
          </w:tcPr>
          <w:p w:rsidR="006E4686" w:rsidRPr="00934162" w:rsidRDefault="006E4686" w:rsidP="002B1B76">
            <w:pPr>
              <w:tabs>
                <w:tab w:val="right" w:pos="10080"/>
                <w:tab w:val="right" w:pos="10656"/>
              </w:tabs>
              <w:spacing w:after="0" w:line="480" w:lineRule="auto"/>
              <w:ind w:right="14"/>
              <w:jc w:val="center"/>
              <w:rPr>
                <w:rFonts w:asciiTheme="minorHAnsi" w:hAnsiTheme="minorHAnsi" w:cstheme="minorHAnsi"/>
                <w:position w:val="-20"/>
              </w:rPr>
            </w:pPr>
            <w:r w:rsidRPr="00934162">
              <w:rPr>
                <w:rFonts w:asciiTheme="minorHAnsi" w:hAnsiTheme="minorHAnsi" w:cstheme="minorHAnsi"/>
                <w:position w:val="-20"/>
              </w:rPr>
              <w:t>SOCIAL SECURITY NUMBER (if sole proprietorship)</w:t>
            </w:r>
          </w:p>
        </w:tc>
      </w:tr>
      <w:tr w:rsidR="006E4686" w:rsidRPr="00934162" w:rsidTr="0006522D">
        <w:trPr>
          <w:trHeight w:val="210"/>
        </w:trPr>
        <w:tc>
          <w:tcPr>
            <w:tcW w:w="468" w:type="dxa"/>
            <w:tcBorders>
              <w:top w:val="nil"/>
              <w:left w:val="nil"/>
              <w:bottom w:val="nil"/>
              <w:right w:val="nil"/>
            </w:tcBorders>
          </w:tcPr>
          <w:p w:rsidR="006E4686" w:rsidRPr="00934162" w:rsidRDefault="006E4686" w:rsidP="00E4611F">
            <w:pPr>
              <w:tabs>
                <w:tab w:val="left" w:pos="768"/>
                <w:tab w:val="left" w:pos="5280"/>
                <w:tab w:val="left" w:pos="6144"/>
                <w:tab w:val="right" w:pos="9990"/>
                <w:tab w:val="right" w:pos="10272"/>
              </w:tabs>
              <w:spacing w:after="0" w:line="360" w:lineRule="auto"/>
              <w:ind w:right="14"/>
              <w:rPr>
                <w:rFonts w:asciiTheme="minorHAnsi" w:hAnsiTheme="minorHAnsi" w:cstheme="minorHAnsi"/>
              </w:rPr>
            </w:pPr>
          </w:p>
        </w:tc>
        <w:tc>
          <w:tcPr>
            <w:tcW w:w="810" w:type="dxa"/>
            <w:gridSpan w:val="5"/>
            <w:tcBorders>
              <w:top w:val="nil"/>
              <w:left w:val="nil"/>
              <w:bottom w:val="nil"/>
              <w:right w:val="nil"/>
            </w:tcBorders>
            <w:vAlign w:val="bottom"/>
          </w:tcPr>
          <w:p w:rsidR="006E4686" w:rsidRPr="00934162" w:rsidRDefault="006E4686" w:rsidP="0006522D">
            <w:pPr>
              <w:tabs>
                <w:tab w:val="left" w:pos="768"/>
                <w:tab w:val="left" w:pos="5280"/>
                <w:tab w:val="left" w:pos="6144"/>
                <w:tab w:val="right" w:pos="9990"/>
                <w:tab w:val="right" w:pos="10272"/>
              </w:tabs>
              <w:spacing w:after="0" w:line="360" w:lineRule="auto"/>
              <w:ind w:right="14"/>
              <w:rPr>
                <w:rFonts w:asciiTheme="minorHAnsi" w:hAnsiTheme="minorHAnsi" w:cstheme="minorHAnsi"/>
                <w:position w:val="-20"/>
              </w:rPr>
            </w:pPr>
            <w:r w:rsidRPr="00934162">
              <w:rPr>
                <w:rFonts w:asciiTheme="minorHAnsi" w:hAnsiTheme="minorHAnsi" w:cstheme="minorHAnsi"/>
                <w:position w:val="-20"/>
              </w:rPr>
              <w:t>Phone</w:t>
            </w:r>
          </w:p>
        </w:tc>
        <w:tc>
          <w:tcPr>
            <w:tcW w:w="3479" w:type="dxa"/>
            <w:gridSpan w:val="4"/>
            <w:tcBorders>
              <w:top w:val="nil"/>
              <w:left w:val="nil"/>
              <w:bottom w:val="single" w:sz="6" w:space="0" w:color="auto"/>
              <w:right w:val="nil"/>
            </w:tcBorders>
            <w:vAlign w:val="bottom"/>
          </w:tcPr>
          <w:p w:rsidR="006E4686" w:rsidRPr="00934162" w:rsidRDefault="006E4686" w:rsidP="0006522D">
            <w:pPr>
              <w:tabs>
                <w:tab w:val="left" w:pos="768"/>
                <w:tab w:val="left" w:pos="5280"/>
                <w:tab w:val="left" w:pos="6144"/>
                <w:tab w:val="right" w:pos="9990"/>
                <w:tab w:val="right" w:pos="10272"/>
              </w:tabs>
              <w:spacing w:after="0" w:line="360" w:lineRule="auto"/>
              <w:ind w:right="14"/>
              <w:rPr>
                <w:rFonts w:asciiTheme="minorHAnsi" w:hAnsiTheme="minorHAnsi" w:cstheme="minorHAnsi"/>
                <w:position w:val="-20"/>
              </w:rPr>
            </w:pPr>
            <w:r w:rsidRPr="00934162">
              <w:rPr>
                <w:rFonts w:asciiTheme="minorHAnsi" w:hAnsiTheme="minorHAnsi" w:cstheme="minorHAnsi"/>
                <w:position w:val="-20"/>
              </w:rPr>
              <w:t>(        )</w:t>
            </w:r>
          </w:p>
        </w:tc>
        <w:tc>
          <w:tcPr>
            <w:tcW w:w="1870" w:type="dxa"/>
            <w:gridSpan w:val="8"/>
            <w:tcBorders>
              <w:top w:val="nil"/>
              <w:left w:val="nil"/>
              <w:bottom w:val="nil"/>
              <w:right w:val="nil"/>
            </w:tcBorders>
            <w:vAlign w:val="bottom"/>
          </w:tcPr>
          <w:p w:rsidR="006E4686" w:rsidRPr="00934162" w:rsidRDefault="006E4686" w:rsidP="0006522D">
            <w:pPr>
              <w:tabs>
                <w:tab w:val="left" w:pos="768"/>
                <w:tab w:val="left" w:pos="5280"/>
                <w:tab w:val="left" w:pos="6144"/>
                <w:tab w:val="right" w:pos="9990"/>
                <w:tab w:val="right" w:pos="10272"/>
              </w:tabs>
              <w:spacing w:after="0" w:line="360" w:lineRule="auto"/>
              <w:ind w:right="14"/>
              <w:rPr>
                <w:rFonts w:asciiTheme="minorHAnsi" w:hAnsiTheme="minorHAnsi" w:cstheme="minorHAnsi"/>
                <w:position w:val="-20"/>
              </w:rPr>
            </w:pPr>
            <w:r w:rsidRPr="00934162">
              <w:rPr>
                <w:rFonts w:asciiTheme="minorHAnsi" w:hAnsiTheme="minorHAnsi" w:cstheme="minorHAnsi"/>
                <w:position w:val="-20"/>
              </w:rPr>
              <w:t>Toll Free Phone</w:t>
            </w:r>
          </w:p>
        </w:tc>
        <w:tc>
          <w:tcPr>
            <w:tcW w:w="3761" w:type="dxa"/>
            <w:gridSpan w:val="5"/>
            <w:tcBorders>
              <w:top w:val="nil"/>
              <w:left w:val="nil"/>
              <w:bottom w:val="single" w:sz="6" w:space="0" w:color="auto"/>
              <w:right w:val="nil"/>
            </w:tcBorders>
            <w:vAlign w:val="bottom"/>
          </w:tcPr>
          <w:p w:rsidR="006E4686" w:rsidRPr="00934162" w:rsidRDefault="006E4686" w:rsidP="0006522D">
            <w:pPr>
              <w:tabs>
                <w:tab w:val="right" w:pos="10080"/>
                <w:tab w:val="right" w:pos="10656"/>
              </w:tabs>
              <w:spacing w:after="0" w:line="360" w:lineRule="auto"/>
              <w:ind w:right="14"/>
              <w:rPr>
                <w:rFonts w:asciiTheme="minorHAnsi" w:hAnsiTheme="minorHAnsi" w:cstheme="minorHAnsi"/>
                <w:position w:val="-20"/>
              </w:rPr>
            </w:pPr>
            <w:r w:rsidRPr="00934162">
              <w:rPr>
                <w:rFonts w:asciiTheme="minorHAnsi" w:hAnsiTheme="minorHAnsi" w:cstheme="minorHAnsi"/>
                <w:position w:val="-20"/>
              </w:rPr>
              <w:t>(        )</w:t>
            </w:r>
          </w:p>
        </w:tc>
      </w:tr>
      <w:tr w:rsidR="006E4686" w:rsidRPr="00934162" w:rsidTr="0006522D">
        <w:tc>
          <w:tcPr>
            <w:tcW w:w="468" w:type="dxa"/>
            <w:tcBorders>
              <w:top w:val="nil"/>
              <w:left w:val="nil"/>
              <w:bottom w:val="nil"/>
              <w:right w:val="nil"/>
            </w:tcBorders>
          </w:tcPr>
          <w:p w:rsidR="006E4686" w:rsidRPr="00934162" w:rsidRDefault="006E4686" w:rsidP="00E4611F">
            <w:pPr>
              <w:tabs>
                <w:tab w:val="left" w:pos="768"/>
                <w:tab w:val="left" w:pos="5280"/>
                <w:tab w:val="left" w:pos="6144"/>
                <w:tab w:val="right" w:pos="9990"/>
                <w:tab w:val="right" w:pos="10272"/>
              </w:tabs>
              <w:spacing w:after="0" w:line="360" w:lineRule="auto"/>
              <w:ind w:right="14"/>
              <w:rPr>
                <w:rFonts w:asciiTheme="minorHAnsi" w:hAnsiTheme="minorHAnsi" w:cstheme="minorHAnsi"/>
              </w:rPr>
            </w:pPr>
          </w:p>
        </w:tc>
        <w:tc>
          <w:tcPr>
            <w:tcW w:w="810" w:type="dxa"/>
            <w:gridSpan w:val="5"/>
            <w:tcBorders>
              <w:top w:val="nil"/>
              <w:left w:val="nil"/>
              <w:bottom w:val="nil"/>
              <w:right w:val="nil"/>
            </w:tcBorders>
            <w:vAlign w:val="bottom"/>
          </w:tcPr>
          <w:p w:rsidR="006E4686" w:rsidRPr="00934162" w:rsidRDefault="006E4686" w:rsidP="0006522D">
            <w:pPr>
              <w:tabs>
                <w:tab w:val="left" w:pos="768"/>
                <w:tab w:val="left" w:pos="5280"/>
                <w:tab w:val="left" w:pos="6144"/>
                <w:tab w:val="right" w:pos="9990"/>
                <w:tab w:val="right" w:pos="10272"/>
              </w:tabs>
              <w:spacing w:after="0" w:line="360" w:lineRule="auto"/>
              <w:ind w:right="14"/>
              <w:rPr>
                <w:rFonts w:asciiTheme="minorHAnsi" w:hAnsiTheme="minorHAnsi" w:cstheme="minorHAnsi"/>
                <w:position w:val="-20"/>
              </w:rPr>
            </w:pPr>
            <w:r w:rsidRPr="00934162">
              <w:rPr>
                <w:rFonts w:asciiTheme="minorHAnsi" w:hAnsiTheme="minorHAnsi" w:cstheme="minorHAnsi"/>
                <w:position w:val="-20"/>
              </w:rPr>
              <w:t>FAX</w:t>
            </w:r>
          </w:p>
        </w:tc>
        <w:tc>
          <w:tcPr>
            <w:tcW w:w="3479" w:type="dxa"/>
            <w:gridSpan w:val="4"/>
            <w:tcBorders>
              <w:top w:val="nil"/>
              <w:left w:val="nil"/>
              <w:bottom w:val="single" w:sz="6" w:space="0" w:color="auto"/>
              <w:right w:val="nil"/>
            </w:tcBorders>
            <w:vAlign w:val="bottom"/>
          </w:tcPr>
          <w:p w:rsidR="006E4686" w:rsidRPr="00934162" w:rsidRDefault="006E4686" w:rsidP="0006522D">
            <w:pPr>
              <w:tabs>
                <w:tab w:val="left" w:pos="768"/>
                <w:tab w:val="left" w:pos="5280"/>
                <w:tab w:val="left" w:pos="6144"/>
                <w:tab w:val="right" w:pos="9990"/>
                <w:tab w:val="right" w:pos="10272"/>
              </w:tabs>
              <w:spacing w:after="0" w:line="360" w:lineRule="auto"/>
              <w:ind w:right="14"/>
              <w:rPr>
                <w:rFonts w:asciiTheme="minorHAnsi" w:hAnsiTheme="minorHAnsi" w:cstheme="minorHAnsi"/>
                <w:position w:val="-20"/>
              </w:rPr>
            </w:pPr>
            <w:r w:rsidRPr="00934162">
              <w:rPr>
                <w:rFonts w:asciiTheme="minorHAnsi" w:hAnsiTheme="minorHAnsi" w:cstheme="minorHAnsi"/>
                <w:position w:val="-20"/>
              </w:rPr>
              <w:t>(        )</w:t>
            </w:r>
          </w:p>
        </w:tc>
        <w:tc>
          <w:tcPr>
            <w:tcW w:w="1870" w:type="dxa"/>
            <w:gridSpan w:val="8"/>
            <w:tcBorders>
              <w:top w:val="nil"/>
              <w:left w:val="nil"/>
              <w:bottom w:val="nil"/>
              <w:right w:val="nil"/>
            </w:tcBorders>
            <w:vAlign w:val="bottom"/>
          </w:tcPr>
          <w:p w:rsidR="006E4686" w:rsidRPr="00934162" w:rsidRDefault="00D15878" w:rsidP="0006522D">
            <w:pPr>
              <w:tabs>
                <w:tab w:val="left" w:pos="768"/>
                <w:tab w:val="left" w:pos="5280"/>
                <w:tab w:val="left" w:pos="6144"/>
                <w:tab w:val="right" w:pos="9990"/>
                <w:tab w:val="right" w:pos="10272"/>
              </w:tabs>
              <w:spacing w:after="0" w:line="360" w:lineRule="auto"/>
              <w:ind w:right="14"/>
              <w:rPr>
                <w:rFonts w:asciiTheme="minorHAnsi" w:hAnsiTheme="minorHAnsi" w:cstheme="minorHAnsi"/>
                <w:position w:val="-20"/>
              </w:rPr>
            </w:pPr>
            <w:r w:rsidRPr="00934162">
              <w:rPr>
                <w:rFonts w:asciiTheme="minorHAnsi" w:hAnsiTheme="minorHAnsi" w:cstheme="minorHAnsi"/>
                <w:position w:val="-20"/>
              </w:rPr>
              <w:t>Email</w:t>
            </w:r>
            <w:r w:rsidR="006E4686" w:rsidRPr="00934162">
              <w:rPr>
                <w:rFonts w:asciiTheme="minorHAnsi" w:hAnsiTheme="minorHAnsi" w:cstheme="minorHAnsi"/>
                <w:position w:val="-20"/>
              </w:rPr>
              <w:t xml:space="preserve"> Address</w:t>
            </w:r>
          </w:p>
        </w:tc>
        <w:tc>
          <w:tcPr>
            <w:tcW w:w="3761" w:type="dxa"/>
            <w:gridSpan w:val="5"/>
            <w:tcBorders>
              <w:top w:val="nil"/>
              <w:left w:val="nil"/>
              <w:bottom w:val="single" w:sz="6" w:space="0" w:color="auto"/>
              <w:right w:val="nil"/>
            </w:tcBorders>
            <w:vAlign w:val="bottom"/>
          </w:tcPr>
          <w:p w:rsidR="006E4686" w:rsidRPr="00934162" w:rsidRDefault="006E4686" w:rsidP="0006522D">
            <w:pPr>
              <w:tabs>
                <w:tab w:val="right" w:pos="10080"/>
                <w:tab w:val="right" w:pos="10656"/>
              </w:tabs>
              <w:spacing w:after="0" w:line="360" w:lineRule="auto"/>
              <w:ind w:right="14"/>
              <w:rPr>
                <w:rFonts w:asciiTheme="minorHAnsi" w:hAnsiTheme="minorHAnsi" w:cstheme="minorHAnsi"/>
                <w:position w:val="-20"/>
              </w:rPr>
            </w:pPr>
          </w:p>
        </w:tc>
      </w:tr>
      <w:tr w:rsidR="006E4686" w:rsidRPr="00934162" w:rsidTr="0006522D">
        <w:tc>
          <w:tcPr>
            <w:tcW w:w="468" w:type="dxa"/>
            <w:tcBorders>
              <w:top w:val="nil"/>
              <w:left w:val="nil"/>
              <w:bottom w:val="nil"/>
              <w:right w:val="nil"/>
            </w:tcBorders>
          </w:tcPr>
          <w:p w:rsidR="006E4686" w:rsidRPr="00934162" w:rsidRDefault="006E4686" w:rsidP="00E4611F">
            <w:pPr>
              <w:tabs>
                <w:tab w:val="left" w:pos="768"/>
                <w:tab w:val="left" w:pos="5280"/>
                <w:tab w:val="left" w:pos="6144"/>
                <w:tab w:val="right" w:pos="9990"/>
                <w:tab w:val="right" w:pos="10272"/>
              </w:tabs>
              <w:spacing w:after="0" w:line="360" w:lineRule="auto"/>
              <w:ind w:right="14"/>
              <w:rPr>
                <w:rFonts w:asciiTheme="minorHAnsi" w:hAnsiTheme="minorHAnsi" w:cstheme="minorHAnsi"/>
              </w:rPr>
            </w:pPr>
          </w:p>
        </w:tc>
        <w:tc>
          <w:tcPr>
            <w:tcW w:w="990" w:type="dxa"/>
            <w:gridSpan w:val="7"/>
            <w:tcBorders>
              <w:top w:val="nil"/>
              <w:left w:val="nil"/>
              <w:bottom w:val="nil"/>
              <w:right w:val="nil"/>
            </w:tcBorders>
            <w:vAlign w:val="bottom"/>
          </w:tcPr>
          <w:p w:rsidR="006E4686" w:rsidRPr="00934162" w:rsidRDefault="006E4686" w:rsidP="0006522D">
            <w:pPr>
              <w:tabs>
                <w:tab w:val="left" w:pos="768"/>
                <w:tab w:val="left" w:pos="5280"/>
                <w:tab w:val="left" w:pos="6144"/>
                <w:tab w:val="right" w:pos="9990"/>
                <w:tab w:val="right" w:pos="10272"/>
              </w:tabs>
              <w:spacing w:after="0" w:line="360" w:lineRule="auto"/>
              <w:ind w:right="14"/>
              <w:rPr>
                <w:rFonts w:asciiTheme="minorHAnsi" w:hAnsiTheme="minorHAnsi" w:cstheme="minorHAnsi"/>
                <w:position w:val="-20"/>
              </w:rPr>
            </w:pPr>
            <w:r w:rsidRPr="00934162">
              <w:rPr>
                <w:rFonts w:asciiTheme="minorHAnsi" w:hAnsiTheme="minorHAnsi" w:cstheme="minorHAnsi"/>
                <w:position w:val="-20"/>
              </w:rPr>
              <w:t>Address</w:t>
            </w:r>
          </w:p>
        </w:tc>
        <w:tc>
          <w:tcPr>
            <w:tcW w:w="8930" w:type="dxa"/>
            <w:gridSpan w:val="15"/>
            <w:tcBorders>
              <w:top w:val="nil"/>
              <w:left w:val="nil"/>
              <w:bottom w:val="single" w:sz="6" w:space="0" w:color="auto"/>
              <w:right w:val="nil"/>
            </w:tcBorders>
            <w:vAlign w:val="bottom"/>
          </w:tcPr>
          <w:p w:rsidR="006E4686" w:rsidRPr="00934162" w:rsidRDefault="006E4686" w:rsidP="0006522D">
            <w:pPr>
              <w:tabs>
                <w:tab w:val="right" w:pos="10080"/>
                <w:tab w:val="right" w:pos="10656"/>
              </w:tabs>
              <w:spacing w:after="0" w:line="360" w:lineRule="auto"/>
              <w:ind w:right="14"/>
              <w:rPr>
                <w:rFonts w:asciiTheme="minorHAnsi" w:hAnsiTheme="minorHAnsi" w:cstheme="minorHAnsi"/>
                <w:position w:val="-20"/>
              </w:rPr>
            </w:pPr>
          </w:p>
        </w:tc>
      </w:tr>
      <w:tr w:rsidR="006E4686" w:rsidRPr="00934162" w:rsidTr="0006522D">
        <w:tc>
          <w:tcPr>
            <w:tcW w:w="468" w:type="dxa"/>
            <w:tcBorders>
              <w:top w:val="nil"/>
              <w:left w:val="nil"/>
              <w:bottom w:val="nil"/>
              <w:right w:val="nil"/>
            </w:tcBorders>
          </w:tcPr>
          <w:p w:rsidR="006E4686" w:rsidRPr="00934162" w:rsidRDefault="006E4686" w:rsidP="00E4611F">
            <w:pPr>
              <w:tabs>
                <w:tab w:val="left" w:pos="768"/>
                <w:tab w:val="left" w:pos="5280"/>
                <w:tab w:val="left" w:pos="6144"/>
                <w:tab w:val="right" w:pos="9990"/>
                <w:tab w:val="right" w:pos="10272"/>
              </w:tabs>
              <w:spacing w:after="0" w:line="360" w:lineRule="auto"/>
              <w:ind w:right="14"/>
              <w:rPr>
                <w:rFonts w:asciiTheme="minorHAnsi" w:hAnsiTheme="minorHAnsi" w:cstheme="minorHAnsi"/>
              </w:rPr>
            </w:pPr>
          </w:p>
        </w:tc>
        <w:tc>
          <w:tcPr>
            <w:tcW w:w="630" w:type="dxa"/>
            <w:gridSpan w:val="3"/>
            <w:tcBorders>
              <w:top w:val="nil"/>
              <w:left w:val="nil"/>
              <w:bottom w:val="nil"/>
              <w:right w:val="nil"/>
            </w:tcBorders>
            <w:vAlign w:val="bottom"/>
          </w:tcPr>
          <w:p w:rsidR="006E4686" w:rsidRPr="00934162" w:rsidRDefault="006E4686" w:rsidP="0006522D">
            <w:pPr>
              <w:tabs>
                <w:tab w:val="left" w:pos="768"/>
                <w:tab w:val="left" w:pos="5280"/>
                <w:tab w:val="left" w:pos="6144"/>
                <w:tab w:val="right" w:pos="9990"/>
                <w:tab w:val="right" w:pos="10272"/>
              </w:tabs>
              <w:spacing w:after="0" w:line="360" w:lineRule="auto"/>
              <w:ind w:right="14"/>
              <w:rPr>
                <w:rFonts w:asciiTheme="minorHAnsi" w:hAnsiTheme="minorHAnsi" w:cstheme="minorHAnsi"/>
                <w:position w:val="-20"/>
              </w:rPr>
            </w:pPr>
            <w:r w:rsidRPr="00934162">
              <w:rPr>
                <w:rFonts w:asciiTheme="minorHAnsi" w:hAnsiTheme="minorHAnsi" w:cstheme="minorHAnsi"/>
                <w:position w:val="-20"/>
              </w:rPr>
              <w:t>City</w:t>
            </w:r>
          </w:p>
        </w:tc>
        <w:tc>
          <w:tcPr>
            <w:tcW w:w="3659" w:type="dxa"/>
            <w:gridSpan w:val="6"/>
            <w:tcBorders>
              <w:top w:val="nil"/>
              <w:left w:val="nil"/>
              <w:bottom w:val="single" w:sz="6" w:space="0" w:color="auto"/>
              <w:right w:val="nil"/>
            </w:tcBorders>
            <w:vAlign w:val="bottom"/>
          </w:tcPr>
          <w:p w:rsidR="006E4686" w:rsidRPr="00934162" w:rsidRDefault="006E4686" w:rsidP="0006522D">
            <w:pPr>
              <w:tabs>
                <w:tab w:val="left" w:pos="768"/>
                <w:tab w:val="left" w:pos="5280"/>
                <w:tab w:val="left" w:pos="6144"/>
                <w:tab w:val="right" w:pos="9990"/>
                <w:tab w:val="right" w:pos="10272"/>
              </w:tabs>
              <w:spacing w:after="0" w:line="360" w:lineRule="auto"/>
              <w:ind w:right="14"/>
              <w:rPr>
                <w:rFonts w:asciiTheme="minorHAnsi" w:hAnsiTheme="minorHAnsi" w:cstheme="minorHAnsi"/>
                <w:position w:val="-20"/>
              </w:rPr>
            </w:pPr>
          </w:p>
        </w:tc>
        <w:tc>
          <w:tcPr>
            <w:tcW w:w="788" w:type="dxa"/>
            <w:gridSpan w:val="4"/>
            <w:tcBorders>
              <w:top w:val="nil"/>
              <w:left w:val="nil"/>
              <w:bottom w:val="nil"/>
              <w:right w:val="nil"/>
            </w:tcBorders>
            <w:vAlign w:val="bottom"/>
          </w:tcPr>
          <w:p w:rsidR="006E4686" w:rsidRPr="00934162" w:rsidRDefault="006E4686" w:rsidP="0006522D">
            <w:pPr>
              <w:tabs>
                <w:tab w:val="left" w:pos="768"/>
                <w:tab w:val="left" w:pos="5280"/>
                <w:tab w:val="left" w:pos="6144"/>
                <w:tab w:val="right" w:pos="9990"/>
                <w:tab w:val="right" w:pos="10272"/>
              </w:tabs>
              <w:spacing w:after="0" w:line="360" w:lineRule="auto"/>
              <w:ind w:right="14"/>
              <w:rPr>
                <w:rFonts w:asciiTheme="minorHAnsi" w:hAnsiTheme="minorHAnsi" w:cstheme="minorHAnsi"/>
                <w:position w:val="-20"/>
              </w:rPr>
            </w:pPr>
            <w:r w:rsidRPr="00934162">
              <w:rPr>
                <w:rFonts w:asciiTheme="minorHAnsi" w:hAnsiTheme="minorHAnsi" w:cstheme="minorHAnsi"/>
                <w:position w:val="-20"/>
              </w:rPr>
              <w:t>State</w:t>
            </w:r>
          </w:p>
        </w:tc>
        <w:tc>
          <w:tcPr>
            <w:tcW w:w="886" w:type="dxa"/>
            <w:gridSpan w:val="3"/>
            <w:tcBorders>
              <w:top w:val="nil"/>
              <w:left w:val="nil"/>
              <w:bottom w:val="single" w:sz="6" w:space="0" w:color="auto"/>
              <w:right w:val="nil"/>
            </w:tcBorders>
            <w:vAlign w:val="bottom"/>
          </w:tcPr>
          <w:p w:rsidR="006E4686" w:rsidRPr="00934162" w:rsidRDefault="006E4686" w:rsidP="0006522D">
            <w:pPr>
              <w:tabs>
                <w:tab w:val="left" w:pos="768"/>
                <w:tab w:val="left" w:pos="5280"/>
                <w:tab w:val="left" w:pos="6144"/>
                <w:tab w:val="right" w:pos="9990"/>
                <w:tab w:val="right" w:pos="10272"/>
              </w:tabs>
              <w:spacing w:after="0" w:line="360" w:lineRule="auto"/>
              <w:ind w:right="14"/>
              <w:rPr>
                <w:rFonts w:asciiTheme="minorHAnsi" w:hAnsiTheme="minorHAnsi" w:cstheme="minorHAnsi"/>
                <w:position w:val="-20"/>
              </w:rPr>
            </w:pPr>
          </w:p>
        </w:tc>
        <w:tc>
          <w:tcPr>
            <w:tcW w:w="985" w:type="dxa"/>
            <w:gridSpan w:val="4"/>
            <w:tcBorders>
              <w:top w:val="nil"/>
              <w:left w:val="nil"/>
              <w:bottom w:val="nil"/>
              <w:right w:val="nil"/>
            </w:tcBorders>
            <w:vAlign w:val="bottom"/>
          </w:tcPr>
          <w:p w:rsidR="006E4686" w:rsidRPr="00934162" w:rsidRDefault="006E4686" w:rsidP="0006522D">
            <w:pPr>
              <w:tabs>
                <w:tab w:val="right" w:pos="10080"/>
                <w:tab w:val="right" w:pos="10656"/>
              </w:tabs>
              <w:spacing w:after="0" w:line="360" w:lineRule="auto"/>
              <w:ind w:right="14"/>
              <w:rPr>
                <w:rFonts w:asciiTheme="minorHAnsi" w:hAnsiTheme="minorHAnsi" w:cstheme="minorHAnsi"/>
                <w:position w:val="-20"/>
              </w:rPr>
            </w:pPr>
            <w:r w:rsidRPr="00934162">
              <w:rPr>
                <w:rFonts w:asciiTheme="minorHAnsi" w:hAnsiTheme="minorHAnsi" w:cstheme="minorHAnsi"/>
                <w:position w:val="-20"/>
              </w:rPr>
              <w:t>Zip + 4</w:t>
            </w:r>
          </w:p>
        </w:tc>
        <w:tc>
          <w:tcPr>
            <w:tcW w:w="2972" w:type="dxa"/>
            <w:gridSpan w:val="2"/>
            <w:tcBorders>
              <w:top w:val="nil"/>
              <w:left w:val="nil"/>
              <w:bottom w:val="single" w:sz="6" w:space="0" w:color="auto"/>
              <w:right w:val="nil"/>
            </w:tcBorders>
            <w:vAlign w:val="bottom"/>
          </w:tcPr>
          <w:p w:rsidR="006E4686" w:rsidRPr="00934162" w:rsidRDefault="006E4686" w:rsidP="0006522D">
            <w:pPr>
              <w:tabs>
                <w:tab w:val="right" w:pos="10080"/>
                <w:tab w:val="right" w:pos="10656"/>
              </w:tabs>
              <w:spacing w:after="0" w:line="360" w:lineRule="auto"/>
              <w:ind w:right="14"/>
              <w:rPr>
                <w:rFonts w:asciiTheme="minorHAnsi" w:hAnsiTheme="minorHAnsi" w:cstheme="minorHAnsi"/>
                <w:position w:val="-8"/>
              </w:rPr>
            </w:pPr>
          </w:p>
        </w:tc>
      </w:tr>
      <w:tr w:rsidR="006E4686" w:rsidRPr="00934162" w:rsidTr="00E4611F">
        <w:trPr>
          <w:gridAfter w:val="1"/>
          <w:wAfter w:w="26" w:type="dxa"/>
        </w:trPr>
        <w:tc>
          <w:tcPr>
            <w:tcW w:w="468" w:type="dxa"/>
            <w:tcBorders>
              <w:top w:val="nil"/>
              <w:left w:val="nil"/>
              <w:bottom w:val="nil"/>
              <w:right w:val="nil"/>
            </w:tcBorders>
          </w:tcPr>
          <w:p w:rsidR="006E4686" w:rsidRPr="00934162" w:rsidRDefault="006E4686" w:rsidP="00E4611F">
            <w:pPr>
              <w:spacing w:after="0" w:line="360" w:lineRule="auto"/>
              <w:ind w:right="14"/>
              <w:rPr>
                <w:rFonts w:asciiTheme="minorHAnsi" w:hAnsiTheme="minorHAnsi" w:cstheme="minorHAnsi"/>
              </w:rPr>
            </w:pPr>
          </w:p>
        </w:tc>
        <w:tc>
          <w:tcPr>
            <w:tcW w:w="9894" w:type="dxa"/>
            <w:gridSpan w:val="21"/>
            <w:tcBorders>
              <w:top w:val="nil"/>
              <w:left w:val="nil"/>
              <w:bottom w:val="nil"/>
              <w:right w:val="nil"/>
            </w:tcBorders>
          </w:tcPr>
          <w:p w:rsidR="006E4686" w:rsidRPr="00934162" w:rsidRDefault="006E4686" w:rsidP="00E4611F">
            <w:pPr>
              <w:spacing w:after="0" w:line="360" w:lineRule="auto"/>
              <w:ind w:right="14"/>
              <w:rPr>
                <w:rFonts w:asciiTheme="minorHAnsi" w:hAnsiTheme="minorHAnsi" w:cstheme="minorHAnsi"/>
              </w:rPr>
            </w:pPr>
          </w:p>
        </w:tc>
      </w:tr>
      <w:tr w:rsidR="006E4686" w:rsidRPr="00934162" w:rsidTr="00E4611F">
        <w:trPr>
          <w:gridAfter w:val="1"/>
          <w:wAfter w:w="26" w:type="dxa"/>
        </w:trPr>
        <w:tc>
          <w:tcPr>
            <w:tcW w:w="468" w:type="dxa"/>
            <w:tcBorders>
              <w:top w:val="nil"/>
              <w:left w:val="nil"/>
              <w:bottom w:val="nil"/>
              <w:right w:val="nil"/>
            </w:tcBorders>
          </w:tcPr>
          <w:p w:rsidR="006E4686" w:rsidRPr="00934162" w:rsidRDefault="006E4686" w:rsidP="00E4611F">
            <w:pPr>
              <w:spacing w:after="0" w:line="240" w:lineRule="atLeast"/>
              <w:ind w:right="18"/>
              <w:rPr>
                <w:rFonts w:asciiTheme="minorHAnsi" w:hAnsiTheme="minorHAnsi" w:cstheme="minorHAnsi"/>
              </w:rPr>
            </w:pPr>
            <w:r w:rsidRPr="00934162">
              <w:rPr>
                <w:rFonts w:asciiTheme="minorHAnsi" w:hAnsiTheme="minorHAnsi" w:cstheme="minorHAnsi"/>
              </w:rPr>
              <w:t>2.</w:t>
            </w:r>
          </w:p>
        </w:tc>
        <w:tc>
          <w:tcPr>
            <w:tcW w:w="9894" w:type="dxa"/>
            <w:gridSpan w:val="21"/>
            <w:tcBorders>
              <w:top w:val="nil"/>
              <w:left w:val="nil"/>
              <w:bottom w:val="nil"/>
              <w:right w:val="nil"/>
            </w:tcBorders>
          </w:tcPr>
          <w:p w:rsidR="006E4686" w:rsidRPr="00934162" w:rsidRDefault="006E4686" w:rsidP="00E4611F">
            <w:pPr>
              <w:spacing w:after="0" w:line="240" w:lineRule="atLeast"/>
              <w:ind w:right="18"/>
              <w:rPr>
                <w:rFonts w:asciiTheme="minorHAnsi" w:hAnsiTheme="minorHAnsi" w:cstheme="minorHAnsi"/>
              </w:rPr>
            </w:pPr>
            <w:r w:rsidRPr="00934162">
              <w:rPr>
                <w:rFonts w:asciiTheme="minorHAnsi" w:hAnsiTheme="minorHAnsi" w:cstheme="minorHAnsi"/>
              </w:rPr>
              <w:t>Name the person to contact for questions concerning this proposal.</w:t>
            </w:r>
          </w:p>
        </w:tc>
      </w:tr>
      <w:tr w:rsidR="006E4686" w:rsidRPr="00934162" w:rsidTr="00E4611F">
        <w:trPr>
          <w:gridAfter w:val="1"/>
          <w:wAfter w:w="26" w:type="dxa"/>
        </w:trPr>
        <w:tc>
          <w:tcPr>
            <w:tcW w:w="468" w:type="dxa"/>
            <w:tcBorders>
              <w:top w:val="nil"/>
              <w:left w:val="nil"/>
              <w:bottom w:val="nil"/>
              <w:right w:val="nil"/>
            </w:tcBorders>
          </w:tcPr>
          <w:p w:rsidR="006E4686" w:rsidRPr="00934162" w:rsidRDefault="006E4686" w:rsidP="00E4611F">
            <w:pPr>
              <w:spacing w:after="0" w:line="360" w:lineRule="auto"/>
              <w:ind w:right="14"/>
              <w:rPr>
                <w:rFonts w:asciiTheme="minorHAnsi" w:hAnsiTheme="minorHAnsi" w:cstheme="minorHAnsi"/>
              </w:rPr>
            </w:pPr>
          </w:p>
        </w:tc>
        <w:tc>
          <w:tcPr>
            <w:tcW w:w="804" w:type="dxa"/>
            <w:gridSpan w:val="4"/>
            <w:tcBorders>
              <w:top w:val="nil"/>
              <w:left w:val="nil"/>
              <w:bottom w:val="nil"/>
              <w:right w:val="nil"/>
            </w:tcBorders>
          </w:tcPr>
          <w:p w:rsidR="006E4686" w:rsidRPr="00934162" w:rsidRDefault="006E4686" w:rsidP="00E4611F">
            <w:pPr>
              <w:spacing w:after="0" w:line="360" w:lineRule="auto"/>
              <w:ind w:right="14"/>
              <w:rPr>
                <w:rFonts w:asciiTheme="minorHAnsi" w:hAnsiTheme="minorHAnsi" w:cstheme="minorHAnsi"/>
                <w:position w:val="-20"/>
              </w:rPr>
            </w:pPr>
            <w:r w:rsidRPr="00934162">
              <w:rPr>
                <w:rFonts w:asciiTheme="minorHAnsi" w:hAnsiTheme="minorHAnsi" w:cstheme="minorHAnsi"/>
                <w:position w:val="-20"/>
              </w:rPr>
              <w:t>Name</w:t>
            </w:r>
          </w:p>
        </w:tc>
        <w:tc>
          <w:tcPr>
            <w:tcW w:w="3679" w:type="dxa"/>
            <w:gridSpan w:val="6"/>
            <w:tcBorders>
              <w:top w:val="nil"/>
              <w:left w:val="nil"/>
              <w:bottom w:val="single" w:sz="6" w:space="0" w:color="auto"/>
              <w:right w:val="nil"/>
            </w:tcBorders>
          </w:tcPr>
          <w:p w:rsidR="006E4686" w:rsidRPr="00934162" w:rsidRDefault="006E4686" w:rsidP="00E4611F">
            <w:pPr>
              <w:spacing w:after="0" w:line="360" w:lineRule="auto"/>
              <w:ind w:right="14"/>
              <w:rPr>
                <w:rFonts w:asciiTheme="minorHAnsi" w:hAnsiTheme="minorHAnsi" w:cstheme="minorHAnsi"/>
                <w:position w:val="-20"/>
              </w:rPr>
            </w:pPr>
          </w:p>
        </w:tc>
        <w:tc>
          <w:tcPr>
            <w:tcW w:w="687" w:type="dxa"/>
            <w:gridSpan w:val="4"/>
            <w:tcBorders>
              <w:top w:val="nil"/>
              <w:left w:val="nil"/>
              <w:bottom w:val="nil"/>
              <w:right w:val="nil"/>
            </w:tcBorders>
          </w:tcPr>
          <w:p w:rsidR="006E4686" w:rsidRPr="00934162" w:rsidRDefault="006E4686" w:rsidP="00E4611F">
            <w:pPr>
              <w:spacing w:after="0" w:line="360" w:lineRule="auto"/>
              <w:ind w:right="14"/>
              <w:rPr>
                <w:rFonts w:asciiTheme="minorHAnsi" w:hAnsiTheme="minorHAnsi" w:cstheme="minorHAnsi"/>
                <w:position w:val="-20"/>
              </w:rPr>
            </w:pPr>
            <w:r w:rsidRPr="00934162">
              <w:rPr>
                <w:rFonts w:asciiTheme="minorHAnsi" w:hAnsiTheme="minorHAnsi" w:cstheme="minorHAnsi"/>
                <w:position w:val="-20"/>
              </w:rPr>
              <w:t>Title</w:t>
            </w:r>
          </w:p>
        </w:tc>
        <w:tc>
          <w:tcPr>
            <w:tcW w:w="4724" w:type="dxa"/>
            <w:gridSpan w:val="7"/>
            <w:tcBorders>
              <w:top w:val="nil"/>
              <w:left w:val="nil"/>
              <w:bottom w:val="single" w:sz="6" w:space="0" w:color="auto"/>
              <w:right w:val="nil"/>
            </w:tcBorders>
          </w:tcPr>
          <w:p w:rsidR="006E4686" w:rsidRPr="00934162" w:rsidRDefault="006E4686" w:rsidP="00E4611F">
            <w:pPr>
              <w:spacing w:after="0" w:line="360" w:lineRule="auto"/>
              <w:ind w:right="14"/>
              <w:rPr>
                <w:rFonts w:asciiTheme="minorHAnsi" w:hAnsiTheme="minorHAnsi" w:cstheme="minorHAnsi"/>
                <w:position w:val="-20"/>
              </w:rPr>
            </w:pPr>
          </w:p>
        </w:tc>
      </w:tr>
      <w:tr w:rsidR="006E4686" w:rsidRPr="00934162" w:rsidTr="00E4611F">
        <w:trPr>
          <w:gridAfter w:val="1"/>
          <w:wAfter w:w="26" w:type="dxa"/>
        </w:trPr>
        <w:tc>
          <w:tcPr>
            <w:tcW w:w="468" w:type="dxa"/>
            <w:tcBorders>
              <w:top w:val="nil"/>
              <w:left w:val="nil"/>
              <w:bottom w:val="nil"/>
              <w:right w:val="nil"/>
            </w:tcBorders>
          </w:tcPr>
          <w:p w:rsidR="006E4686" w:rsidRPr="00934162" w:rsidRDefault="006E4686" w:rsidP="00E4611F">
            <w:pPr>
              <w:spacing w:after="0" w:line="360" w:lineRule="auto"/>
              <w:ind w:right="14"/>
              <w:rPr>
                <w:rFonts w:asciiTheme="minorHAnsi" w:hAnsiTheme="minorHAnsi" w:cstheme="minorHAnsi"/>
              </w:rPr>
            </w:pPr>
          </w:p>
        </w:tc>
        <w:tc>
          <w:tcPr>
            <w:tcW w:w="804" w:type="dxa"/>
            <w:gridSpan w:val="4"/>
            <w:tcBorders>
              <w:top w:val="nil"/>
              <w:left w:val="nil"/>
              <w:bottom w:val="nil"/>
              <w:right w:val="nil"/>
            </w:tcBorders>
          </w:tcPr>
          <w:p w:rsidR="006E4686" w:rsidRPr="00934162" w:rsidRDefault="006E4686" w:rsidP="00E4611F">
            <w:pPr>
              <w:spacing w:after="0" w:line="360" w:lineRule="auto"/>
              <w:ind w:right="14"/>
              <w:rPr>
                <w:rFonts w:asciiTheme="minorHAnsi" w:hAnsiTheme="minorHAnsi" w:cstheme="minorHAnsi"/>
                <w:position w:val="-20"/>
              </w:rPr>
            </w:pPr>
            <w:r w:rsidRPr="00934162">
              <w:rPr>
                <w:rFonts w:asciiTheme="minorHAnsi" w:hAnsiTheme="minorHAnsi" w:cstheme="minorHAnsi"/>
                <w:position w:val="-20"/>
              </w:rPr>
              <w:t>Phone</w:t>
            </w:r>
          </w:p>
        </w:tc>
        <w:tc>
          <w:tcPr>
            <w:tcW w:w="3679" w:type="dxa"/>
            <w:gridSpan w:val="6"/>
            <w:tcBorders>
              <w:top w:val="single" w:sz="6" w:space="0" w:color="auto"/>
              <w:left w:val="nil"/>
              <w:bottom w:val="single" w:sz="6" w:space="0" w:color="auto"/>
              <w:right w:val="nil"/>
            </w:tcBorders>
          </w:tcPr>
          <w:p w:rsidR="006E4686" w:rsidRPr="00934162" w:rsidRDefault="006E4686" w:rsidP="00E4611F">
            <w:pPr>
              <w:spacing w:after="0" w:line="360" w:lineRule="auto"/>
              <w:ind w:right="14"/>
              <w:rPr>
                <w:rFonts w:asciiTheme="minorHAnsi" w:hAnsiTheme="minorHAnsi" w:cstheme="minorHAnsi"/>
                <w:position w:val="-20"/>
              </w:rPr>
            </w:pPr>
            <w:r w:rsidRPr="00934162">
              <w:rPr>
                <w:rFonts w:asciiTheme="minorHAnsi" w:hAnsiTheme="minorHAnsi" w:cstheme="minorHAnsi"/>
                <w:position w:val="-20"/>
              </w:rPr>
              <w:t>(        )</w:t>
            </w:r>
          </w:p>
        </w:tc>
        <w:tc>
          <w:tcPr>
            <w:tcW w:w="1868" w:type="dxa"/>
            <w:gridSpan w:val="8"/>
            <w:tcBorders>
              <w:top w:val="nil"/>
              <w:left w:val="nil"/>
              <w:bottom w:val="nil"/>
              <w:right w:val="nil"/>
            </w:tcBorders>
          </w:tcPr>
          <w:p w:rsidR="006E4686" w:rsidRPr="00934162" w:rsidRDefault="006E4686" w:rsidP="00E4611F">
            <w:pPr>
              <w:spacing w:after="0" w:line="360" w:lineRule="auto"/>
              <w:ind w:right="14"/>
              <w:rPr>
                <w:rFonts w:asciiTheme="minorHAnsi" w:hAnsiTheme="minorHAnsi" w:cstheme="minorHAnsi"/>
                <w:position w:val="-20"/>
              </w:rPr>
            </w:pPr>
            <w:r w:rsidRPr="00934162">
              <w:rPr>
                <w:rFonts w:asciiTheme="minorHAnsi" w:hAnsiTheme="minorHAnsi" w:cstheme="minorHAnsi"/>
                <w:position w:val="-20"/>
              </w:rPr>
              <w:t>Toll Free Phone</w:t>
            </w:r>
          </w:p>
        </w:tc>
        <w:tc>
          <w:tcPr>
            <w:tcW w:w="3543" w:type="dxa"/>
            <w:gridSpan w:val="3"/>
            <w:tcBorders>
              <w:top w:val="nil"/>
              <w:left w:val="nil"/>
              <w:bottom w:val="single" w:sz="6" w:space="0" w:color="auto"/>
              <w:right w:val="nil"/>
            </w:tcBorders>
          </w:tcPr>
          <w:p w:rsidR="006E4686" w:rsidRPr="00934162" w:rsidRDefault="006E4686" w:rsidP="00E4611F">
            <w:pPr>
              <w:spacing w:after="0" w:line="360" w:lineRule="auto"/>
              <w:ind w:right="14"/>
              <w:rPr>
                <w:rFonts w:asciiTheme="minorHAnsi" w:hAnsiTheme="minorHAnsi" w:cstheme="minorHAnsi"/>
                <w:position w:val="-20"/>
              </w:rPr>
            </w:pPr>
            <w:r w:rsidRPr="00934162">
              <w:rPr>
                <w:rFonts w:asciiTheme="minorHAnsi" w:hAnsiTheme="minorHAnsi" w:cstheme="minorHAnsi"/>
                <w:position w:val="-20"/>
              </w:rPr>
              <w:t>(       )</w:t>
            </w:r>
          </w:p>
        </w:tc>
      </w:tr>
      <w:tr w:rsidR="006E4686" w:rsidRPr="00934162" w:rsidTr="00E4611F">
        <w:trPr>
          <w:gridAfter w:val="1"/>
          <w:wAfter w:w="26" w:type="dxa"/>
        </w:trPr>
        <w:tc>
          <w:tcPr>
            <w:tcW w:w="468" w:type="dxa"/>
            <w:tcBorders>
              <w:top w:val="nil"/>
              <w:left w:val="nil"/>
              <w:bottom w:val="nil"/>
              <w:right w:val="nil"/>
            </w:tcBorders>
          </w:tcPr>
          <w:p w:rsidR="006E4686" w:rsidRPr="00934162" w:rsidRDefault="006E4686" w:rsidP="00E4611F">
            <w:pPr>
              <w:spacing w:after="0" w:line="360" w:lineRule="auto"/>
              <w:ind w:right="14"/>
              <w:rPr>
                <w:rFonts w:asciiTheme="minorHAnsi" w:hAnsiTheme="minorHAnsi" w:cstheme="minorHAnsi"/>
              </w:rPr>
            </w:pPr>
          </w:p>
        </w:tc>
        <w:tc>
          <w:tcPr>
            <w:tcW w:w="804" w:type="dxa"/>
            <w:gridSpan w:val="4"/>
            <w:tcBorders>
              <w:top w:val="nil"/>
              <w:left w:val="nil"/>
              <w:bottom w:val="nil"/>
              <w:right w:val="nil"/>
            </w:tcBorders>
          </w:tcPr>
          <w:p w:rsidR="006E4686" w:rsidRPr="00934162" w:rsidRDefault="006E4686" w:rsidP="00E4611F">
            <w:pPr>
              <w:spacing w:after="0" w:line="360" w:lineRule="auto"/>
              <w:ind w:right="14"/>
              <w:rPr>
                <w:rFonts w:asciiTheme="minorHAnsi" w:hAnsiTheme="minorHAnsi" w:cstheme="minorHAnsi"/>
                <w:position w:val="-20"/>
              </w:rPr>
            </w:pPr>
            <w:r w:rsidRPr="00934162">
              <w:rPr>
                <w:rFonts w:asciiTheme="minorHAnsi" w:hAnsiTheme="minorHAnsi" w:cstheme="minorHAnsi"/>
                <w:position w:val="-20"/>
              </w:rPr>
              <w:t>FAX</w:t>
            </w:r>
          </w:p>
        </w:tc>
        <w:tc>
          <w:tcPr>
            <w:tcW w:w="3679" w:type="dxa"/>
            <w:gridSpan w:val="6"/>
            <w:tcBorders>
              <w:top w:val="nil"/>
              <w:left w:val="nil"/>
              <w:bottom w:val="single" w:sz="6" w:space="0" w:color="auto"/>
              <w:right w:val="nil"/>
            </w:tcBorders>
          </w:tcPr>
          <w:p w:rsidR="006E4686" w:rsidRPr="00934162" w:rsidRDefault="006E4686" w:rsidP="00E4611F">
            <w:pPr>
              <w:spacing w:after="0" w:line="360" w:lineRule="auto"/>
              <w:ind w:right="14"/>
              <w:rPr>
                <w:rFonts w:asciiTheme="minorHAnsi" w:hAnsiTheme="minorHAnsi" w:cstheme="minorHAnsi"/>
                <w:position w:val="-20"/>
              </w:rPr>
            </w:pPr>
            <w:r w:rsidRPr="00934162">
              <w:rPr>
                <w:rFonts w:asciiTheme="minorHAnsi" w:hAnsiTheme="minorHAnsi" w:cstheme="minorHAnsi"/>
                <w:position w:val="-20"/>
              </w:rPr>
              <w:t>(        )</w:t>
            </w:r>
          </w:p>
        </w:tc>
        <w:tc>
          <w:tcPr>
            <w:tcW w:w="1868" w:type="dxa"/>
            <w:gridSpan w:val="8"/>
            <w:tcBorders>
              <w:top w:val="nil"/>
              <w:left w:val="nil"/>
              <w:bottom w:val="nil"/>
              <w:right w:val="nil"/>
            </w:tcBorders>
          </w:tcPr>
          <w:p w:rsidR="006E4686" w:rsidRPr="00934162" w:rsidRDefault="00D15878" w:rsidP="00E4611F">
            <w:pPr>
              <w:spacing w:after="0" w:line="360" w:lineRule="auto"/>
              <w:ind w:right="14"/>
              <w:rPr>
                <w:rFonts w:asciiTheme="minorHAnsi" w:hAnsiTheme="minorHAnsi" w:cstheme="minorHAnsi"/>
                <w:position w:val="-20"/>
              </w:rPr>
            </w:pPr>
            <w:r w:rsidRPr="00934162">
              <w:rPr>
                <w:rFonts w:asciiTheme="minorHAnsi" w:hAnsiTheme="minorHAnsi" w:cstheme="minorHAnsi"/>
                <w:position w:val="-20"/>
              </w:rPr>
              <w:t>Email</w:t>
            </w:r>
            <w:r w:rsidR="006E4686" w:rsidRPr="00934162">
              <w:rPr>
                <w:rFonts w:asciiTheme="minorHAnsi" w:hAnsiTheme="minorHAnsi" w:cstheme="minorHAnsi"/>
                <w:position w:val="-20"/>
              </w:rPr>
              <w:t xml:space="preserve"> Address</w:t>
            </w:r>
          </w:p>
        </w:tc>
        <w:tc>
          <w:tcPr>
            <w:tcW w:w="3543" w:type="dxa"/>
            <w:gridSpan w:val="3"/>
            <w:tcBorders>
              <w:top w:val="single" w:sz="6" w:space="0" w:color="auto"/>
              <w:left w:val="nil"/>
              <w:bottom w:val="single" w:sz="6" w:space="0" w:color="auto"/>
              <w:right w:val="nil"/>
            </w:tcBorders>
          </w:tcPr>
          <w:p w:rsidR="006E4686" w:rsidRPr="00934162" w:rsidRDefault="006E4686" w:rsidP="00E4611F">
            <w:pPr>
              <w:spacing w:after="0" w:line="360" w:lineRule="auto"/>
              <w:ind w:right="14"/>
              <w:rPr>
                <w:rFonts w:asciiTheme="minorHAnsi" w:hAnsiTheme="minorHAnsi" w:cstheme="minorHAnsi"/>
                <w:position w:val="-20"/>
              </w:rPr>
            </w:pPr>
          </w:p>
        </w:tc>
      </w:tr>
      <w:tr w:rsidR="006E4686" w:rsidRPr="00934162" w:rsidTr="00E4611F">
        <w:trPr>
          <w:gridAfter w:val="1"/>
          <w:wAfter w:w="26" w:type="dxa"/>
        </w:trPr>
        <w:tc>
          <w:tcPr>
            <w:tcW w:w="468" w:type="dxa"/>
            <w:tcBorders>
              <w:top w:val="nil"/>
              <w:left w:val="nil"/>
              <w:bottom w:val="nil"/>
              <w:right w:val="nil"/>
            </w:tcBorders>
          </w:tcPr>
          <w:p w:rsidR="006E4686" w:rsidRPr="00934162" w:rsidRDefault="006E4686" w:rsidP="00E4611F">
            <w:pPr>
              <w:spacing w:after="0" w:line="360" w:lineRule="auto"/>
              <w:ind w:right="14"/>
              <w:rPr>
                <w:rFonts w:asciiTheme="minorHAnsi" w:hAnsiTheme="minorHAnsi" w:cstheme="minorHAnsi"/>
              </w:rPr>
            </w:pPr>
          </w:p>
        </w:tc>
        <w:tc>
          <w:tcPr>
            <w:tcW w:w="984" w:type="dxa"/>
            <w:gridSpan w:val="6"/>
            <w:tcBorders>
              <w:top w:val="nil"/>
              <w:left w:val="nil"/>
              <w:bottom w:val="nil"/>
              <w:right w:val="nil"/>
            </w:tcBorders>
          </w:tcPr>
          <w:p w:rsidR="006E4686" w:rsidRPr="00934162" w:rsidRDefault="006E4686" w:rsidP="00E4611F">
            <w:pPr>
              <w:spacing w:after="0" w:line="360" w:lineRule="auto"/>
              <w:ind w:right="14"/>
              <w:rPr>
                <w:rFonts w:asciiTheme="minorHAnsi" w:hAnsiTheme="minorHAnsi" w:cstheme="minorHAnsi"/>
                <w:position w:val="-20"/>
              </w:rPr>
            </w:pPr>
            <w:r w:rsidRPr="00934162">
              <w:rPr>
                <w:rFonts w:asciiTheme="minorHAnsi" w:hAnsiTheme="minorHAnsi" w:cstheme="minorHAnsi"/>
                <w:position w:val="-20"/>
              </w:rPr>
              <w:t>Address</w:t>
            </w:r>
          </w:p>
        </w:tc>
        <w:tc>
          <w:tcPr>
            <w:tcW w:w="8910" w:type="dxa"/>
            <w:gridSpan w:val="15"/>
            <w:tcBorders>
              <w:top w:val="nil"/>
              <w:left w:val="nil"/>
              <w:bottom w:val="single" w:sz="6" w:space="0" w:color="auto"/>
              <w:right w:val="nil"/>
            </w:tcBorders>
          </w:tcPr>
          <w:p w:rsidR="006E4686" w:rsidRPr="00934162" w:rsidRDefault="006E4686" w:rsidP="00E4611F">
            <w:pPr>
              <w:spacing w:after="0" w:line="360" w:lineRule="auto"/>
              <w:ind w:right="14"/>
              <w:rPr>
                <w:rFonts w:asciiTheme="minorHAnsi" w:hAnsiTheme="minorHAnsi" w:cstheme="minorHAnsi"/>
                <w:position w:val="-20"/>
              </w:rPr>
            </w:pPr>
          </w:p>
        </w:tc>
      </w:tr>
      <w:tr w:rsidR="006E4686" w:rsidRPr="00934162" w:rsidTr="00E4611F">
        <w:trPr>
          <w:gridAfter w:val="1"/>
          <w:wAfter w:w="26" w:type="dxa"/>
        </w:trPr>
        <w:tc>
          <w:tcPr>
            <w:tcW w:w="468" w:type="dxa"/>
            <w:tcBorders>
              <w:top w:val="nil"/>
              <w:left w:val="nil"/>
              <w:bottom w:val="nil"/>
              <w:right w:val="nil"/>
            </w:tcBorders>
          </w:tcPr>
          <w:p w:rsidR="006E4686" w:rsidRPr="00934162" w:rsidRDefault="006E4686" w:rsidP="00E4611F">
            <w:pPr>
              <w:spacing w:after="0" w:line="360" w:lineRule="auto"/>
              <w:ind w:right="14"/>
              <w:rPr>
                <w:rFonts w:asciiTheme="minorHAnsi" w:hAnsiTheme="minorHAnsi" w:cstheme="minorHAnsi"/>
              </w:rPr>
            </w:pPr>
          </w:p>
        </w:tc>
        <w:tc>
          <w:tcPr>
            <w:tcW w:w="624" w:type="dxa"/>
            <w:gridSpan w:val="2"/>
            <w:tcBorders>
              <w:top w:val="nil"/>
              <w:left w:val="nil"/>
              <w:bottom w:val="nil"/>
              <w:right w:val="nil"/>
            </w:tcBorders>
          </w:tcPr>
          <w:p w:rsidR="006E4686" w:rsidRPr="00934162" w:rsidRDefault="006E4686" w:rsidP="00E4611F">
            <w:pPr>
              <w:spacing w:after="0" w:line="360" w:lineRule="auto"/>
              <w:ind w:right="14"/>
              <w:rPr>
                <w:rFonts w:asciiTheme="minorHAnsi" w:hAnsiTheme="minorHAnsi" w:cstheme="minorHAnsi"/>
                <w:position w:val="-20"/>
              </w:rPr>
            </w:pPr>
            <w:r w:rsidRPr="00934162">
              <w:rPr>
                <w:rFonts w:asciiTheme="minorHAnsi" w:hAnsiTheme="minorHAnsi" w:cstheme="minorHAnsi"/>
                <w:position w:val="-20"/>
              </w:rPr>
              <w:t>City</w:t>
            </w:r>
          </w:p>
        </w:tc>
        <w:tc>
          <w:tcPr>
            <w:tcW w:w="3659" w:type="dxa"/>
            <w:gridSpan w:val="6"/>
            <w:tcBorders>
              <w:top w:val="nil"/>
              <w:left w:val="nil"/>
              <w:bottom w:val="single" w:sz="6" w:space="0" w:color="auto"/>
              <w:right w:val="nil"/>
            </w:tcBorders>
          </w:tcPr>
          <w:p w:rsidR="006E4686" w:rsidRPr="00934162" w:rsidRDefault="006E4686" w:rsidP="00E4611F">
            <w:pPr>
              <w:spacing w:after="0" w:line="360" w:lineRule="auto"/>
              <w:ind w:right="14"/>
              <w:rPr>
                <w:rFonts w:asciiTheme="minorHAnsi" w:hAnsiTheme="minorHAnsi" w:cstheme="minorHAnsi"/>
                <w:position w:val="-20"/>
              </w:rPr>
            </w:pPr>
          </w:p>
        </w:tc>
        <w:tc>
          <w:tcPr>
            <w:tcW w:w="788" w:type="dxa"/>
            <w:gridSpan w:val="4"/>
            <w:tcBorders>
              <w:top w:val="nil"/>
              <w:left w:val="nil"/>
              <w:bottom w:val="nil"/>
              <w:right w:val="nil"/>
            </w:tcBorders>
          </w:tcPr>
          <w:p w:rsidR="006E4686" w:rsidRPr="00934162" w:rsidRDefault="006E4686" w:rsidP="00E4611F">
            <w:pPr>
              <w:spacing w:after="0" w:line="360" w:lineRule="auto"/>
              <w:ind w:right="14"/>
              <w:rPr>
                <w:rFonts w:asciiTheme="minorHAnsi" w:hAnsiTheme="minorHAnsi" w:cstheme="minorHAnsi"/>
                <w:position w:val="-20"/>
              </w:rPr>
            </w:pPr>
            <w:r w:rsidRPr="00934162">
              <w:rPr>
                <w:rFonts w:asciiTheme="minorHAnsi" w:hAnsiTheme="minorHAnsi" w:cstheme="minorHAnsi"/>
                <w:position w:val="-20"/>
              </w:rPr>
              <w:t>State</w:t>
            </w:r>
          </w:p>
        </w:tc>
        <w:tc>
          <w:tcPr>
            <w:tcW w:w="886" w:type="dxa"/>
            <w:gridSpan w:val="3"/>
            <w:tcBorders>
              <w:top w:val="nil"/>
              <w:left w:val="nil"/>
              <w:bottom w:val="single" w:sz="6" w:space="0" w:color="auto"/>
              <w:right w:val="nil"/>
            </w:tcBorders>
          </w:tcPr>
          <w:p w:rsidR="006E4686" w:rsidRPr="00934162" w:rsidRDefault="006E4686" w:rsidP="00E4611F">
            <w:pPr>
              <w:spacing w:after="0" w:line="360" w:lineRule="auto"/>
              <w:ind w:right="14"/>
              <w:rPr>
                <w:rFonts w:asciiTheme="minorHAnsi" w:hAnsiTheme="minorHAnsi" w:cstheme="minorHAnsi"/>
                <w:position w:val="-20"/>
              </w:rPr>
            </w:pPr>
          </w:p>
        </w:tc>
        <w:tc>
          <w:tcPr>
            <w:tcW w:w="985" w:type="dxa"/>
            <w:gridSpan w:val="4"/>
            <w:tcBorders>
              <w:top w:val="nil"/>
              <w:left w:val="nil"/>
              <w:bottom w:val="nil"/>
              <w:right w:val="nil"/>
            </w:tcBorders>
          </w:tcPr>
          <w:p w:rsidR="006E4686" w:rsidRPr="00934162" w:rsidRDefault="006E4686" w:rsidP="00E4611F">
            <w:pPr>
              <w:spacing w:after="0" w:line="360" w:lineRule="auto"/>
              <w:ind w:right="14"/>
              <w:rPr>
                <w:rFonts w:asciiTheme="minorHAnsi" w:hAnsiTheme="minorHAnsi" w:cstheme="minorHAnsi"/>
                <w:position w:val="-20"/>
              </w:rPr>
            </w:pPr>
            <w:r w:rsidRPr="00934162">
              <w:rPr>
                <w:rFonts w:asciiTheme="minorHAnsi" w:hAnsiTheme="minorHAnsi" w:cstheme="minorHAnsi"/>
                <w:position w:val="-20"/>
              </w:rPr>
              <w:t>Zip + 4</w:t>
            </w:r>
          </w:p>
        </w:tc>
        <w:tc>
          <w:tcPr>
            <w:tcW w:w="2952" w:type="dxa"/>
            <w:gridSpan w:val="2"/>
            <w:tcBorders>
              <w:top w:val="nil"/>
              <w:left w:val="nil"/>
              <w:bottom w:val="single" w:sz="6" w:space="0" w:color="auto"/>
              <w:right w:val="nil"/>
            </w:tcBorders>
          </w:tcPr>
          <w:p w:rsidR="006E4686" w:rsidRPr="00934162" w:rsidRDefault="006E4686" w:rsidP="00E4611F">
            <w:pPr>
              <w:spacing w:after="0" w:line="360" w:lineRule="auto"/>
              <w:ind w:right="14"/>
              <w:rPr>
                <w:rFonts w:asciiTheme="minorHAnsi" w:hAnsiTheme="minorHAnsi" w:cstheme="minorHAnsi"/>
                <w:position w:val="-20"/>
              </w:rPr>
            </w:pPr>
          </w:p>
        </w:tc>
      </w:tr>
      <w:tr w:rsidR="006E4686" w:rsidRPr="00934162" w:rsidTr="00E4611F">
        <w:trPr>
          <w:gridAfter w:val="1"/>
          <w:wAfter w:w="26" w:type="dxa"/>
        </w:trPr>
        <w:tc>
          <w:tcPr>
            <w:tcW w:w="468" w:type="dxa"/>
            <w:tcBorders>
              <w:top w:val="nil"/>
              <w:left w:val="nil"/>
              <w:bottom w:val="nil"/>
              <w:right w:val="nil"/>
            </w:tcBorders>
          </w:tcPr>
          <w:p w:rsidR="006E4686" w:rsidRPr="00934162" w:rsidRDefault="006E4686" w:rsidP="00E4611F">
            <w:pPr>
              <w:spacing w:after="0" w:line="360" w:lineRule="auto"/>
              <w:ind w:right="14"/>
              <w:rPr>
                <w:rFonts w:asciiTheme="minorHAnsi" w:hAnsiTheme="minorHAnsi" w:cstheme="minorHAnsi"/>
              </w:rPr>
            </w:pPr>
          </w:p>
        </w:tc>
        <w:tc>
          <w:tcPr>
            <w:tcW w:w="9894" w:type="dxa"/>
            <w:gridSpan w:val="21"/>
            <w:tcBorders>
              <w:top w:val="nil"/>
              <w:left w:val="nil"/>
              <w:bottom w:val="nil"/>
              <w:right w:val="nil"/>
            </w:tcBorders>
          </w:tcPr>
          <w:p w:rsidR="006E4686" w:rsidRPr="00934162" w:rsidRDefault="006E4686" w:rsidP="00E4611F">
            <w:pPr>
              <w:spacing w:after="0" w:line="360" w:lineRule="auto"/>
              <w:ind w:right="14"/>
              <w:rPr>
                <w:rFonts w:asciiTheme="minorHAnsi" w:hAnsiTheme="minorHAnsi" w:cstheme="minorHAnsi"/>
              </w:rPr>
            </w:pPr>
          </w:p>
        </w:tc>
      </w:tr>
      <w:tr w:rsidR="006E4686" w:rsidRPr="00934162" w:rsidTr="00E4611F">
        <w:trPr>
          <w:gridAfter w:val="1"/>
          <w:wAfter w:w="26" w:type="dxa"/>
        </w:trPr>
        <w:tc>
          <w:tcPr>
            <w:tcW w:w="468" w:type="dxa"/>
            <w:tcBorders>
              <w:top w:val="nil"/>
              <w:left w:val="nil"/>
              <w:bottom w:val="nil"/>
              <w:right w:val="nil"/>
            </w:tcBorders>
          </w:tcPr>
          <w:p w:rsidR="006E4686" w:rsidRPr="00934162" w:rsidRDefault="006E4686" w:rsidP="00E4611F">
            <w:pPr>
              <w:spacing w:after="0" w:line="240" w:lineRule="atLeast"/>
              <w:ind w:right="18"/>
              <w:rPr>
                <w:rFonts w:asciiTheme="minorHAnsi" w:hAnsiTheme="minorHAnsi" w:cstheme="minorHAnsi"/>
              </w:rPr>
            </w:pPr>
            <w:r w:rsidRPr="00934162">
              <w:rPr>
                <w:rFonts w:asciiTheme="minorHAnsi" w:hAnsiTheme="minorHAnsi" w:cstheme="minorHAnsi"/>
              </w:rPr>
              <w:t>3.</w:t>
            </w:r>
          </w:p>
        </w:tc>
        <w:tc>
          <w:tcPr>
            <w:tcW w:w="9894" w:type="dxa"/>
            <w:gridSpan w:val="21"/>
            <w:tcBorders>
              <w:top w:val="nil"/>
              <w:left w:val="nil"/>
              <w:bottom w:val="nil"/>
              <w:right w:val="nil"/>
            </w:tcBorders>
          </w:tcPr>
          <w:p w:rsidR="006E4686" w:rsidRPr="00934162" w:rsidRDefault="006E4686" w:rsidP="00E4611F">
            <w:pPr>
              <w:spacing w:after="0" w:line="240" w:lineRule="atLeast"/>
              <w:ind w:right="18"/>
              <w:rPr>
                <w:rFonts w:asciiTheme="minorHAnsi" w:hAnsiTheme="minorHAnsi" w:cstheme="minorHAnsi"/>
              </w:rPr>
            </w:pPr>
            <w:r w:rsidRPr="00934162">
              <w:rPr>
                <w:rFonts w:asciiTheme="minorHAnsi" w:hAnsiTheme="minorHAnsi" w:cstheme="minorHAnsi"/>
              </w:rPr>
              <w:t xml:space="preserve">Any </w:t>
            </w:r>
            <w:r w:rsidR="0021644A" w:rsidRPr="00934162">
              <w:rPr>
                <w:rFonts w:asciiTheme="minorHAnsi" w:hAnsiTheme="minorHAnsi" w:cstheme="minorHAnsi"/>
              </w:rPr>
              <w:t>Vendor</w:t>
            </w:r>
            <w:r w:rsidRPr="00934162">
              <w:rPr>
                <w:rFonts w:asciiTheme="minorHAnsi" w:hAnsiTheme="minorHAnsi" w:cstheme="minorHAnsi"/>
              </w:rPr>
              <w:t xml:space="preserve"> awarded over $25,000</w:t>
            </w:r>
            <w:r w:rsidR="00237B59">
              <w:rPr>
                <w:rFonts w:asciiTheme="minorHAnsi" w:hAnsiTheme="minorHAnsi" w:cstheme="minorHAnsi"/>
              </w:rPr>
              <w:t>.00</w:t>
            </w:r>
            <w:r w:rsidRPr="00934162">
              <w:rPr>
                <w:rFonts w:asciiTheme="minorHAnsi" w:hAnsiTheme="minorHAnsi" w:cstheme="minorHAnsi"/>
              </w:rPr>
              <w:t xml:space="preserve"> on this contract must submit affirmative action information to the </w:t>
            </w:r>
            <w:r w:rsidR="0048425D">
              <w:rPr>
                <w:rFonts w:asciiTheme="minorHAnsi" w:hAnsiTheme="minorHAnsi" w:cstheme="minorHAnsi"/>
              </w:rPr>
              <w:t>Department</w:t>
            </w:r>
            <w:r w:rsidRPr="00934162">
              <w:rPr>
                <w:rFonts w:asciiTheme="minorHAnsi" w:hAnsiTheme="minorHAnsi" w:cstheme="minorHAnsi"/>
              </w:rPr>
              <w:t>.  Please name the Personnel/Human Resource and Development or other person responsible for affirmative action in the company to contact about this plan.</w:t>
            </w:r>
          </w:p>
        </w:tc>
      </w:tr>
      <w:tr w:rsidR="006E4686" w:rsidRPr="00934162" w:rsidTr="00E4611F">
        <w:trPr>
          <w:gridAfter w:val="1"/>
          <w:wAfter w:w="26" w:type="dxa"/>
        </w:trPr>
        <w:tc>
          <w:tcPr>
            <w:tcW w:w="468" w:type="dxa"/>
            <w:tcBorders>
              <w:top w:val="nil"/>
              <w:left w:val="nil"/>
              <w:bottom w:val="nil"/>
              <w:right w:val="nil"/>
            </w:tcBorders>
          </w:tcPr>
          <w:p w:rsidR="006E4686" w:rsidRPr="00934162" w:rsidRDefault="006E4686" w:rsidP="00E4611F">
            <w:pPr>
              <w:spacing w:after="0" w:line="360" w:lineRule="auto"/>
              <w:ind w:right="14"/>
              <w:rPr>
                <w:rFonts w:asciiTheme="minorHAnsi" w:hAnsiTheme="minorHAnsi" w:cstheme="minorHAnsi"/>
              </w:rPr>
            </w:pPr>
          </w:p>
        </w:tc>
        <w:tc>
          <w:tcPr>
            <w:tcW w:w="804" w:type="dxa"/>
            <w:gridSpan w:val="4"/>
            <w:tcBorders>
              <w:top w:val="nil"/>
              <w:left w:val="nil"/>
              <w:bottom w:val="nil"/>
              <w:right w:val="nil"/>
            </w:tcBorders>
          </w:tcPr>
          <w:p w:rsidR="006E4686" w:rsidRPr="00934162" w:rsidRDefault="006E4686" w:rsidP="00E4611F">
            <w:pPr>
              <w:spacing w:after="0" w:line="360" w:lineRule="auto"/>
              <w:ind w:right="14"/>
              <w:rPr>
                <w:rFonts w:asciiTheme="minorHAnsi" w:hAnsiTheme="minorHAnsi" w:cstheme="minorHAnsi"/>
                <w:position w:val="-20"/>
              </w:rPr>
            </w:pPr>
            <w:r w:rsidRPr="00934162">
              <w:rPr>
                <w:rFonts w:asciiTheme="minorHAnsi" w:hAnsiTheme="minorHAnsi" w:cstheme="minorHAnsi"/>
                <w:position w:val="-20"/>
              </w:rPr>
              <w:t>Name</w:t>
            </w:r>
          </w:p>
        </w:tc>
        <w:tc>
          <w:tcPr>
            <w:tcW w:w="3679" w:type="dxa"/>
            <w:gridSpan w:val="6"/>
            <w:tcBorders>
              <w:top w:val="nil"/>
              <w:left w:val="nil"/>
              <w:bottom w:val="single" w:sz="6" w:space="0" w:color="auto"/>
              <w:right w:val="nil"/>
            </w:tcBorders>
          </w:tcPr>
          <w:p w:rsidR="006E4686" w:rsidRPr="00934162" w:rsidRDefault="006E4686" w:rsidP="00E4611F">
            <w:pPr>
              <w:spacing w:after="0" w:line="360" w:lineRule="auto"/>
              <w:ind w:right="14"/>
              <w:rPr>
                <w:rFonts w:asciiTheme="minorHAnsi" w:hAnsiTheme="minorHAnsi" w:cstheme="minorHAnsi"/>
                <w:position w:val="-20"/>
              </w:rPr>
            </w:pPr>
          </w:p>
        </w:tc>
        <w:tc>
          <w:tcPr>
            <w:tcW w:w="687" w:type="dxa"/>
            <w:gridSpan w:val="4"/>
            <w:tcBorders>
              <w:top w:val="nil"/>
              <w:left w:val="nil"/>
              <w:bottom w:val="nil"/>
              <w:right w:val="nil"/>
            </w:tcBorders>
          </w:tcPr>
          <w:p w:rsidR="006E4686" w:rsidRPr="00934162" w:rsidRDefault="006E4686" w:rsidP="00E4611F">
            <w:pPr>
              <w:spacing w:after="0" w:line="360" w:lineRule="auto"/>
              <w:ind w:right="14"/>
              <w:rPr>
                <w:rFonts w:asciiTheme="minorHAnsi" w:hAnsiTheme="minorHAnsi" w:cstheme="minorHAnsi"/>
                <w:position w:val="-20"/>
              </w:rPr>
            </w:pPr>
            <w:r w:rsidRPr="00934162">
              <w:rPr>
                <w:rFonts w:asciiTheme="minorHAnsi" w:hAnsiTheme="minorHAnsi" w:cstheme="minorHAnsi"/>
                <w:position w:val="-20"/>
              </w:rPr>
              <w:t>Title</w:t>
            </w:r>
          </w:p>
        </w:tc>
        <w:tc>
          <w:tcPr>
            <w:tcW w:w="4724" w:type="dxa"/>
            <w:gridSpan w:val="7"/>
            <w:tcBorders>
              <w:top w:val="nil"/>
              <w:left w:val="nil"/>
              <w:bottom w:val="single" w:sz="6" w:space="0" w:color="auto"/>
              <w:right w:val="nil"/>
            </w:tcBorders>
          </w:tcPr>
          <w:p w:rsidR="006E4686" w:rsidRPr="00934162" w:rsidRDefault="006E4686" w:rsidP="00E4611F">
            <w:pPr>
              <w:spacing w:after="0" w:line="360" w:lineRule="auto"/>
              <w:ind w:right="14"/>
              <w:rPr>
                <w:rFonts w:asciiTheme="minorHAnsi" w:hAnsiTheme="minorHAnsi" w:cstheme="minorHAnsi"/>
                <w:position w:val="-20"/>
              </w:rPr>
            </w:pPr>
          </w:p>
        </w:tc>
      </w:tr>
      <w:tr w:rsidR="006E4686" w:rsidRPr="00934162" w:rsidTr="00E4611F">
        <w:trPr>
          <w:gridAfter w:val="1"/>
          <w:wAfter w:w="26" w:type="dxa"/>
        </w:trPr>
        <w:tc>
          <w:tcPr>
            <w:tcW w:w="468" w:type="dxa"/>
            <w:tcBorders>
              <w:top w:val="nil"/>
              <w:left w:val="nil"/>
              <w:bottom w:val="nil"/>
              <w:right w:val="nil"/>
            </w:tcBorders>
          </w:tcPr>
          <w:p w:rsidR="006E4686" w:rsidRPr="00934162" w:rsidRDefault="006E4686" w:rsidP="00E4611F">
            <w:pPr>
              <w:spacing w:after="0" w:line="360" w:lineRule="auto"/>
              <w:ind w:right="14"/>
              <w:rPr>
                <w:rFonts w:asciiTheme="minorHAnsi" w:hAnsiTheme="minorHAnsi" w:cstheme="minorHAnsi"/>
              </w:rPr>
            </w:pPr>
          </w:p>
        </w:tc>
        <w:tc>
          <w:tcPr>
            <w:tcW w:w="804" w:type="dxa"/>
            <w:gridSpan w:val="4"/>
            <w:tcBorders>
              <w:top w:val="nil"/>
              <w:left w:val="nil"/>
              <w:bottom w:val="nil"/>
              <w:right w:val="nil"/>
            </w:tcBorders>
          </w:tcPr>
          <w:p w:rsidR="006E4686" w:rsidRPr="00934162" w:rsidRDefault="006E4686" w:rsidP="00E4611F">
            <w:pPr>
              <w:spacing w:after="0" w:line="360" w:lineRule="auto"/>
              <w:ind w:right="14"/>
              <w:rPr>
                <w:rFonts w:asciiTheme="minorHAnsi" w:hAnsiTheme="minorHAnsi" w:cstheme="minorHAnsi"/>
                <w:position w:val="-20"/>
              </w:rPr>
            </w:pPr>
            <w:r w:rsidRPr="00934162">
              <w:rPr>
                <w:rFonts w:asciiTheme="minorHAnsi" w:hAnsiTheme="minorHAnsi" w:cstheme="minorHAnsi"/>
                <w:position w:val="-20"/>
              </w:rPr>
              <w:t>Phone</w:t>
            </w:r>
          </w:p>
        </w:tc>
        <w:tc>
          <w:tcPr>
            <w:tcW w:w="3679" w:type="dxa"/>
            <w:gridSpan w:val="6"/>
            <w:tcBorders>
              <w:top w:val="single" w:sz="6" w:space="0" w:color="auto"/>
              <w:left w:val="nil"/>
              <w:bottom w:val="single" w:sz="6" w:space="0" w:color="auto"/>
              <w:right w:val="nil"/>
            </w:tcBorders>
          </w:tcPr>
          <w:p w:rsidR="006E4686" w:rsidRPr="00934162" w:rsidRDefault="006E4686" w:rsidP="00E4611F">
            <w:pPr>
              <w:spacing w:after="0" w:line="360" w:lineRule="auto"/>
              <w:ind w:right="14"/>
              <w:rPr>
                <w:rFonts w:asciiTheme="minorHAnsi" w:hAnsiTheme="minorHAnsi" w:cstheme="minorHAnsi"/>
                <w:position w:val="-20"/>
              </w:rPr>
            </w:pPr>
            <w:r w:rsidRPr="00934162">
              <w:rPr>
                <w:rFonts w:asciiTheme="minorHAnsi" w:hAnsiTheme="minorHAnsi" w:cstheme="minorHAnsi"/>
                <w:position w:val="-20"/>
              </w:rPr>
              <w:t>(        )</w:t>
            </w:r>
          </w:p>
        </w:tc>
        <w:tc>
          <w:tcPr>
            <w:tcW w:w="1868" w:type="dxa"/>
            <w:gridSpan w:val="8"/>
            <w:tcBorders>
              <w:top w:val="nil"/>
              <w:left w:val="nil"/>
              <w:bottom w:val="nil"/>
              <w:right w:val="nil"/>
            </w:tcBorders>
          </w:tcPr>
          <w:p w:rsidR="006E4686" w:rsidRPr="00934162" w:rsidRDefault="006E4686" w:rsidP="00E4611F">
            <w:pPr>
              <w:spacing w:after="0" w:line="360" w:lineRule="auto"/>
              <w:ind w:right="14"/>
              <w:rPr>
                <w:rFonts w:asciiTheme="minorHAnsi" w:hAnsiTheme="minorHAnsi" w:cstheme="minorHAnsi"/>
                <w:position w:val="-20"/>
              </w:rPr>
            </w:pPr>
            <w:r w:rsidRPr="00934162">
              <w:rPr>
                <w:rFonts w:asciiTheme="minorHAnsi" w:hAnsiTheme="minorHAnsi" w:cstheme="minorHAnsi"/>
                <w:position w:val="-20"/>
              </w:rPr>
              <w:t>Toll Free Phone</w:t>
            </w:r>
          </w:p>
        </w:tc>
        <w:tc>
          <w:tcPr>
            <w:tcW w:w="3543" w:type="dxa"/>
            <w:gridSpan w:val="3"/>
            <w:tcBorders>
              <w:top w:val="nil"/>
              <w:left w:val="nil"/>
              <w:bottom w:val="single" w:sz="6" w:space="0" w:color="auto"/>
              <w:right w:val="nil"/>
            </w:tcBorders>
          </w:tcPr>
          <w:p w:rsidR="006E4686" w:rsidRPr="00934162" w:rsidRDefault="006E4686" w:rsidP="00E4611F">
            <w:pPr>
              <w:spacing w:after="0" w:line="360" w:lineRule="auto"/>
              <w:ind w:right="14"/>
              <w:rPr>
                <w:rFonts w:asciiTheme="minorHAnsi" w:hAnsiTheme="minorHAnsi" w:cstheme="minorHAnsi"/>
                <w:position w:val="-20"/>
              </w:rPr>
            </w:pPr>
            <w:r w:rsidRPr="00934162">
              <w:rPr>
                <w:rFonts w:asciiTheme="minorHAnsi" w:hAnsiTheme="minorHAnsi" w:cstheme="minorHAnsi"/>
                <w:position w:val="-20"/>
              </w:rPr>
              <w:t>(        )</w:t>
            </w:r>
          </w:p>
        </w:tc>
      </w:tr>
      <w:tr w:rsidR="006E4686" w:rsidRPr="00934162" w:rsidTr="00E4611F">
        <w:trPr>
          <w:gridAfter w:val="1"/>
          <w:wAfter w:w="26" w:type="dxa"/>
        </w:trPr>
        <w:tc>
          <w:tcPr>
            <w:tcW w:w="468" w:type="dxa"/>
            <w:tcBorders>
              <w:top w:val="nil"/>
              <w:left w:val="nil"/>
              <w:bottom w:val="nil"/>
              <w:right w:val="nil"/>
            </w:tcBorders>
          </w:tcPr>
          <w:p w:rsidR="006E4686" w:rsidRPr="00934162" w:rsidRDefault="006E4686" w:rsidP="00E4611F">
            <w:pPr>
              <w:spacing w:after="0" w:line="360" w:lineRule="auto"/>
              <w:ind w:right="14"/>
              <w:rPr>
                <w:rFonts w:asciiTheme="minorHAnsi" w:hAnsiTheme="minorHAnsi" w:cstheme="minorHAnsi"/>
              </w:rPr>
            </w:pPr>
          </w:p>
        </w:tc>
        <w:tc>
          <w:tcPr>
            <w:tcW w:w="804" w:type="dxa"/>
            <w:gridSpan w:val="4"/>
            <w:tcBorders>
              <w:top w:val="nil"/>
              <w:left w:val="nil"/>
              <w:bottom w:val="nil"/>
              <w:right w:val="nil"/>
            </w:tcBorders>
          </w:tcPr>
          <w:p w:rsidR="006E4686" w:rsidRPr="00934162" w:rsidRDefault="006E4686" w:rsidP="00E4611F">
            <w:pPr>
              <w:spacing w:after="0" w:line="360" w:lineRule="auto"/>
              <w:ind w:right="14"/>
              <w:rPr>
                <w:rFonts w:asciiTheme="minorHAnsi" w:hAnsiTheme="minorHAnsi" w:cstheme="minorHAnsi"/>
                <w:position w:val="-20"/>
              </w:rPr>
            </w:pPr>
            <w:r w:rsidRPr="00934162">
              <w:rPr>
                <w:rFonts w:asciiTheme="minorHAnsi" w:hAnsiTheme="minorHAnsi" w:cstheme="minorHAnsi"/>
                <w:position w:val="-20"/>
              </w:rPr>
              <w:t>FAX</w:t>
            </w:r>
          </w:p>
        </w:tc>
        <w:tc>
          <w:tcPr>
            <w:tcW w:w="3679" w:type="dxa"/>
            <w:gridSpan w:val="6"/>
            <w:tcBorders>
              <w:top w:val="nil"/>
              <w:left w:val="nil"/>
              <w:bottom w:val="single" w:sz="6" w:space="0" w:color="auto"/>
              <w:right w:val="nil"/>
            </w:tcBorders>
          </w:tcPr>
          <w:p w:rsidR="006E4686" w:rsidRPr="00934162" w:rsidRDefault="006E4686" w:rsidP="00E4611F">
            <w:pPr>
              <w:spacing w:after="0" w:line="360" w:lineRule="auto"/>
              <w:ind w:right="14"/>
              <w:rPr>
                <w:rFonts w:asciiTheme="minorHAnsi" w:hAnsiTheme="minorHAnsi" w:cstheme="minorHAnsi"/>
                <w:position w:val="-20"/>
              </w:rPr>
            </w:pPr>
            <w:r w:rsidRPr="00934162">
              <w:rPr>
                <w:rFonts w:asciiTheme="minorHAnsi" w:hAnsiTheme="minorHAnsi" w:cstheme="minorHAnsi"/>
                <w:position w:val="-20"/>
              </w:rPr>
              <w:t>(        )</w:t>
            </w:r>
          </w:p>
        </w:tc>
        <w:tc>
          <w:tcPr>
            <w:tcW w:w="1868" w:type="dxa"/>
            <w:gridSpan w:val="8"/>
            <w:tcBorders>
              <w:top w:val="nil"/>
              <w:left w:val="nil"/>
              <w:bottom w:val="nil"/>
              <w:right w:val="nil"/>
            </w:tcBorders>
          </w:tcPr>
          <w:p w:rsidR="006E4686" w:rsidRPr="00934162" w:rsidRDefault="00D15878" w:rsidP="00E4611F">
            <w:pPr>
              <w:spacing w:after="0" w:line="360" w:lineRule="auto"/>
              <w:ind w:right="14"/>
              <w:rPr>
                <w:rFonts w:asciiTheme="minorHAnsi" w:hAnsiTheme="minorHAnsi" w:cstheme="minorHAnsi"/>
                <w:position w:val="-20"/>
              </w:rPr>
            </w:pPr>
            <w:r w:rsidRPr="00934162">
              <w:rPr>
                <w:rFonts w:asciiTheme="minorHAnsi" w:hAnsiTheme="minorHAnsi" w:cstheme="minorHAnsi"/>
                <w:position w:val="-20"/>
              </w:rPr>
              <w:t>Email</w:t>
            </w:r>
            <w:r w:rsidR="006E4686" w:rsidRPr="00934162">
              <w:rPr>
                <w:rFonts w:asciiTheme="minorHAnsi" w:hAnsiTheme="minorHAnsi" w:cstheme="minorHAnsi"/>
                <w:position w:val="-20"/>
              </w:rPr>
              <w:t xml:space="preserve"> Address</w:t>
            </w:r>
          </w:p>
        </w:tc>
        <w:tc>
          <w:tcPr>
            <w:tcW w:w="3543" w:type="dxa"/>
            <w:gridSpan w:val="3"/>
            <w:tcBorders>
              <w:top w:val="single" w:sz="6" w:space="0" w:color="auto"/>
              <w:left w:val="nil"/>
              <w:bottom w:val="single" w:sz="6" w:space="0" w:color="auto"/>
              <w:right w:val="nil"/>
            </w:tcBorders>
          </w:tcPr>
          <w:p w:rsidR="006E4686" w:rsidRPr="00934162" w:rsidRDefault="006E4686" w:rsidP="00E4611F">
            <w:pPr>
              <w:spacing w:after="0" w:line="360" w:lineRule="auto"/>
              <w:ind w:right="14"/>
              <w:rPr>
                <w:rFonts w:asciiTheme="minorHAnsi" w:hAnsiTheme="minorHAnsi" w:cstheme="minorHAnsi"/>
                <w:position w:val="-20"/>
              </w:rPr>
            </w:pPr>
          </w:p>
        </w:tc>
      </w:tr>
      <w:tr w:rsidR="006E4686" w:rsidRPr="00934162" w:rsidTr="00E4611F">
        <w:trPr>
          <w:gridAfter w:val="1"/>
          <w:wAfter w:w="26" w:type="dxa"/>
        </w:trPr>
        <w:tc>
          <w:tcPr>
            <w:tcW w:w="468" w:type="dxa"/>
            <w:tcBorders>
              <w:top w:val="nil"/>
              <w:left w:val="nil"/>
              <w:bottom w:val="nil"/>
              <w:right w:val="nil"/>
            </w:tcBorders>
          </w:tcPr>
          <w:p w:rsidR="006E4686" w:rsidRPr="00934162" w:rsidRDefault="006E4686" w:rsidP="00E4611F">
            <w:pPr>
              <w:spacing w:after="0" w:line="360" w:lineRule="auto"/>
              <w:ind w:right="14"/>
              <w:rPr>
                <w:rFonts w:asciiTheme="minorHAnsi" w:hAnsiTheme="minorHAnsi" w:cstheme="minorHAnsi"/>
              </w:rPr>
            </w:pPr>
          </w:p>
        </w:tc>
        <w:tc>
          <w:tcPr>
            <w:tcW w:w="984" w:type="dxa"/>
            <w:gridSpan w:val="6"/>
            <w:tcBorders>
              <w:top w:val="nil"/>
              <w:left w:val="nil"/>
              <w:bottom w:val="nil"/>
              <w:right w:val="nil"/>
            </w:tcBorders>
          </w:tcPr>
          <w:p w:rsidR="006E4686" w:rsidRPr="00934162" w:rsidRDefault="006E4686" w:rsidP="00E4611F">
            <w:pPr>
              <w:spacing w:after="0" w:line="360" w:lineRule="auto"/>
              <w:ind w:right="14"/>
              <w:rPr>
                <w:rFonts w:asciiTheme="minorHAnsi" w:hAnsiTheme="minorHAnsi" w:cstheme="minorHAnsi"/>
                <w:position w:val="-20"/>
              </w:rPr>
            </w:pPr>
            <w:r w:rsidRPr="00934162">
              <w:rPr>
                <w:rFonts w:asciiTheme="minorHAnsi" w:hAnsiTheme="minorHAnsi" w:cstheme="minorHAnsi"/>
                <w:position w:val="-20"/>
              </w:rPr>
              <w:t>Address</w:t>
            </w:r>
          </w:p>
        </w:tc>
        <w:tc>
          <w:tcPr>
            <w:tcW w:w="8910" w:type="dxa"/>
            <w:gridSpan w:val="15"/>
            <w:tcBorders>
              <w:top w:val="nil"/>
              <w:left w:val="nil"/>
              <w:bottom w:val="single" w:sz="6" w:space="0" w:color="auto"/>
              <w:right w:val="nil"/>
            </w:tcBorders>
          </w:tcPr>
          <w:p w:rsidR="006E4686" w:rsidRPr="00934162" w:rsidRDefault="006E4686" w:rsidP="00E4611F">
            <w:pPr>
              <w:spacing w:after="0" w:line="360" w:lineRule="auto"/>
              <w:ind w:right="14"/>
              <w:rPr>
                <w:rFonts w:asciiTheme="minorHAnsi" w:hAnsiTheme="minorHAnsi" w:cstheme="minorHAnsi"/>
                <w:position w:val="-20"/>
              </w:rPr>
            </w:pPr>
          </w:p>
        </w:tc>
      </w:tr>
      <w:tr w:rsidR="006E4686" w:rsidRPr="00934162" w:rsidTr="00E4611F">
        <w:trPr>
          <w:gridAfter w:val="1"/>
          <w:wAfter w:w="26" w:type="dxa"/>
        </w:trPr>
        <w:tc>
          <w:tcPr>
            <w:tcW w:w="468" w:type="dxa"/>
            <w:tcBorders>
              <w:top w:val="nil"/>
              <w:left w:val="nil"/>
              <w:bottom w:val="nil"/>
              <w:right w:val="nil"/>
            </w:tcBorders>
          </w:tcPr>
          <w:p w:rsidR="006E4686" w:rsidRPr="00934162" w:rsidRDefault="006E4686" w:rsidP="00E4611F">
            <w:pPr>
              <w:spacing w:after="0" w:line="360" w:lineRule="auto"/>
              <w:ind w:right="14"/>
              <w:rPr>
                <w:rFonts w:asciiTheme="minorHAnsi" w:hAnsiTheme="minorHAnsi" w:cstheme="minorHAnsi"/>
              </w:rPr>
            </w:pPr>
          </w:p>
        </w:tc>
        <w:tc>
          <w:tcPr>
            <w:tcW w:w="624" w:type="dxa"/>
            <w:gridSpan w:val="2"/>
            <w:tcBorders>
              <w:top w:val="nil"/>
              <w:left w:val="nil"/>
              <w:bottom w:val="nil"/>
              <w:right w:val="nil"/>
            </w:tcBorders>
          </w:tcPr>
          <w:p w:rsidR="006E4686" w:rsidRPr="00934162" w:rsidRDefault="006E4686" w:rsidP="00E4611F">
            <w:pPr>
              <w:spacing w:after="0" w:line="360" w:lineRule="auto"/>
              <w:ind w:right="14"/>
              <w:rPr>
                <w:rFonts w:asciiTheme="minorHAnsi" w:hAnsiTheme="minorHAnsi" w:cstheme="minorHAnsi"/>
                <w:position w:val="-20"/>
              </w:rPr>
            </w:pPr>
            <w:r w:rsidRPr="00934162">
              <w:rPr>
                <w:rFonts w:asciiTheme="minorHAnsi" w:hAnsiTheme="minorHAnsi" w:cstheme="minorHAnsi"/>
                <w:position w:val="-20"/>
              </w:rPr>
              <w:t>City</w:t>
            </w:r>
          </w:p>
        </w:tc>
        <w:tc>
          <w:tcPr>
            <w:tcW w:w="3659" w:type="dxa"/>
            <w:gridSpan w:val="6"/>
            <w:tcBorders>
              <w:top w:val="nil"/>
              <w:left w:val="nil"/>
              <w:bottom w:val="single" w:sz="6" w:space="0" w:color="auto"/>
              <w:right w:val="nil"/>
            </w:tcBorders>
          </w:tcPr>
          <w:p w:rsidR="006E4686" w:rsidRPr="00934162" w:rsidRDefault="006E4686" w:rsidP="00E4611F">
            <w:pPr>
              <w:spacing w:after="0" w:line="360" w:lineRule="auto"/>
              <w:ind w:right="14"/>
              <w:rPr>
                <w:rFonts w:asciiTheme="minorHAnsi" w:hAnsiTheme="minorHAnsi" w:cstheme="minorHAnsi"/>
                <w:position w:val="-20"/>
              </w:rPr>
            </w:pPr>
          </w:p>
        </w:tc>
        <w:tc>
          <w:tcPr>
            <w:tcW w:w="788" w:type="dxa"/>
            <w:gridSpan w:val="4"/>
            <w:tcBorders>
              <w:top w:val="nil"/>
              <w:left w:val="nil"/>
              <w:bottom w:val="nil"/>
              <w:right w:val="nil"/>
            </w:tcBorders>
          </w:tcPr>
          <w:p w:rsidR="006E4686" w:rsidRPr="00934162" w:rsidRDefault="006E4686" w:rsidP="00E4611F">
            <w:pPr>
              <w:spacing w:after="0" w:line="360" w:lineRule="auto"/>
              <w:ind w:right="14"/>
              <w:rPr>
                <w:rFonts w:asciiTheme="minorHAnsi" w:hAnsiTheme="minorHAnsi" w:cstheme="minorHAnsi"/>
                <w:position w:val="-20"/>
              </w:rPr>
            </w:pPr>
            <w:r w:rsidRPr="00934162">
              <w:rPr>
                <w:rFonts w:asciiTheme="minorHAnsi" w:hAnsiTheme="minorHAnsi" w:cstheme="minorHAnsi"/>
                <w:position w:val="-20"/>
              </w:rPr>
              <w:t>State</w:t>
            </w:r>
          </w:p>
        </w:tc>
        <w:tc>
          <w:tcPr>
            <w:tcW w:w="886" w:type="dxa"/>
            <w:gridSpan w:val="3"/>
            <w:tcBorders>
              <w:top w:val="nil"/>
              <w:left w:val="nil"/>
              <w:bottom w:val="single" w:sz="6" w:space="0" w:color="auto"/>
              <w:right w:val="nil"/>
            </w:tcBorders>
          </w:tcPr>
          <w:p w:rsidR="006E4686" w:rsidRPr="00934162" w:rsidRDefault="006E4686" w:rsidP="00E4611F">
            <w:pPr>
              <w:spacing w:after="0" w:line="360" w:lineRule="auto"/>
              <w:ind w:right="14"/>
              <w:rPr>
                <w:rFonts w:asciiTheme="minorHAnsi" w:hAnsiTheme="minorHAnsi" w:cstheme="minorHAnsi"/>
                <w:position w:val="-20"/>
              </w:rPr>
            </w:pPr>
          </w:p>
        </w:tc>
        <w:tc>
          <w:tcPr>
            <w:tcW w:w="985" w:type="dxa"/>
            <w:gridSpan w:val="4"/>
            <w:tcBorders>
              <w:top w:val="nil"/>
              <w:left w:val="nil"/>
              <w:bottom w:val="nil"/>
              <w:right w:val="nil"/>
            </w:tcBorders>
          </w:tcPr>
          <w:p w:rsidR="006E4686" w:rsidRPr="00934162" w:rsidRDefault="006E4686" w:rsidP="00E4611F">
            <w:pPr>
              <w:spacing w:after="0" w:line="360" w:lineRule="auto"/>
              <w:ind w:right="14"/>
              <w:rPr>
                <w:rFonts w:asciiTheme="minorHAnsi" w:hAnsiTheme="minorHAnsi" w:cstheme="minorHAnsi"/>
                <w:position w:val="-20"/>
              </w:rPr>
            </w:pPr>
            <w:r w:rsidRPr="00934162">
              <w:rPr>
                <w:rFonts w:asciiTheme="minorHAnsi" w:hAnsiTheme="minorHAnsi" w:cstheme="minorHAnsi"/>
                <w:position w:val="-20"/>
              </w:rPr>
              <w:t>Zip + 4</w:t>
            </w:r>
          </w:p>
        </w:tc>
        <w:tc>
          <w:tcPr>
            <w:tcW w:w="2952" w:type="dxa"/>
            <w:gridSpan w:val="2"/>
            <w:tcBorders>
              <w:top w:val="nil"/>
              <w:left w:val="nil"/>
              <w:bottom w:val="single" w:sz="6" w:space="0" w:color="auto"/>
              <w:right w:val="nil"/>
            </w:tcBorders>
          </w:tcPr>
          <w:p w:rsidR="006E4686" w:rsidRPr="00934162" w:rsidRDefault="006E4686" w:rsidP="00E4611F">
            <w:pPr>
              <w:spacing w:after="0" w:line="360" w:lineRule="auto"/>
              <w:ind w:right="14"/>
              <w:rPr>
                <w:rFonts w:asciiTheme="minorHAnsi" w:hAnsiTheme="minorHAnsi" w:cstheme="minorHAnsi"/>
                <w:position w:val="-10"/>
              </w:rPr>
            </w:pPr>
          </w:p>
        </w:tc>
      </w:tr>
      <w:tr w:rsidR="006E4686" w:rsidRPr="00934162" w:rsidTr="00E4611F">
        <w:trPr>
          <w:gridAfter w:val="1"/>
          <w:wAfter w:w="26" w:type="dxa"/>
        </w:trPr>
        <w:tc>
          <w:tcPr>
            <w:tcW w:w="468" w:type="dxa"/>
            <w:tcBorders>
              <w:top w:val="nil"/>
              <w:left w:val="nil"/>
              <w:bottom w:val="nil"/>
              <w:right w:val="nil"/>
            </w:tcBorders>
          </w:tcPr>
          <w:p w:rsidR="006E4686" w:rsidRPr="00934162" w:rsidRDefault="006E4686" w:rsidP="00E4611F">
            <w:pPr>
              <w:spacing w:after="0" w:line="360" w:lineRule="auto"/>
              <w:ind w:right="14"/>
              <w:rPr>
                <w:rFonts w:asciiTheme="minorHAnsi" w:hAnsiTheme="minorHAnsi" w:cstheme="minorHAnsi"/>
              </w:rPr>
            </w:pPr>
          </w:p>
        </w:tc>
        <w:tc>
          <w:tcPr>
            <w:tcW w:w="9894" w:type="dxa"/>
            <w:gridSpan w:val="21"/>
            <w:tcBorders>
              <w:top w:val="nil"/>
              <w:left w:val="nil"/>
              <w:bottom w:val="nil"/>
              <w:right w:val="nil"/>
            </w:tcBorders>
          </w:tcPr>
          <w:p w:rsidR="006E4686" w:rsidRPr="00934162" w:rsidRDefault="006E4686" w:rsidP="00E4611F">
            <w:pPr>
              <w:spacing w:after="0" w:line="360" w:lineRule="auto"/>
              <w:ind w:right="14"/>
              <w:rPr>
                <w:rFonts w:asciiTheme="minorHAnsi" w:hAnsiTheme="minorHAnsi" w:cstheme="minorHAnsi"/>
              </w:rPr>
            </w:pPr>
          </w:p>
        </w:tc>
      </w:tr>
      <w:tr w:rsidR="006E4686" w:rsidRPr="00934162" w:rsidTr="00E4611F">
        <w:trPr>
          <w:gridAfter w:val="1"/>
          <w:wAfter w:w="26" w:type="dxa"/>
        </w:trPr>
        <w:tc>
          <w:tcPr>
            <w:tcW w:w="468" w:type="dxa"/>
            <w:tcBorders>
              <w:top w:val="nil"/>
              <w:left w:val="nil"/>
              <w:bottom w:val="nil"/>
              <w:right w:val="nil"/>
            </w:tcBorders>
          </w:tcPr>
          <w:p w:rsidR="006E4686" w:rsidRPr="00934162" w:rsidRDefault="006E4686" w:rsidP="00E4611F">
            <w:pPr>
              <w:spacing w:after="0" w:line="240" w:lineRule="atLeast"/>
              <w:ind w:right="18"/>
              <w:rPr>
                <w:rFonts w:asciiTheme="minorHAnsi" w:hAnsiTheme="minorHAnsi" w:cstheme="minorHAnsi"/>
              </w:rPr>
            </w:pPr>
            <w:r w:rsidRPr="00934162">
              <w:rPr>
                <w:rFonts w:asciiTheme="minorHAnsi" w:hAnsiTheme="minorHAnsi" w:cstheme="minorHAnsi"/>
              </w:rPr>
              <w:t>4.</w:t>
            </w:r>
          </w:p>
        </w:tc>
        <w:tc>
          <w:tcPr>
            <w:tcW w:w="9894" w:type="dxa"/>
            <w:gridSpan w:val="21"/>
            <w:tcBorders>
              <w:top w:val="nil"/>
              <w:left w:val="nil"/>
              <w:bottom w:val="nil"/>
              <w:right w:val="nil"/>
            </w:tcBorders>
          </w:tcPr>
          <w:p w:rsidR="006E4686" w:rsidRPr="00934162" w:rsidRDefault="006E4686" w:rsidP="00E4611F">
            <w:pPr>
              <w:spacing w:after="0" w:line="240" w:lineRule="atLeast"/>
              <w:ind w:right="18"/>
              <w:rPr>
                <w:rFonts w:asciiTheme="minorHAnsi" w:hAnsiTheme="minorHAnsi" w:cstheme="minorHAnsi"/>
              </w:rPr>
            </w:pPr>
            <w:r w:rsidRPr="00934162">
              <w:rPr>
                <w:rFonts w:asciiTheme="minorHAnsi" w:hAnsiTheme="minorHAnsi" w:cstheme="minorHAnsi"/>
              </w:rPr>
              <w:t xml:space="preserve">Mailing address to which state purchase orders are mailed and person the </w:t>
            </w:r>
            <w:r w:rsidR="0048425D">
              <w:rPr>
                <w:rFonts w:asciiTheme="minorHAnsi" w:hAnsiTheme="minorHAnsi" w:cstheme="minorHAnsi"/>
              </w:rPr>
              <w:t>Department</w:t>
            </w:r>
            <w:r w:rsidRPr="00934162">
              <w:rPr>
                <w:rFonts w:asciiTheme="minorHAnsi" w:hAnsiTheme="minorHAnsi" w:cstheme="minorHAnsi"/>
              </w:rPr>
              <w:t xml:space="preserve"> may contact concerning orders and billings.</w:t>
            </w:r>
          </w:p>
        </w:tc>
      </w:tr>
      <w:tr w:rsidR="006E4686" w:rsidRPr="00934162" w:rsidTr="00E4611F">
        <w:trPr>
          <w:gridAfter w:val="1"/>
          <w:wAfter w:w="26" w:type="dxa"/>
        </w:trPr>
        <w:tc>
          <w:tcPr>
            <w:tcW w:w="468" w:type="dxa"/>
            <w:tcBorders>
              <w:top w:val="nil"/>
              <w:left w:val="nil"/>
              <w:bottom w:val="nil"/>
              <w:right w:val="nil"/>
            </w:tcBorders>
          </w:tcPr>
          <w:p w:rsidR="006E4686" w:rsidRPr="00934162" w:rsidRDefault="006E4686" w:rsidP="00E4611F">
            <w:pPr>
              <w:spacing w:after="0" w:line="360" w:lineRule="auto"/>
              <w:ind w:right="14"/>
              <w:rPr>
                <w:rFonts w:asciiTheme="minorHAnsi" w:hAnsiTheme="minorHAnsi" w:cstheme="minorHAnsi"/>
              </w:rPr>
            </w:pPr>
          </w:p>
        </w:tc>
        <w:tc>
          <w:tcPr>
            <w:tcW w:w="804" w:type="dxa"/>
            <w:gridSpan w:val="4"/>
            <w:tcBorders>
              <w:top w:val="nil"/>
              <w:left w:val="nil"/>
              <w:bottom w:val="nil"/>
              <w:right w:val="nil"/>
            </w:tcBorders>
          </w:tcPr>
          <w:p w:rsidR="006E4686" w:rsidRPr="00934162" w:rsidRDefault="006E4686" w:rsidP="00E4611F">
            <w:pPr>
              <w:spacing w:after="0" w:line="360" w:lineRule="auto"/>
              <w:ind w:right="14"/>
              <w:rPr>
                <w:rFonts w:asciiTheme="minorHAnsi" w:hAnsiTheme="minorHAnsi" w:cstheme="minorHAnsi"/>
                <w:position w:val="-20"/>
              </w:rPr>
            </w:pPr>
            <w:r w:rsidRPr="00934162">
              <w:rPr>
                <w:rFonts w:asciiTheme="minorHAnsi" w:hAnsiTheme="minorHAnsi" w:cstheme="minorHAnsi"/>
                <w:position w:val="-20"/>
              </w:rPr>
              <w:t>Name</w:t>
            </w:r>
          </w:p>
        </w:tc>
        <w:tc>
          <w:tcPr>
            <w:tcW w:w="3679" w:type="dxa"/>
            <w:gridSpan w:val="6"/>
            <w:tcBorders>
              <w:top w:val="nil"/>
              <w:left w:val="nil"/>
              <w:bottom w:val="single" w:sz="6" w:space="0" w:color="auto"/>
              <w:right w:val="nil"/>
            </w:tcBorders>
          </w:tcPr>
          <w:p w:rsidR="006E4686" w:rsidRPr="00934162" w:rsidRDefault="006E4686" w:rsidP="00E4611F">
            <w:pPr>
              <w:spacing w:after="0" w:line="360" w:lineRule="auto"/>
              <w:ind w:right="14"/>
              <w:rPr>
                <w:rFonts w:asciiTheme="minorHAnsi" w:hAnsiTheme="minorHAnsi" w:cstheme="minorHAnsi"/>
                <w:position w:val="-20"/>
              </w:rPr>
            </w:pPr>
          </w:p>
        </w:tc>
        <w:tc>
          <w:tcPr>
            <w:tcW w:w="687" w:type="dxa"/>
            <w:gridSpan w:val="4"/>
            <w:tcBorders>
              <w:top w:val="nil"/>
              <w:left w:val="nil"/>
              <w:bottom w:val="nil"/>
              <w:right w:val="nil"/>
            </w:tcBorders>
          </w:tcPr>
          <w:p w:rsidR="006E4686" w:rsidRPr="00934162" w:rsidRDefault="006E4686" w:rsidP="00E4611F">
            <w:pPr>
              <w:spacing w:after="0" w:line="360" w:lineRule="auto"/>
              <w:ind w:right="14"/>
              <w:rPr>
                <w:rFonts w:asciiTheme="minorHAnsi" w:hAnsiTheme="minorHAnsi" w:cstheme="minorHAnsi"/>
                <w:position w:val="-20"/>
              </w:rPr>
            </w:pPr>
            <w:r w:rsidRPr="00934162">
              <w:rPr>
                <w:rFonts w:asciiTheme="minorHAnsi" w:hAnsiTheme="minorHAnsi" w:cstheme="minorHAnsi"/>
                <w:position w:val="-20"/>
              </w:rPr>
              <w:t>Title</w:t>
            </w:r>
          </w:p>
        </w:tc>
        <w:tc>
          <w:tcPr>
            <w:tcW w:w="4724" w:type="dxa"/>
            <w:gridSpan w:val="7"/>
            <w:tcBorders>
              <w:top w:val="nil"/>
              <w:left w:val="nil"/>
              <w:bottom w:val="single" w:sz="6" w:space="0" w:color="auto"/>
              <w:right w:val="nil"/>
            </w:tcBorders>
          </w:tcPr>
          <w:p w:rsidR="006E4686" w:rsidRPr="00934162" w:rsidRDefault="006E4686" w:rsidP="00E4611F">
            <w:pPr>
              <w:spacing w:after="0" w:line="360" w:lineRule="auto"/>
              <w:ind w:right="14"/>
              <w:rPr>
                <w:rFonts w:asciiTheme="minorHAnsi" w:hAnsiTheme="minorHAnsi" w:cstheme="minorHAnsi"/>
                <w:position w:val="-20"/>
              </w:rPr>
            </w:pPr>
          </w:p>
        </w:tc>
      </w:tr>
      <w:tr w:rsidR="006E4686" w:rsidRPr="00934162" w:rsidTr="00E4611F">
        <w:trPr>
          <w:gridAfter w:val="1"/>
          <w:wAfter w:w="26" w:type="dxa"/>
        </w:trPr>
        <w:tc>
          <w:tcPr>
            <w:tcW w:w="468" w:type="dxa"/>
            <w:tcBorders>
              <w:top w:val="nil"/>
              <w:left w:val="nil"/>
              <w:bottom w:val="nil"/>
              <w:right w:val="nil"/>
            </w:tcBorders>
          </w:tcPr>
          <w:p w:rsidR="006E4686" w:rsidRPr="00934162" w:rsidRDefault="006E4686" w:rsidP="00E4611F">
            <w:pPr>
              <w:spacing w:after="0" w:line="360" w:lineRule="auto"/>
              <w:ind w:right="14"/>
              <w:rPr>
                <w:rFonts w:asciiTheme="minorHAnsi" w:hAnsiTheme="minorHAnsi" w:cstheme="minorHAnsi"/>
              </w:rPr>
            </w:pPr>
          </w:p>
        </w:tc>
        <w:tc>
          <w:tcPr>
            <w:tcW w:w="804" w:type="dxa"/>
            <w:gridSpan w:val="4"/>
            <w:tcBorders>
              <w:top w:val="nil"/>
              <w:left w:val="nil"/>
              <w:bottom w:val="nil"/>
              <w:right w:val="nil"/>
            </w:tcBorders>
          </w:tcPr>
          <w:p w:rsidR="006E4686" w:rsidRPr="00934162" w:rsidRDefault="006E4686" w:rsidP="00E4611F">
            <w:pPr>
              <w:spacing w:after="0" w:line="360" w:lineRule="auto"/>
              <w:ind w:right="14"/>
              <w:rPr>
                <w:rFonts w:asciiTheme="minorHAnsi" w:hAnsiTheme="minorHAnsi" w:cstheme="minorHAnsi"/>
                <w:position w:val="-20"/>
              </w:rPr>
            </w:pPr>
            <w:r w:rsidRPr="00934162">
              <w:rPr>
                <w:rFonts w:asciiTheme="minorHAnsi" w:hAnsiTheme="minorHAnsi" w:cstheme="minorHAnsi"/>
                <w:position w:val="-20"/>
              </w:rPr>
              <w:t>Phone</w:t>
            </w:r>
          </w:p>
        </w:tc>
        <w:tc>
          <w:tcPr>
            <w:tcW w:w="3679" w:type="dxa"/>
            <w:gridSpan w:val="6"/>
            <w:tcBorders>
              <w:top w:val="single" w:sz="6" w:space="0" w:color="auto"/>
              <w:left w:val="nil"/>
              <w:bottom w:val="single" w:sz="6" w:space="0" w:color="auto"/>
              <w:right w:val="nil"/>
            </w:tcBorders>
          </w:tcPr>
          <w:p w:rsidR="006E4686" w:rsidRPr="00934162" w:rsidRDefault="006E4686" w:rsidP="00E4611F">
            <w:pPr>
              <w:spacing w:after="0" w:line="360" w:lineRule="auto"/>
              <w:ind w:right="14"/>
              <w:rPr>
                <w:rFonts w:asciiTheme="minorHAnsi" w:hAnsiTheme="minorHAnsi" w:cstheme="minorHAnsi"/>
                <w:position w:val="-20"/>
              </w:rPr>
            </w:pPr>
            <w:r w:rsidRPr="00934162">
              <w:rPr>
                <w:rFonts w:asciiTheme="minorHAnsi" w:hAnsiTheme="minorHAnsi" w:cstheme="minorHAnsi"/>
                <w:position w:val="-20"/>
              </w:rPr>
              <w:t>(        )</w:t>
            </w:r>
          </w:p>
        </w:tc>
        <w:tc>
          <w:tcPr>
            <w:tcW w:w="1868" w:type="dxa"/>
            <w:gridSpan w:val="8"/>
            <w:tcBorders>
              <w:top w:val="nil"/>
              <w:left w:val="nil"/>
              <w:bottom w:val="nil"/>
              <w:right w:val="nil"/>
            </w:tcBorders>
          </w:tcPr>
          <w:p w:rsidR="006E4686" w:rsidRPr="00934162" w:rsidRDefault="006E4686" w:rsidP="00E4611F">
            <w:pPr>
              <w:spacing w:after="0" w:line="360" w:lineRule="auto"/>
              <w:ind w:right="14"/>
              <w:rPr>
                <w:rFonts w:asciiTheme="minorHAnsi" w:hAnsiTheme="minorHAnsi" w:cstheme="minorHAnsi"/>
                <w:position w:val="-20"/>
              </w:rPr>
            </w:pPr>
            <w:r w:rsidRPr="00934162">
              <w:rPr>
                <w:rFonts w:asciiTheme="minorHAnsi" w:hAnsiTheme="minorHAnsi" w:cstheme="minorHAnsi"/>
                <w:position w:val="-20"/>
              </w:rPr>
              <w:t>Toll Free Phone</w:t>
            </w:r>
          </w:p>
        </w:tc>
        <w:tc>
          <w:tcPr>
            <w:tcW w:w="3543" w:type="dxa"/>
            <w:gridSpan w:val="3"/>
            <w:tcBorders>
              <w:top w:val="nil"/>
              <w:left w:val="nil"/>
              <w:bottom w:val="single" w:sz="6" w:space="0" w:color="auto"/>
              <w:right w:val="nil"/>
            </w:tcBorders>
          </w:tcPr>
          <w:p w:rsidR="006E4686" w:rsidRPr="00934162" w:rsidRDefault="006E4686" w:rsidP="00E4611F">
            <w:pPr>
              <w:spacing w:after="0" w:line="360" w:lineRule="auto"/>
              <w:ind w:right="14"/>
              <w:rPr>
                <w:rFonts w:asciiTheme="minorHAnsi" w:hAnsiTheme="minorHAnsi" w:cstheme="minorHAnsi"/>
                <w:position w:val="-20"/>
              </w:rPr>
            </w:pPr>
            <w:r w:rsidRPr="00934162">
              <w:rPr>
                <w:rFonts w:asciiTheme="minorHAnsi" w:hAnsiTheme="minorHAnsi" w:cstheme="minorHAnsi"/>
                <w:position w:val="-20"/>
              </w:rPr>
              <w:t>(        )</w:t>
            </w:r>
          </w:p>
        </w:tc>
      </w:tr>
      <w:tr w:rsidR="006E4686" w:rsidRPr="00934162" w:rsidTr="00E4611F">
        <w:trPr>
          <w:gridAfter w:val="1"/>
          <w:wAfter w:w="26" w:type="dxa"/>
        </w:trPr>
        <w:tc>
          <w:tcPr>
            <w:tcW w:w="468" w:type="dxa"/>
            <w:tcBorders>
              <w:top w:val="nil"/>
              <w:left w:val="nil"/>
              <w:bottom w:val="nil"/>
              <w:right w:val="nil"/>
            </w:tcBorders>
          </w:tcPr>
          <w:p w:rsidR="006E4686" w:rsidRPr="00934162" w:rsidRDefault="006E4686" w:rsidP="00E4611F">
            <w:pPr>
              <w:spacing w:after="0" w:line="360" w:lineRule="auto"/>
              <w:ind w:right="14"/>
              <w:rPr>
                <w:rFonts w:asciiTheme="minorHAnsi" w:hAnsiTheme="minorHAnsi" w:cstheme="minorHAnsi"/>
              </w:rPr>
            </w:pPr>
          </w:p>
        </w:tc>
        <w:tc>
          <w:tcPr>
            <w:tcW w:w="804" w:type="dxa"/>
            <w:gridSpan w:val="4"/>
            <w:tcBorders>
              <w:top w:val="nil"/>
              <w:left w:val="nil"/>
              <w:bottom w:val="nil"/>
              <w:right w:val="nil"/>
            </w:tcBorders>
          </w:tcPr>
          <w:p w:rsidR="006E4686" w:rsidRPr="00934162" w:rsidRDefault="006E4686" w:rsidP="00E4611F">
            <w:pPr>
              <w:spacing w:after="0" w:line="360" w:lineRule="auto"/>
              <w:ind w:right="14"/>
              <w:rPr>
                <w:rFonts w:asciiTheme="minorHAnsi" w:hAnsiTheme="minorHAnsi" w:cstheme="minorHAnsi"/>
                <w:position w:val="-20"/>
              </w:rPr>
            </w:pPr>
            <w:r w:rsidRPr="00934162">
              <w:rPr>
                <w:rFonts w:asciiTheme="minorHAnsi" w:hAnsiTheme="minorHAnsi" w:cstheme="minorHAnsi"/>
                <w:position w:val="-20"/>
              </w:rPr>
              <w:t>FAX</w:t>
            </w:r>
          </w:p>
        </w:tc>
        <w:tc>
          <w:tcPr>
            <w:tcW w:w="3679" w:type="dxa"/>
            <w:gridSpan w:val="6"/>
            <w:tcBorders>
              <w:top w:val="nil"/>
              <w:left w:val="nil"/>
              <w:bottom w:val="single" w:sz="6" w:space="0" w:color="auto"/>
              <w:right w:val="nil"/>
            </w:tcBorders>
          </w:tcPr>
          <w:p w:rsidR="006E4686" w:rsidRPr="00934162" w:rsidRDefault="006E4686" w:rsidP="00E4611F">
            <w:pPr>
              <w:spacing w:after="0" w:line="360" w:lineRule="auto"/>
              <w:ind w:right="14"/>
              <w:rPr>
                <w:rFonts w:asciiTheme="minorHAnsi" w:hAnsiTheme="minorHAnsi" w:cstheme="minorHAnsi"/>
                <w:position w:val="-20"/>
              </w:rPr>
            </w:pPr>
            <w:r w:rsidRPr="00934162">
              <w:rPr>
                <w:rFonts w:asciiTheme="minorHAnsi" w:hAnsiTheme="minorHAnsi" w:cstheme="minorHAnsi"/>
                <w:position w:val="-20"/>
              </w:rPr>
              <w:t>(        )</w:t>
            </w:r>
          </w:p>
        </w:tc>
        <w:tc>
          <w:tcPr>
            <w:tcW w:w="1868" w:type="dxa"/>
            <w:gridSpan w:val="8"/>
            <w:tcBorders>
              <w:top w:val="nil"/>
              <w:left w:val="nil"/>
              <w:bottom w:val="nil"/>
              <w:right w:val="nil"/>
            </w:tcBorders>
          </w:tcPr>
          <w:p w:rsidR="006E4686" w:rsidRPr="00934162" w:rsidRDefault="00D15878" w:rsidP="00E4611F">
            <w:pPr>
              <w:spacing w:after="0" w:line="360" w:lineRule="auto"/>
              <w:ind w:right="14"/>
              <w:rPr>
                <w:rFonts w:asciiTheme="minorHAnsi" w:hAnsiTheme="minorHAnsi" w:cstheme="minorHAnsi"/>
                <w:position w:val="-20"/>
              </w:rPr>
            </w:pPr>
            <w:r w:rsidRPr="00934162">
              <w:rPr>
                <w:rFonts w:asciiTheme="minorHAnsi" w:hAnsiTheme="minorHAnsi" w:cstheme="minorHAnsi"/>
                <w:position w:val="-20"/>
              </w:rPr>
              <w:t>Email</w:t>
            </w:r>
            <w:r w:rsidR="006E4686" w:rsidRPr="00934162">
              <w:rPr>
                <w:rFonts w:asciiTheme="minorHAnsi" w:hAnsiTheme="minorHAnsi" w:cstheme="minorHAnsi"/>
                <w:position w:val="-20"/>
              </w:rPr>
              <w:t xml:space="preserve"> Address</w:t>
            </w:r>
          </w:p>
        </w:tc>
        <w:tc>
          <w:tcPr>
            <w:tcW w:w="3543" w:type="dxa"/>
            <w:gridSpan w:val="3"/>
            <w:tcBorders>
              <w:top w:val="single" w:sz="6" w:space="0" w:color="auto"/>
              <w:left w:val="nil"/>
              <w:bottom w:val="single" w:sz="6" w:space="0" w:color="auto"/>
              <w:right w:val="nil"/>
            </w:tcBorders>
          </w:tcPr>
          <w:p w:rsidR="006E4686" w:rsidRPr="00934162" w:rsidRDefault="006E4686" w:rsidP="00E4611F">
            <w:pPr>
              <w:spacing w:after="0" w:line="360" w:lineRule="auto"/>
              <w:ind w:right="14"/>
              <w:rPr>
                <w:rFonts w:asciiTheme="minorHAnsi" w:hAnsiTheme="minorHAnsi" w:cstheme="minorHAnsi"/>
                <w:position w:val="-20"/>
              </w:rPr>
            </w:pPr>
          </w:p>
        </w:tc>
      </w:tr>
      <w:tr w:rsidR="006E4686" w:rsidRPr="00934162" w:rsidTr="00E4611F">
        <w:trPr>
          <w:gridAfter w:val="1"/>
          <w:wAfter w:w="26" w:type="dxa"/>
        </w:trPr>
        <w:tc>
          <w:tcPr>
            <w:tcW w:w="468" w:type="dxa"/>
            <w:tcBorders>
              <w:top w:val="nil"/>
              <w:left w:val="nil"/>
              <w:bottom w:val="nil"/>
              <w:right w:val="nil"/>
            </w:tcBorders>
          </w:tcPr>
          <w:p w:rsidR="006E4686" w:rsidRPr="00934162" w:rsidRDefault="006E4686" w:rsidP="00E4611F">
            <w:pPr>
              <w:spacing w:after="0" w:line="360" w:lineRule="auto"/>
              <w:ind w:right="14"/>
              <w:rPr>
                <w:rFonts w:asciiTheme="minorHAnsi" w:hAnsiTheme="minorHAnsi" w:cstheme="minorHAnsi"/>
              </w:rPr>
            </w:pPr>
          </w:p>
        </w:tc>
        <w:tc>
          <w:tcPr>
            <w:tcW w:w="984" w:type="dxa"/>
            <w:gridSpan w:val="6"/>
            <w:tcBorders>
              <w:top w:val="nil"/>
              <w:left w:val="nil"/>
              <w:bottom w:val="nil"/>
              <w:right w:val="nil"/>
            </w:tcBorders>
          </w:tcPr>
          <w:p w:rsidR="006E4686" w:rsidRPr="00934162" w:rsidRDefault="006E4686" w:rsidP="00E4611F">
            <w:pPr>
              <w:spacing w:after="0" w:line="360" w:lineRule="auto"/>
              <w:ind w:right="14"/>
              <w:rPr>
                <w:rFonts w:asciiTheme="minorHAnsi" w:hAnsiTheme="minorHAnsi" w:cstheme="minorHAnsi"/>
                <w:position w:val="-20"/>
              </w:rPr>
            </w:pPr>
            <w:r w:rsidRPr="00934162">
              <w:rPr>
                <w:rFonts w:asciiTheme="minorHAnsi" w:hAnsiTheme="minorHAnsi" w:cstheme="minorHAnsi"/>
                <w:position w:val="-20"/>
              </w:rPr>
              <w:t>Address</w:t>
            </w:r>
          </w:p>
        </w:tc>
        <w:tc>
          <w:tcPr>
            <w:tcW w:w="8910" w:type="dxa"/>
            <w:gridSpan w:val="15"/>
            <w:tcBorders>
              <w:top w:val="nil"/>
              <w:left w:val="nil"/>
              <w:bottom w:val="single" w:sz="6" w:space="0" w:color="auto"/>
              <w:right w:val="nil"/>
            </w:tcBorders>
          </w:tcPr>
          <w:p w:rsidR="006E4686" w:rsidRPr="00934162" w:rsidRDefault="006E4686" w:rsidP="00E4611F">
            <w:pPr>
              <w:spacing w:after="0" w:line="360" w:lineRule="auto"/>
              <w:ind w:right="14"/>
              <w:rPr>
                <w:rFonts w:asciiTheme="minorHAnsi" w:hAnsiTheme="minorHAnsi" w:cstheme="minorHAnsi"/>
                <w:position w:val="-20"/>
              </w:rPr>
            </w:pPr>
          </w:p>
        </w:tc>
      </w:tr>
      <w:tr w:rsidR="006E4686" w:rsidRPr="00934162" w:rsidTr="00E4611F">
        <w:trPr>
          <w:gridAfter w:val="1"/>
          <w:wAfter w:w="26" w:type="dxa"/>
        </w:trPr>
        <w:tc>
          <w:tcPr>
            <w:tcW w:w="468" w:type="dxa"/>
            <w:tcBorders>
              <w:top w:val="nil"/>
              <w:left w:val="nil"/>
              <w:bottom w:val="nil"/>
              <w:right w:val="nil"/>
            </w:tcBorders>
          </w:tcPr>
          <w:p w:rsidR="006E4686" w:rsidRPr="00934162" w:rsidRDefault="006E4686" w:rsidP="00E4611F">
            <w:pPr>
              <w:spacing w:after="0" w:line="360" w:lineRule="auto"/>
              <w:ind w:right="14"/>
              <w:rPr>
                <w:rFonts w:asciiTheme="minorHAnsi" w:hAnsiTheme="minorHAnsi" w:cstheme="minorHAnsi"/>
              </w:rPr>
            </w:pPr>
          </w:p>
        </w:tc>
        <w:tc>
          <w:tcPr>
            <w:tcW w:w="624" w:type="dxa"/>
            <w:gridSpan w:val="2"/>
            <w:tcBorders>
              <w:top w:val="nil"/>
              <w:left w:val="nil"/>
              <w:bottom w:val="nil"/>
              <w:right w:val="nil"/>
            </w:tcBorders>
          </w:tcPr>
          <w:p w:rsidR="006E4686" w:rsidRPr="00934162" w:rsidRDefault="006E4686" w:rsidP="00E4611F">
            <w:pPr>
              <w:spacing w:after="0" w:line="360" w:lineRule="auto"/>
              <w:ind w:right="14"/>
              <w:rPr>
                <w:rFonts w:asciiTheme="minorHAnsi" w:hAnsiTheme="minorHAnsi" w:cstheme="minorHAnsi"/>
                <w:position w:val="-20"/>
              </w:rPr>
            </w:pPr>
            <w:r w:rsidRPr="00934162">
              <w:rPr>
                <w:rFonts w:asciiTheme="minorHAnsi" w:hAnsiTheme="minorHAnsi" w:cstheme="minorHAnsi"/>
                <w:position w:val="-20"/>
              </w:rPr>
              <w:t>City</w:t>
            </w:r>
          </w:p>
        </w:tc>
        <w:tc>
          <w:tcPr>
            <w:tcW w:w="3659" w:type="dxa"/>
            <w:gridSpan w:val="6"/>
            <w:tcBorders>
              <w:top w:val="nil"/>
              <w:left w:val="nil"/>
              <w:bottom w:val="single" w:sz="6" w:space="0" w:color="auto"/>
              <w:right w:val="nil"/>
            </w:tcBorders>
          </w:tcPr>
          <w:p w:rsidR="006E4686" w:rsidRPr="00934162" w:rsidRDefault="006E4686" w:rsidP="00E4611F">
            <w:pPr>
              <w:spacing w:after="0" w:line="360" w:lineRule="auto"/>
              <w:ind w:right="14"/>
              <w:rPr>
                <w:rFonts w:asciiTheme="minorHAnsi" w:hAnsiTheme="minorHAnsi" w:cstheme="minorHAnsi"/>
                <w:position w:val="-20"/>
              </w:rPr>
            </w:pPr>
          </w:p>
        </w:tc>
        <w:tc>
          <w:tcPr>
            <w:tcW w:w="788" w:type="dxa"/>
            <w:gridSpan w:val="4"/>
            <w:tcBorders>
              <w:top w:val="nil"/>
              <w:left w:val="nil"/>
              <w:bottom w:val="nil"/>
              <w:right w:val="nil"/>
            </w:tcBorders>
          </w:tcPr>
          <w:p w:rsidR="006E4686" w:rsidRPr="00934162" w:rsidRDefault="006E4686" w:rsidP="00E4611F">
            <w:pPr>
              <w:spacing w:after="0" w:line="360" w:lineRule="auto"/>
              <w:ind w:right="14"/>
              <w:rPr>
                <w:rFonts w:asciiTheme="minorHAnsi" w:hAnsiTheme="minorHAnsi" w:cstheme="minorHAnsi"/>
                <w:position w:val="-20"/>
              </w:rPr>
            </w:pPr>
            <w:r w:rsidRPr="00934162">
              <w:rPr>
                <w:rFonts w:asciiTheme="minorHAnsi" w:hAnsiTheme="minorHAnsi" w:cstheme="minorHAnsi"/>
                <w:position w:val="-20"/>
              </w:rPr>
              <w:t>State</w:t>
            </w:r>
          </w:p>
        </w:tc>
        <w:tc>
          <w:tcPr>
            <w:tcW w:w="886" w:type="dxa"/>
            <w:gridSpan w:val="3"/>
            <w:tcBorders>
              <w:top w:val="nil"/>
              <w:left w:val="nil"/>
              <w:bottom w:val="single" w:sz="6" w:space="0" w:color="auto"/>
              <w:right w:val="nil"/>
            </w:tcBorders>
          </w:tcPr>
          <w:p w:rsidR="006E4686" w:rsidRPr="00934162" w:rsidRDefault="006E4686" w:rsidP="00E4611F">
            <w:pPr>
              <w:spacing w:after="0" w:line="360" w:lineRule="auto"/>
              <w:ind w:right="14"/>
              <w:rPr>
                <w:rFonts w:asciiTheme="minorHAnsi" w:hAnsiTheme="minorHAnsi" w:cstheme="minorHAnsi"/>
                <w:position w:val="-20"/>
              </w:rPr>
            </w:pPr>
          </w:p>
        </w:tc>
        <w:tc>
          <w:tcPr>
            <w:tcW w:w="985" w:type="dxa"/>
            <w:gridSpan w:val="4"/>
            <w:tcBorders>
              <w:top w:val="nil"/>
              <w:left w:val="nil"/>
              <w:bottom w:val="nil"/>
              <w:right w:val="nil"/>
            </w:tcBorders>
          </w:tcPr>
          <w:p w:rsidR="006E4686" w:rsidRPr="00934162" w:rsidRDefault="006E4686" w:rsidP="00E4611F">
            <w:pPr>
              <w:spacing w:after="0" w:line="360" w:lineRule="auto"/>
              <w:ind w:right="14"/>
              <w:rPr>
                <w:rFonts w:asciiTheme="minorHAnsi" w:hAnsiTheme="minorHAnsi" w:cstheme="minorHAnsi"/>
                <w:position w:val="-20"/>
              </w:rPr>
            </w:pPr>
            <w:r w:rsidRPr="00934162">
              <w:rPr>
                <w:rFonts w:asciiTheme="minorHAnsi" w:hAnsiTheme="minorHAnsi" w:cstheme="minorHAnsi"/>
                <w:position w:val="-20"/>
              </w:rPr>
              <w:t>Zip + 4</w:t>
            </w:r>
          </w:p>
        </w:tc>
        <w:tc>
          <w:tcPr>
            <w:tcW w:w="2952" w:type="dxa"/>
            <w:gridSpan w:val="2"/>
            <w:tcBorders>
              <w:top w:val="nil"/>
              <w:left w:val="nil"/>
              <w:bottom w:val="single" w:sz="6" w:space="0" w:color="auto"/>
              <w:right w:val="nil"/>
            </w:tcBorders>
          </w:tcPr>
          <w:p w:rsidR="006E4686" w:rsidRPr="00934162" w:rsidRDefault="006E4686" w:rsidP="00E4611F">
            <w:pPr>
              <w:spacing w:after="0" w:line="360" w:lineRule="auto"/>
              <w:ind w:right="14"/>
              <w:rPr>
                <w:rFonts w:asciiTheme="minorHAnsi" w:hAnsiTheme="minorHAnsi" w:cstheme="minorHAnsi"/>
                <w:position w:val="-20"/>
              </w:rPr>
            </w:pPr>
          </w:p>
        </w:tc>
      </w:tr>
    </w:tbl>
    <w:p w:rsidR="006E4686" w:rsidRPr="00934162" w:rsidRDefault="006E4686" w:rsidP="006E4686">
      <w:pPr>
        <w:rPr>
          <w:rFonts w:asciiTheme="minorHAnsi" w:hAnsiTheme="minorHAnsi" w:cstheme="minorHAnsi"/>
        </w:rPr>
        <w:sectPr w:rsidR="006E4686" w:rsidRPr="00934162" w:rsidSect="00237B59">
          <w:headerReference w:type="default" r:id="rId18"/>
          <w:pgSz w:w="12240" w:h="15840"/>
          <w:pgMar w:top="1440" w:right="1008" w:bottom="720" w:left="720" w:header="720" w:footer="720" w:gutter="0"/>
          <w:cols w:space="720"/>
          <w:docGrid w:linePitch="360"/>
        </w:sectPr>
      </w:pPr>
    </w:p>
    <w:p w:rsidR="00DD3F3A" w:rsidRPr="002B1B76" w:rsidRDefault="00DD3F3A" w:rsidP="0006522D">
      <w:pPr>
        <w:tabs>
          <w:tab w:val="right" w:pos="10080"/>
        </w:tabs>
        <w:spacing w:after="0" w:line="240" w:lineRule="auto"/>
        <w:ind w:right="14"/>
        <w:jc w:val="center"/>
        <w:rPr>
          <w:rFonts w:asciiTheme="minorHAnsi" w:hAnsiTheme="minorHAnsi" w:cstheme="minorHAnsi"/>
          <w:b/>
          <w:caps/>
          <w:sz w:val="24"/>
          <w:szCs w:val="24"/>
        </w:rPr>
      </w:pPr>
      <w:r w:rsidRPr="002B1B76">
        <w:rPr>
          <w:rFonts w:asciiTheme="minorHAnsi" w:hAnsiTheme="minorHAnsi" w:cstheme="minorHAnsi"/>
          <w:b/>
          <w:caps/>
          <w:sz w:val="24"/>
          <w:szCs w:val="24"/>
        </w:rPr>
        <w:t>ATTACHMENT B</w:t>
      </w:r>
    </w:p>
    <w:p w:rsidR="006E4686" w:rsidRPr="002B1B76" w:rsidRDefault="006E4686" w:rsidP="00DD3F3A">
      <w:pPr>
        <w:tabs>
          <w:tab w:val="right" w:pos="10080"/>
        </w:tabs>
        <w:spacing w:after="0" w:line="240" w:lineRule="auto"/>
        <w:ind w:right="14"/>
        <w:jc w:val="center"/>
        <w:rPr>
          <w:rFonts w:asciiTheme="minorHAnsi" w:hAnsiTheme="minorHAnsi" w:cstheme="minorHAnsi"/>
          <w:b/>
          <w:caps/>
          <w:sz w:val="24"/>
          <w:szCs w:val="24"/>
        </w:rPr>
      </w:pPr>
      <w:r w:rsidRPr="002B1B76">
        <w:rPr>
          <w:rFonts w:asciiTheme="minorHAnsi" w:hAnsiTheme="minorHAnsi" w:cstheme="minorHAnsi"/>
          <w:b/>
          <w:caps/>
          <w:sz w:val="24"/>
          <w:szCs w:val="24"/>
        </w:rPr>
        <w:t>References</w:t>
      </w:r>
    </w:p>
    <w:p w:rsidR="0006522D" w:rsidRPr="00A057AF" w:rsidRDefault="0006522D" w:rsidP="00DD3F3A">
      <w:pPr>
        <w:tabs>
          <w:tab w:val="right" w:pos="10080"/>
        </w:tabs>
        <w:spacing w:after="0" w:line="240" w:lineRule="auto"/>
        <w:ind w:right="14"/>
        <w:jc w:val="center"/>
        <w:rPr>
          <w:rFonts w:asciiTheme="minorHAnsi" w:hAnsiTheme="minorHAnsi" w:cstheme="minorHAnsi"/>
          <w:b/>
          <w:highlight w:val="lightGray"/>
        </w:rPr>
      </w:pPr>
    </w:p>
    <w:p w:rsidR="006E4686" w:rsidRPr="006B5053" w:rsidRDefault="006E4686" w:rsidP="002B1B76">
      <w:pPr>
        <w:tabs>
          <w:tab w:val="right" w:pos="10080"/>
        </w:tabs>
        <w:spacing w:after="0" w:line="240" w:lineRule="auto"/>
        <w:ind w:right="14"/>
        <w:rPr>
          <w:rFonts w:asciiTheme="minorHAnsi" w:hAnsiTheme="minorHAnsi" w:cstheme="minorHAnsi"/>
        </w:rPr>
      </w:pPr>
      <w:r w:rsidRPr="006B5053">
        <w:rPr>
          <w:rFonts w:asciiTheme="minorHAnsi" w:hAnsiTheme="minorHAnsi" w:cstheme="minorHAnsi"/>
        </w:rPr>
        <w:t xml:space="preserve">Submit this completed form under Tab </w:t>
      </w:r>
      <w:r w:rsidR="001341AD">
        <w:rPr>
          <w:rFonts w:asciiTheme="minorHAnsi" w:hAnsiTheme="minorHAnsi" w:cstheme="minorHAnsi"/>
        </w:rPr>
        <w:t>3</w:t>
      </w:r>
      <w:r w:rsidRPr="006B5053">
        <w:rPr>
          <w:rFonts w:asciiTheme="minorHAnsi" w:hAnsiTheme="minorHAnsi" w:cstheme="minorHAnsi"/>
        </w:rPr>
        <w:t xml:space="preserve"> of proposal; </w:t>
      </w:r>
      <w:r w:rsidR="00A23592" w:rsidRPr="006B5053">
        <w:rPr>
          <w:rFonts w:asciiTheme="minorHAnsi" w:hAnsiTheme="minorHAnsi" w:cstheme="minorHAnsi"/>
        </w:rPr>
        <w:t>refer to Section</w:t>
      </w:r>
      <w:r w:rsidRPr="006B5053">
        <w:rPr>
          <w:rFonts w:asciiTheme="minorHAnsi" w:hAnsiTheme="minorHAnsi" w:cstheme="minorHAnsi"/>
        </w:rPr>
        <w:t xml:space="preserve"> 2.4 </w:t>
      </w:r>
      <w:r w:rsidR="00A23592" w:rsidRPr="006B5053">
        <w:rPr>
          <w:rFonts w:asciiTheme="minorHAnsi" w:hAnsiTheme="minorHAnsi" w:cstheme="minorHAnsi"/>
        </w:rPr>
        <w:t>and</w:t>
      </w:r>
      <w:r w:rsidR="002B1B76" w:rsidRPr="006B5053">
        <w:rPr>
          <w:rFonts w:asciiTheme="minorHAnsi" w:hAnsiTheme="minorHAnsi" w:cstheme="minorHAnsi"/>
        </w:rPr>
        <w:t xml:space="preserve"> 4.3 </w:t>
      </w:r>
      <w:r w:rsidR="00ED2B9A" w:rsidRPr="006B5053">
        <w:rPr>
          <w:rFonts w:asciiTheme="minorHAnsi" w:hAnsiTheme="minorHAnsi" w:cstheme="minorHAnsi"/>
        </w:rPr>
        <w:t>of the RFP for additional</w:t>
      </w:r>
      <w:r w:rsidR="002B1B76" w:rsidRPr="006B5053">
        <w:rPr>
          <w:rFonts w:asciiTheme="minorHAnsi" w:hAnsiTheme="minorHAnsi" w:cstheme="minorHAnsi"/>
        </w:rPr>
        <w:t xml:space="preserve"> instructions.</w:t>
      </w:r>
    </w:p>
    <w:p w:rsidR="006E4686" w:rsidRPr="006B5053" w:rsidRDefault="006E4686" w:rsidP="00DD3F3A">
      <w:pPr>
        <w:tabs>
          <w:tab w:val="left" w:pos="672"/>
          <w:tab w:val="left" w:pos="1152"/>
          <w:tab w:val="left" w:pos="1632"/>
          <w:tab w:val="left" w:pos="2112"/>
          <w:tab w:val="right" w:pos="10080"/>
        </w:tabs>
        <w:spacing w:after="0" w:line="240" w:lineRule="auto"/>
        <w:ind w:right="14"/>
        <w:jc w:val="center"/>
        <w:rPr>
          <w:rFonts w:asciiTheme="minorHAnsi" w:hAnsiTheme="minorHAnsi" w:cstheme="minorHAnsi"/>
        </w:rPr>
      </w:pPr>
    </w:p>
    <w:p w:rsidR="006E4686" w:rsidRPr="006B5053" w:rsidRDefault="00DD3F3A" w:rsidP="00CF4E66">
      <w:pPr>
        <w:tabs>
          <w:tab w:val="left" w:pos="1260"/>
          <w:tab w:val="right" w:leader="underscore" w:pos="9900"/>
        </w:tabs>
        <w:spacing w:after="0" w:line="240" w:lineRule="auto"/>
        <w:rPr>
          <w:rFonts w:asciiTheme="minorHAnsi" w:hAnsiTheme="minorHAnsi" w:cstheme="minorHAnsi"/>
          <w:b/>
        </w:rPr>
      </w:pPr>
      <w:r w:rsidRPr="006B5053">
        <w:rPr>
          <w:rFonts w:asciiTheme="minorHAnsi" w:hAnsiTheme="minorHAnsi" w:cstheme="minorHAnsi"/>
          <w:b/>
        </w:rPr>
        <w:t>PROPOSER:</w:t>
      </w:r>
      <w:r w:rsidRPr="006B5053">
        <w:rPr>
          <w:rFonts w:asciiTheme="minorHAnsi" w:hAnsiTheme="minorHAnsi" w:cstheme="minorHAnsi"/>
          <w:b/>
        </w:rPr>
        <w:tab/>
      </w:r>
      <w:r w:rsidRPr="006B5053">
        <w:rPr>
          <w:rFonts w:asciiTheme="minorHAnsi" w:hAnsiTheme="minorHAnsi" w:cstheme="minorHAnsi"/>
          <w:b/>
        </w:rPr>
        <w:tab/>
      </w:r>
    </w:p>
    <w:p w:rsidR="00DD3F3A" w:rsidRPr="006B5053" w:rsidRDefault="00DD3F3A" w:rsidP="00DD3F3A">
      <w:pPr>
        <w:tabs>
          <w:tab w:val="left" w:pos="1260"/>
          <w:tab w:val="right" w:leader="underscore" w:pos="10440"/>
        </w:tabs>
        <w:spacing w:after="0" w:line="240" w:lineRule="auto"/>
        <w:rPr>
          <w:rFonts w:asciiTheme="minorHAnsi" w:hAnsiTheme="minorHAnsi" w:cstheme="minorHAnsi"/>
          <w:b/>
        </w:rPr>
      </w:pPr>
    </w:p>
    <w:p w:rsidR="00DD3F3A" w:rsidRPr="006B5053" w:rsidRDefault="00DD3F3A" w:rsidP="00DD3F3A">
      <w:pPr>
        <w:tabs>
          <w:tab w:val="left" w:pos="1260"/>
          <w:tab w:val="right" w:leader="underscore" w:pos="10440"/>
        </w:tabs>
        <w:spacing w:after="0" w:line="240" w:lineRule="auto"/>
        <w:rPr>
          <w:rFonts w:asciiTheme="minorHAnsi" w:hAnsiTheme="minorHAnsi" w:cstheme="minorHAnsi"/>
        </w:rPr>
      </w:pPr>
      <w:r w:rsidRPr="006B5053">
        <w:rPr>
          <w:rFonts w:asciiTheme="minorHAnsi" w:hAnsiTheme="minorHAnsi" w:cstheme="minorHAnsi"/>
        </w:rPr>
        <w:t xml:space="preserve">Provide company name, address, contact person, telephone number, and appropriate information on the product(s) provided to customers similar to those requested in this solicitation document.  Potential </w:t>
      </w:r>
      <w:r w:rsidR="00960E01" w:rsidRPr="006B5053">
        <w:rPr>
          <w:rFonts w:asciiTheme="minorHAnsi" w:hAnsiTheme="minorHAnsi" w:cstheme="minorHAnsi"/>
        </w:rPr>
        <w:t>Subcontractors</w:t>
      </w:r>
      <w:r w:rsidRPr="006B5053">
        <w:rPr>
          <w:rFonts w:asciiTheme="minorHAnsi" w:hAnsiTheme="minorHAnsi" w:cstheme="minorHAnsi"/>
        </w:rPr>
        <w:t xml:space="preserve"> cannot be references.  Any </w:t>
      </w:r>
      <w:r w:rsidR="00A23592" w:rsidRPr="006B5053">
        <w:rPr>
          <w:rFonts w:asciiTheme="minorHAnsi" w:hAnsiTheme="minorHAnsi" w:cstheme="minorHAnsi"/>
        </w:rPr>
        <w:t>subcontractor</w:t>
      </w:r>
      <w:r w:rsidRPr="006B5053">
        <w:rPr>
          <w:rFonts w:asciiTheme="minorHAnsi" w:hAnsiTheme="minorHAnsi" w:cstheme="minorHAnsi"/>
        </w:rPr>
        <w:t xml:space="preserve"> arrangement for the completion of this work shall be listed on a separate proposal page.</w:t>
      </w:r>
    </w:p>
    <w:p w:rsidR="00DD3F3A" w:rsidRPr="006B5053" w:rsidRDefault="00DD3F3A" w:rsidP="00DD3F3A">
      <w:pPr>
        <w:tabs>
          <w:tab w:val="left" w:pos="1260"/>
          <w:tab w:val="right" w:leader="underscore" w:pos="10440"/>
        </w:tabs>
        <w:spacing w:after="0" w:line="240" w:lineRule="auto"/>
        <w:rPr>
          <w:rFonts w:asciiTheme="minorHAnsi" w:hAnsiTheme="minorHAnsi" w:cstheme="minorHAnsi"/>
        </w:rPr>
      </w:pPr>
    </w:p>
    <w:p w:rsidR="00DD3F3A" w:rsidRPr="006B5053" w:rsidRDefault="00DD3F3A" w:rsidP="00CF4E66">
      <w:pPr>
        <w:tabs>
          <w:tab w:val="left" w:pos="1260"/>
          <w:tab w:val="left" w:pos="1800"/>
          <w:tab w:val="right" w:leader="underscore" w:pos="9900"/>
        </w:tabs>
        <w:spacing w:after="0" w:line="360" w:lineRule="auto"/>
        <w:rPr>
          <w:rFonts w:asciiTheme="minorHAnsi" w:hAnsiTheme="minorHAnsi" w:cstheme="minorHAnsi"/>
        </w:rPr>
      </w:pPr>
      <w:r w:rsidRPr="006B5053">
        <w:rPr>
          <w:rFonts w:asciiTheme="minorHAnsi" w:hAnsiTheme="minorHAnsi" w:cstheme="minorHAnsi"/>
          <w:b/>
        </w:rPr>
        <w:t>Company Name:</w:t>
      </w:r>
      <w:r w:rsidRPr="006B5053">
        <w:rPr>
          <w:rFonts w:asciiTheme="minorHAnsi" w:hAnsiTheme="minorHAnsi" w:cstheme="minorHAnsi"/>
        </w:rPr>
        <w:tab/>
      </w:r>
      <w:r w:rsidRPr="006B5053">
        <w:rPr>
          <w:rFonts w:asciiTheme="minorHAnsi" w:hAnsiTheme="minorHAnsi" w:cstheme="minorHAnsi"/>
        </w:rPr>
        <w:tab/>
      </w:r>
    </w:p>
    <w:p w:rsidR="00DD3F3A" w:rsidRPr="006B5053" w:rsidRDefault="00DD3F3A" w:rsidP="00CF4E66">
      <w:pPr>
        <w:tabs>
          <w:tab w:val="left" w:pos="1260"/>
          <w:tab w:val="left" w:pos="1800"/>
          <w:tab w:val="left" w:pos="2340"/>
          <w:tab w:val="right" w:leader="underscore" w:pos="9900"/>
        </w:tabs>
        <w:spacing w:after="0" w:line="360" w:lineRule="auto"/>
        <w:rPr>
          <w:rFonts w:asciiTheme="minorHAnsi" w:hAnsiTheme="minorHAnsi" w:cstheme="minorHAnsi"/>
        </w:rPr>
      </w:pPr>
      <w:r w:rsidRPr="006B5053">
        <w:rPr>
          <w:rFonts w:asciiTheme="minorHAnsi" w:hAnsiTheme="minorHAnsi" w:cstheme="minorHAnsi"/>
        </w:rPr>
        <w:t>Address (include Zip + 4)</w:t>
      </w:r>
      <w:r w:rsidRPr="006B5053">
        <w:rPr>
          <w:rFonts w:asciiTheme="minorHAnsi" w:hAnsiTheme="minorHAnsi" w:cstheme="minorHAnsi"/>
        </w:rPr>
        <w:tab/>
      </w:r>
      <w:r w:rsidRPr="006B5053">
        <w:rPr>
          <w:rFonts w:asciiTheme="minorHAnsi" w:hAnsiTheme="minorHAnsi" w:cstheme="minorHAnsi"/>
        </w:rPr>
        <w:tab/>
      </w:r>
    </w:p>
    <w:p w:rsidR="00DD3F3A" w:rsidRPr="006B5053" w:rsidRDefault="00DD3F3A" w:rsidP="00CF4E66">
      <w:pPr>
        <w:tabs>
          <w:tab w:val="left" w:pos="1620"/>
          <w:tab w:val="right" w:leader="underscore" w:pos="5760"/>
          <w:tab w:val="left" w:pos="5940"/>
          <w:tab w:val="left" w:pos="6930"/>
          <w:tab w:val="right" w:leader="underscore" w:pos="9900"/>
        </w:tabs>
        <w:spacing w:after="0" w:line="360" w:lineRule="auto"/>
        <w:rPr>
          <w:rFonts w:asciiTheme="minorHAnsi" w:hAnsiTheme="minorHAnsi" w:cstheme="minorHAnsi"/>
        </w:rPr>
      </w:pPr>
      <w:proofErr w:type="gramStart"/>
      <w:r w:rsidRPr="006B5053">
        <w:rPr>
          <w:rFonts w:asciiTheme="minorHAnsi" w:hAnsiTheme="minorHAnsi" w:cstheme="minorHAnsi"/>
        </w:rPr>
        <w:t>Contact Person</w:t>
      </w:r>
      <w:r w:rsidRPr="006B5053">
        <w:rPr>
          <w:rFonts w:asciiTheme="minorHAnsi" w:hAnsiTheme="minorHAnsi" w:cstheme="minorHAnsi"/>
        </w:rPr>
        <w:tab/>
      </w:r>
      <w:r w:rsidR="00EA1C7A" w:rsidRPr="006B5053">
        <w:rPr>
          <w:rFonts w:asciiTheme="minorHAnsi" w:hAnsiTheme="minorHAnsi" w:cstheme="minorHAnsi"/>
        </w:rPr>
        <w:tab/>
      </w:r>
      <w:r w:rsidR="00EA1C7A" w:rsidRPr="006B5053">
        <w:rPr>
          <w:rFonts w:asciiTheme="minorHAnsi" w:hAnsiTheme="minorHAnsi" w:cstheme="minorHAnsi"/>
        </w:rPr>
        <w:tab/>
        <w:t>Phone No.</w:t>
      </w:r>
      <w:proofErr w:type="gramEnd"/>
      <w:r w:rsidR="00EA1C7A" w:rsidRPr="006B5053">
        <w:rPr>
          <w:rFonts w:asciiTheme="minorHAnsi" w:hAnsiTheme="minorHAnsi" w:cstheme="minorHAnsi"/>
        </w:rPr>
        <w:tab/>
      </w:r>
      <w:r w:rsidR="00EA1C7A" w:rsidRPr="006B5053">
        <w:rPr>
          <w:rFonts w:asciiTheme="minorHAnsi" w:hAnsiTheme="minorHAnsi" w:cstheme="minorHAnsi"/>
        </w:rPr>
        <w:tab/>
      </w:r>
    </w:p>
    <w:p w:rsidR="00EA1C7A" w:rsidRPr="006B5053" w:rsidRDefault="00D15878" w:rsidP="00CF4E66">
      <w:pPr>
        <w:tabs>
          <w:tab w:val="left" w:pos="1620"/>
          <w:tab w:val="right" w:leader="underscore" w:pos="9900"/>
        </w:tabs>
        <w:spacing w:after="0" w:line="360" w:lineRule="auto"/>
        <w:rPr>
          <w:rFonts w:asciiTheme="minorHAnsi" w:hAnsiTheme="minorHAnsi" w:cstheme="minorHAnsi"/>
        </w:rPr>
      </w:pPr>
      <w:r w:rsidRPr="006B5053">
        <w:rPr>
          <w:rFonts w:asciiTheme="minorHAnsi" w:hAnsiTheme="minorHAnsi" w:cstheme="minorHAnsi"/>
        </w:rPr>
        <w:t>Email</w:t>
      </w:r>
      <w:r w:rsidR="00EA1C7A" w:rsidRPr="006B5053">
        <w:rPr>
          <w:rFonts w:asciiTheme="minorHAnsi" w:hAnsiTheme="minorHAnsi" w:cstheme="minorHAnsi"/>
        </w:rPr>
        <w:t xml:space="preserve"> Address:</w:t>
      </w:r>
      <w:r w:rsidR="00EA1C7A" w:rsidRPr="006B5053">
        <w:rPr>
          <w:rFonts w:asciiTheme="minorHAnsi" w:hAnsiTheme="minorHAnsi" w:cstheme="minorHAnsi"/>
        </w:rPr>
        <w:tab/>
      </w:r>
      <w:r w:rsidR="00EA1C7A" w:rsidRPr="006B5053">
        <w:rPr>
          <w:rFonts w:asciiTheme="minorHAnsi" w:hAnsiTheme="minorHAnsi" w:cstheme="minorHAnsi"/>
        </w:rPr>
        <w:tab/>
      </w:r>
    </w:p>
    <w:p w:rsidR="00EA1C7A" w:rsidRPr="006B5053" w:rsidRDefault="00EA1C7A" w:rsidP="00CF4E66">
      <w:pPr>
        <w:tabs>
          <w:tab w:val="left" w:pos="4050"/>
          <w:tab w:val="right" w:leader="underscore" w:pos="9900"/>
        </w:tabs>
        <w:spacing w:after="0" w:line="480" w:lineRule="auto"/>
        <w:rPr>
          <w:rFonts w:asciiTheme="minorHAnsi" w:hAnsiTheme="minorHAnsi" w:cstheme="minorHAnsi"/>
        </w:rPr>
      </w:pPr>
      <w:r w:rsidRPr="006B5053">
        <w:rPr>
          <w:rFonts w:asciiTheme="minorHAnsi" w:hAnsiTheme="minorHAnsi" w:cstheme="minorHAnsi"/>
        </w:rPr>
        <w:t>Product(s) Used and/or Service(s) Provided:</w:t>
      </w:r>
      <w:r w:rsidRPr="006B5053">
        <w:rPr>
          <w:rFonts w:asciiTheme="minorHAnsi" w:hAnsiTheme="minorHAnsi" w:cstheme="minorHAnsi"/>
        </w:rPr>
        <w:tab/>
      </w:r>
      <w:r w:rsidRPr="006B5053">
        <w:rPr>
          <w:rFonts w:asciiTheme="minorHAnsi" w:hAnsiTheme="minorHAnsi" w:cstheme="minorHAnsi"/>
        </w:rPr>
        <w:tab/>
      </w:r>
    </w:p>
    <w:p w:rsidR="00EA1C7A" w:rsidRPr="006B5053" w:rsidRDefault="00EA1C7A" w:rsidP="00CF4E66">
      <w:pPr>
        <w:tabs>
          <w:tab w:val="left" w:pos="1260"/>
          <w:tab w:val="left" w:pos="1800"/>
          <w:tab w:val="right" w:leader="underscore" w:pos="9900"/>
        </w:tabs>
        <w:spacing w:before="240" w:after="0" w:line="360" w:lineRule="auto"/>
        <w:rPr>
          <w:rFonts w:asciiTheme="minorHAnsi" w:hAnsiTheme="minorHAnsi" w:cstheme="minorHAnsi"/>
        </w:rPr>
      </w:pPr>
      <w:r w:rsidRPr="006B5053">
        <w:rPr>
          <w:rFonts w:asciiTheme="minorHAnsi" w:hAnsiTheme="minorHAnsi" w:cstheme="minorHAnsi"/>
          <w:b/>
        </w:rPr>
        <w:t>Company Name:</w:t>
      </w:r>
      <w:r w:rsidRPr="006B5053">
        <w:rPr>
          <w:rFonts w:asciiTheme="minorHAnsi" w:hAnsiTheme="minorHAnsi" w:cstheme="minorHAnsi"/>
        </w:rPr>
        <w:tab/>
      </w:r>
      <w:r w:rsidRPr="006B5053">
        <w:rPr>
          <w:rFonts w:asciiTheme="minorHAnsi" w:hAnsiTheme="minorHAnsi" w:cstheme="minorHAnsi"/>
        </w:rPr>
        <w:tab/>
      </w:r>
    </w:p>
    <w:p w:rsidR="00EA1C7A" w:rsidRPr="006B5053" w:rsidRDefault="00EA1C7A" w:rsidP="00CF4E66">
      <w:pPr>
        <w:tabs>
          <w:tab w:val="left" w:pos="1260"/>
          <w:tab w:val="left" w:pos="1800"/>
          <w:tab w:val="left" w:pos="2340"/>
          <w:tab w:val="right" w:leader="underscore" w:pos="9900"/>
        </w:tabs>
        <w:spacing w:after="0" w:line="360" w:lineRule="auto"/>
        <w:rPr>
          <w:rFonts w:asciiTheme="minorHAnsi" w:hAnsiTheme="minorHAnsi" w:cstheme="minorHAnsi"/>
        </w:rPr>
      </w:pPr>
      <w:r w:rsidRPr="006B5053">
        <w:rPr>
          <w:rFonts w:asciiTheme="minorHAnsi" w:hAnsiTheme="minorHAnsi" w:cstheme="minorHAnsi"/>
        </w:rPr>
        <w:t>Address (include Zip + 4)</w:t>
      </w:r>
      <w:r w:rsidRPr="006B5053">
        <w:rPr>
          <w:rFonts w:asciiTheme="minorHAnsi" w:hAnsiTheme="minorHAnsi" w:cstheme="minorHAnsi"/>
        </w:rPr>
        <w:tab/>
      </w:r>
      <w:r w:rsidRPr="006B5053">
        <w:rPr>
          <w:rFonts w:asciiTheme="minorHAnsi" w:hAnsiTheme="minorHAnsi" w:cstheme="minorHAnsi"/>
        </w:rPr>
        <w:tab/>
      </w:r>
    </w:p>
    <w:p w:rsidR="00EA1C7A" w:rsidRPr="006B5053" w:rsidRDefault="00EA1C7A" w:rsidP="00CF4E66">
      <w:pPr>
        <w:tabs>
          <w:tab w:val="left" w:pos="1620"/>
          <w:tab w:val="right" w:leader="underscore" w:pos="5760"/>
          <w:tab w:val="left" w:pos="5940"/>
          <w:tab w:val="left" w:pos="6930"/>
          <w:tab w:val="right" w:leader="underscore" w:pos="9900"/>
        </w:tabs>
        <w:spacing w:after="0" w:line="360" w:lineRule="auto"/>
        <w:rPr>
          <w:rFonts w:asciiTheme="minorHAnsi" w:hAnsiTheme="minorHAnsi" w:cstheme="minorHAnsi"/>
        </w:rPr>
      </w:pPr>
      <w:proofErr w:type="gramStart"/>
      <w:r w:rsidRPr="006B5053">
        <w:rPr>
          <w:rFonts w:asciiTheme="minorHAnsi" w:hAnsiTheme="minorHAnsi" w:cstheme="minorHAnsi"/>
        </w:rPr>
        <w:t>Contact Person</w:t>
      </w:r>
      <w:r w:rsidRPr="006B5053">
        <w:rPr>
          <w:rFonts w:asciiTheme="minorHAnsi" w:hAnsiTheme="minorHAnsi" w:cstheme="minorHAnsi"/>
        </w:rPr>
        <w:tab/>
      </w:r>
      <w:r w:rsidRPr="006B5053">
        <w:rPr>
          <w:rFonts w:asciiTheme="minorHAnsi" w:hAnsiTheme="minorHAnsi" w:cstheme="minorHAnsi"/>
        </w:rPr>
        <w:tab/>
      </w:r>
      <w:r w:rsidRPr="006B5053">
        <w:rPr>
          <w:rFonts w:asciiTheme="minorHAnsi" w:hAnsiTheme="minorHAnsi" w:cstheme="minorHAnsi"/>
        </w:rPr>
        <w:tab/>
        <w:t>Phone No.</w:t>
      </w:r>
      <w:proofErr w:type="gramEnd"/>
      <w:r w:rsidRPr="006B5053">
        <w:rPr>
          <w:rFonts w:asciiTheme="minorHAnsi" w:hAnsiTheme="minorHAnsi" w:cstheme="minorHAnsi"/>
        </w:rPr>
        <w:tab/>
      </w:r>
      <w:r w:rsidRPr="006B5053">
        <w:rPr>
          <w:rFonts w:asciiTheme="minorHAnsi" w:hAnsiTheme="minorHAnsi" w:cstheme="minorHAnsi"/>
        </w:rPr>
        <w:tab/>
      </w:r>
    </w:p>
    <w:p w:rsidR="00EA1C7A" w:rsidRPr="006B5053" w:rsidRDefault="00D15878" w:rsidP="00CF4E66">
      <w:pPr>
        <w:tabs>
          <w:tab w:val="left" w:pos="1620"/>
          <w:tab w:val="right" w:leader="underscore" w:pos="9900"/>
        </w:tabs>
        <w:spacing w:after="0" w:line="360" w:lineRule="auto"/>
        <w:rPr>
          <w:rFonts w:asciiTheme="minorHAnsi" w:hAnsiTheme="minorHAnsi" w:cstheme="minorHAnsi"/>
        </w:rPr>
      </w:pPr>
      <w:r w:rsidRPr="006B5053">
        <w:rPr>
          <w:rFonts w:asciiTheme="minorHAnsi" w:hAnsiTheme="minorHAnsi" w:cstheme="minorHAnsi"/>
        </w:rPr>
        <w:t>Email</w:t>
      </w:r>
      <w:r w:rsidR="00EA1C7A" w:rsidRPr="006B5053">
        <w:rPr>
          <w:rFonts w:asciiTheme="minorHAnsi" w:hAnsiTheme="minorHAnsi" w:cstheme="minorHAnsi"/>
        </w:rPr>
        <w:t xml:space="preserve"> Address:</w:t>
      </w:r>
      <w:r w:rsidR="00EA1C7A" w:rsidRPr="006B5053">
        <w:rPr>
          <w:rFonts w:asciiTheme="minorHAnsi" w:hAnsiTheme="minorHAnsi" w:cstheme="minorHAnsi"/>
        </w:rPr>
        <w:tab/>
      </w:r>
      <w:r w:rsidR="00EA1C7A" w:rsidRPr="006B5053">
        <w:rPr>
          <w:rFonts w:asciiTheme="minorHAnsi" w:hAnsiTheme="minorHAnsi" w:cstheme="minorHAnsi"/>
        </w:rPr>
        <w:tab/>
      </w:r>
    </w:p>
    <w:p w:rsidR="00EA1C7A" w:rsidRPr="006B5053" w:rsidRDefault="00EA1C7A" w:rsidP="00CF4E66">
      <w:pPr>
        <w:tabs>
          <w:tab w:val="left" w:pos="4050"/>
          <w:tab w:val="right" w:leader="underscore" w:pos="9900"/>
        </w:tabs>
        <w:spacing w:after="0" w:line="480" w:lineRule="auto"/>
        <w:rPr>
          <w:rFonts w:asciiTheme="minorHAnsi" w:hAnsiTheme="minorHAnsi" w:cstheme="minorHAnsi"/>
        </w:rPr>
      </w:pPr>
      <w:r w:rsidRPr="006B5053">
        <w:rPr>
          <w:rFonts w:asciiTheme="minorHAnsi" w:hAnsiTheme="minorHAnsi" w:cstheme="minorHAnsi"/>
        </w:rPr>
        <w:t>Product(s) Used and/or Service(s) Provided:</w:t>
      </w:r>
      <w:r w:rsidRPr="006B5053">
        <w:rPr>
          <w:rFonts w:asciiTheme="minorHAnsi" w:hAnsiTheme="minorHAnsi" w:cstheme="minorHAnsi"/>
        </w:rPr>
        <w:tab/>
      </w:r>
      <w:r w:rsidRPr="006B5053">
        <w:rPr>
          <w:rFonts w:asciiTheme="minorHAnsi" w:hAnsiTheme="minorHAnsi" w:cstheme="minorHAnsi"/>
        </w:rPr>
        <w:tab/>
      </w:r>
    </w:p>
    <w:p w:rsidR="00EA1C7A" w:rsidRPr="006B5053" w:rsidRDefault="00EA1C7A" w:rsidP="00CF4E66">
      <w:pPr>
        <w:tabs>
          <w:tab w:val="left" w:pos="1260"/>
          <w:tab w:val="left" w:pos="1800"/>
          <w:tab w:val="right" w:leader="underscore" w:pos="9900"/>
        </w:tabs>
        <w:spacing w:before="240" w:after="0" w:line="360" w:lineRule="auto"/>
        <w:rPr>
          <w:rFonts w:asciiTheme="minorHAnsi" w:hAnsiTheme="minorHAnsi" w:cstheme="minorHAnsi"/>
        </w:rPr>
      </w:pPr>
      <w:r w:rsidRPr="006B5053">
        <w:rPr>
          <w:rFonts w:asciiTheme="minorHAnsi" w:hAnsiTheme="minorHAnsi" w:cstheme="minorHAnsi"/>
          <w:b/>
        </w:rPr>
        <w:t>Company Name:</w:t>
      </w:r>
      <w:r w:rsidRPr="006B5053">
        <w:rPr>
          <w:rFonts w:asciiTheme="minorHAnsi" w:hAnsiTheme="minorHAnsi" w:cstheme="minorHAnsi"/>
        </w:rPr>
        <w:tab/>
      </w:r>
      <w:r w:rsidRPr="006B5053">
        <w:rPr>
          <w:rFonts w:asciiTheme="minorHAnsi" w:hAnsiTheme="minorHAnsi" w:cstheme="minorHAnsi"/>
        </w:rPr>
        <w:tab/>
      </w:r>
    </w:p>
    <w:p w:rsidR="00EA1C7A" w:rsidRPr="006B5053" w:rsidRDefault="00EA1C7A" w:rsidP="00CF4E66">
      <w:pPr>
        <w:tabs>
          <w:tab w:val="left" w:pos="1260"/>
          <w:tab w:val="left" w:pos="1800"/>
          <w:tab w:val="left" w:pos="2340"/>
          <w:tab w:val="right" w:leader="underscore" w:pos="9900"/>
        </w:tabs>
        <w:spacing w:after="0" w:line="360" w:lineRule="auto"/>
        <w:rPr>
          <w:rFonts w:asciiTheme="minorHAnsi" w:hAnsiTheme="minorHAnsi" w:cstheme="minorHAnsi"/>
        </w:rPr>
      </w:pPr>
      <w:r w:rsidRPr="006B5053">
        <w:rPr>
          <w:rFonts w:asciiTheme="minorHAnsi" w:hAnsiTheme="minorHAnsi" w:cstheme="minorHAnsi"/>
        </w:rPr>
        <w:t>Address (include Zip + 4)</w:t>
      </w:r>
      <w:r w:rsidRPr="006B5053">
        <w:rPr>
          <w:rFonts w:asciiTheme="minorHAnsi" w:hAnsiTheme="minorHAnsi" w:cstheme="minorHAnsi"/>
        </w:rPr>
        <w:tab/>
      </w:r>
      <w:r w:rsidRPr="006B5053">
        <w:rPr>
          <w:rFonts w:asciiTheme="minorHAnsi" w:hAnsiTheme="minorHAnsi" w:cstheme="minorHAnsi"/>
        </w:rPr>
        <w:tab/>
      </w:r>
    </w:p>
    <w:p w:rsidR="00EA1C7A" w:rsidRPr="006B5053" w:rsidRDefault="00EA1C7A" w:rsidP="00CF4E66">
      <w:pPr>
        <w:tabs>
          <w:tab w:val="left" w:pos="1620"/>
          <w:tab w:val="right" w:leader="underscore" w:pos="5760"/>
          <w:tab w:val="left" w:pos="5940"/>
          <w:tab w:val="left" w:pos="6930"/>
          <w:tab w:val="right" w:leader="underscore" w:pos="9900"/>
        </w:tabs>
        <w:spacing w:after="0" w:line="360" w:lineRule="auto"/>
        <w:rPr>
          <w:rFonts w:asciiTheme="minorHAnsi" w:hAnsiTheme="minorHAnsi" w:cstheme="minorHAnsi"/>
        </w:rPr>
      </w:pPr>
      <w:proofErr w:type="gramStart"/>
      <w:r w:rsidRPr="006B5053">
        <w:rPr>
          <w:rFonts w:asciiTheme="minorHAnsi" w:hAnsiTheme="minorHAnsi" w:cstheme="minorHAnsi"/>
        </w:rPr>
        <w:t>Contact Person</w:t>
      </w:r>
      <w:r w:rsidRPr="006B5053">
        <w:rPr>
          <w:rFonts w:asciiTheme="minorHAnsi" w:hAnsiTheme="minorHAnsi" w:cstheme="minorHAnsi"/>
        </w:rPr>
        <w:tab/>
      </w:r>
      <w:r w:rsidRPr="006B5053">
        <w:rPr>
          <w:rFonts w:asciiTheme="minorHAnsi" w:hAnsiTheme="minorHAnsi" w:cstheme="minorHAnsi"/>
        </w:rPr>
        <w:tab/>
      </w:r>
      <w:r w:rsidRPr="006B5053">
        <w:rPr>
          <w:rFonts w:asciiTheme="minorHAnsi" w:hAnsiTheme="minorHAnsi" w:cstheme="minorHAnsi"/>
        </w:rPr>
        <w:tab/>
        <w:t>Phone No.</w:t>
      </w:r>
      <w:proofErr w:type="gramEnd"/>
      <w:r w:rsidRPr="006B5053">
        <w:rPr>
          <w:rFonts w:asciiTheme="minorHAnsi" w:hAnsiTheme="minorHAnsi" w:cstheme="minorHAnsi"/>
        </w:rPr>
        <w:tab/>
      </w:r>
      <w:r w:rsidRPr="006B5053">
        <w:rPr>
          <w:rFonts w:asciiTheme="minorHAnsi" w:hAnsiTheme="minorHAnsi" w:cstheme="minorHAnsi"/>
        </w:rPr>
        <w:tab/>
      </w:r>
    </w:p>
    <w:p w:rsidR="00EA1C7A" w:rsidRPr="006B5053" w:rsidRDefault="00D15878" w:rsidP="00CF4E66">
      <w:pPr>
        <w:tabs>
          <w:tab w:val="left" w:pos="1620"/>
          <w:tab w:val="right" w:leader="underscore" w:pos="9900"/>
        </w:tabs>
        <w:spacing w:after="0" w:line="360" w:lineRule="auto"/>
        <w:rPr>
          <w:rFonts w:asciiTheme="minorHAnsi" w:hAnsiTheme="minorHAnsi" w:cstheme="minorHAnsi"/>
        </w:rPr>
      </w:pPr>
      <w:r w:rsidRPr="006B5053">
        <w:rPr>
          <w:rFonts w:asciiTheme="minorHAnsi" w:hAnsiTheme="minorHAnsi" w:cstheme="minorHAnsi"/>
        </w:rPr>
        <w:t>Email</w:t>
      </w:r>
      <w:r w:rsidR="00EA1C7A" w:rsidRPr="006B5053">
        <w:rPr>
          <w:rFonts w:asciiTheme="minorHAnsi" w:hAnsiTheme="minorHAnsi" w:cstheme="minorHAnsi"/>
        </w:rPr>
        <w:t xml:space="preserve"> Address:</w:t>
      </w:r>
      <w:r w:rsidR="00EA1C7A" w:rsidRPr="006B5053">
        <w:rPr>
          <w:rFonts w:asciiTheme="minorHAnsi" w:hAnsiTheme="minorHAnsi" w:cstheme="minorHAnsi"/>
        </w:rPr>
        <w:tab/>
      </w:r>
      <w:r w:rsidR="00EA1C7A" w:rsidRPr="006B5053">
        <w:rPr>
          <w:rFonts w:asciiTheme="minorHAnsi" w:hAnsiTheme="minorHAnsi" w:cstheme="minorHAnsi"/>
        </w:rPr>
        <w:tab/>
      </w:r>
    </w:p>
    <w:p w:rsidR="00EA1C7A" w:rsidRPr="006B5053" w:rsidRDefault="00EA1C7A" w:rsidP="00CF4E66">
      <w:pPr>
        <w:tabs>
          <w:tab w:val="left" w:pos="4050"/>
          <w:tab w:val="right" w:leader="underscore" w:pos="9900"/>
        </w:tabs>
        <w:spacing w:after="0" w:line="480" w:lineRule="auto"/>
        <w:rPr>
          <w:rFonts w:asciiTheme="minorHAnsi" w:hAnsiTheme="minorHAnsi" w:cstheme="minorHAnsi"/>
        </w:rPr>
      </w:pPr>
      <w:r w:rsidRPr="006B5053">
        <w:rPr>
          <w:rFonts w:asciiTheme="minorHAnsi" w:hAnsiTheme="minorHAnsi" w:cstheme="minorHAnsi"/>
        </w:rPr>
        <w:t>Product(s) Used and/or Service(s) Provided:</w:t>
      </w:r>
      <w:r w:rsidRPr="006B5053">
        <w:rPr>
          <w:rFonts w:asciiTheme="minorHAnsi" w:hAnsiTheme="minorHAnsi" w:cstheme="minorHAnsi"/>
        </w:rPr>
        <w:tab/>
      </w:r>
      <w:r w:rsidRPr="006B5053">
        <w:rPr>
          <w:rFonts w:asciiTheme="minorHAnsi" w:hAnsiTheme="minorHAnsi" w:cstheme="minorHAnsi"/>
        </w:rPr>
        <w:tab/>
      </w:r>
    </w:p>
    <w:p w:rsidR="00CF4E66" w:rsidRPr="006B5053" w:rsidRDefault="00CF4E66" w:rsidP="00CF4E66">
      <w:pPr>
        <w:tabs>
          <w:tab w:val="left" w:pos="1260"/>
          <w:tab w:val="left" w:pos="1800"/>
          <w:tab w:val="right" w:leader="underscore" w:pos="9900"/>
        </w:tabs>
        <w:spacing w:before="240" w:after="0" w:line="360" w:lineRule="auto"/>
        <w:rPr>
          <w:rFonts w:asciiTheme="minorHAnsi" w:hAnsiTheme="minorHAnsi" w:cstheme="minorHAnsi"/>
        </w:rPr>
      </w:pPr>
      <w:r w:rsidRPr="006B5053">
        <w:rPr>
          <w:rFonts w:asciiTheme="minorHAnsi" w:hAnsiTheme="minorHAnsi" w:cstheme="minorHAnsi"/>
          <w:b/>
        </w:rPr>
        <w:t>Company Name:</w:t>
      </w:r>
      <w:r w:rsidRPr="006B5053">
        <w:rPr>
          <w:rFonts w:asciiTheme="minorHAnsi" w:hAnsiTheme="minorHAnsi" w:cstheme="minorHAnsi"/>
        </w:rPr>
        <w:tab/>
      </w:r>
      <w:r w:rsidRPr="006B5053">
        <w:rPr>
          <w:rFonts w:asciiTheme="minorHAnsi" w:hAnsiTheme="minorHAnsi" w:cstheme="minorHAnsi"/>
        </w:rPr>
        <w:tab/>
      </w:r>
    </w:p>
    <w:p w:rsidR="00CF4E66" w:rsidRPr="006B5053" w:rsidRDefault="00CF4E66" w:rsidP="00CF4E66">
      <w:pPr>
        <w:tabs>
          <w:tab w:val="left" w:pos="1260"/>
          <w:tab w:val="left" w:pos="1800"/>
          <w:tab w:val="left" w:pos="2340"/>
          <w:tab w:val="right" w:leader="underscore" w:pos="9900"/>
        </w:tabs>
        <w:spacing w:after="0" w:line="360" w:lineRule="auto"/>
        <w:rPr>
          <w:rFonts w:asciiTheme="minorHAnsi" w:hAnsiTheme="minorHAnsi" w:cstheme="minorHAnsi"/>
        </w:rPr>
      </w:pPr>
      <w:r w:rsidRPr="006B5053">
        <w:rPr>
          <w:rFonts w:asciiTheme="minorHAnsi" w:hAnsiTheme="minorHAnsi" w:cstheme="minorHAnsi"/>
        </w:rPr>
        <w:t>Address (include Zip + 4)</w:t>
      </w:r>
      <w:r w:rsidRPr="006B5053">
        <w:rPr>
          <w:rFonts w:asciiTheme="minorHAnsi" w:hAnsiTheme="minorHAnsi" w:cstheme="minorHAnsi"/>
        </w:rPr>
        <w:tab/>
      </w:r>
      <w:r w:rsidRPr="006B5053">
        <w:rPr>
          <w:rFonts w:asciiTheme="minorHAnsi" w:hAnsiTheme="minorHAnsi" w:cstheme="minorHAnsi"/>
        </w:rPr>
        <w:tab/>
      </w:r>
    </w:p>
    <w:p w:rsidR="00CF4E66" w:rsidRPr="006B5053" w:rsidRDefault="00CF4E66" w:rsidP="00CF4E66">
      <w:pPr>
        <w:tabs>
          <w:tab w:val="left" w:pos="1620"/>
          <w:tab w:val="right" w:leader="underscore" w:pos="5760"/>
          <w:tab w:val="left" w:pos="5940"/>
          <w:tab w:val="left" w:pos="6930"/>
          <w:tab w:val="right" w:leader="underscore" w:pos="9900"/>
        </w:tabs>
        <w:spacing w:after="0" w:line="360" w:lineRule="auto"/>
        <w:rPr>
          <w:rFonts w:asciiTheme="minorHAnsi" w:hAnsiTheme="minorHAnsi" w:cstheme="minorHAnsi"/>
        </w:rPr>
      </w:pPr>
      <w:proofErr w:type="gramStart"/>
      <w:r w:rsidRPr="006B5053">
        <w:rPr>
          <w:rFonts w:asciiTheme="minorHAnsi" w:hAnsiTheme="minorHAnsi" w:cstheme="minorHAnsi"/>
        </w:rPr>
        <w:t>Contact Person</w:t>
      </w:r>
      <w:r w:rsidRPr="006B5053">
        <w:rPr>
          <w:rFonts w:asciiTheme="minorHAnsi" w:hAnsiTheme="minorHAnsi" w:cstheme="minorHAnsi"/>
        </w:rPr>
        <w:tab/>
      </w:r>
      <w:r w:rsidRPr="006B5053">
        <w:rPr>
          <w:rFonts w:asciiTheme="minorHAnsi" w:hAnsiTheme="minorHAnsi" w:cstheme="minorHAnsi"/>
        </w:rPr>
        <w:tab/>
      </w:r>
      <w:r w:rsidRPr="006B5053">
        <w:rPr>
          <w:rFonts w:asciiTheme="minorHAnsi" w:hAnsiTheme="minorHAnsi" w:cstheme="minorHAnsi"/>
        </w:rPr>
        <w:tab/>
        <w:t>Phone No.</w:t>
      </w:r>
      <w:proofErr w:type="gramEnd"/>
      <w:r w:rsidRPr="006B5053">
        <w:rPr>
          <w:rFonts w:asciiTheme="minorHAnsi" w:hAnsiTheme="minorHAnsi" w:cstheme="minorHAnsi"/>
        </w:rPr>
        <w:tab/>
      </w:r>
      <w:r w:rsidRPr="006B5053">
        <w:rPr>
          <w:rFonts w:asciiTheme="minorHAnsi" w:hAnsiTheme="minorHAnsi" w:cstheme="minorHAnsi"/>
        </w:rPr>
        <w:tab/>
      </w:r>
    </w:p>
    <w:p w:rsidR="00CF4E66" w:rsidRPr="006B5053" w:rsidRDefault="00D15878" w:rsidP="00CF4E66">
      <w:pPr>
        <w:tabs>
          <w:tab w:val="left" w:pos="1620"/>
          <w:tab w:val="right" w:leader="underscore" w:pos="9900"/>
        </w:tabs>
        <w:spacing w:after="0" w:line="360" w:lineRule="auto"/>
        <w:rPr>
          <w:rFonts w:asciiTheme="minorHAnsi" w:hAnsiTheme="minorHAnsi" w:cstheme="minorHAnsi"/>
        </w:rPr>
      </w:pPr>
      <w:r w:rsidRPr="006B5053">
        <w:rPr>
          <w:rFonts w:asciiTheme="minorHAnsi" w:hAnsiTheme="minorHAnsi" w:cstheme="minorHAnsi"/>
        </w:rPr>
        <w:t>Email</w:t>
      </w:r>
      <w:r w:rsidR="00CF4E66" w:rsidRPr="006B5053">
        <w:rPr>
          <w:rFonts w:asciiTheme="minorHAnsi" w:hAnsiTheme="minorHAnsi" w:cstheme="minorHAnsi"/>
        </w:rPr>
        <w:t xml:space="preserve"> Address:</w:t>
      </w:r>
      <w:r w:rsidR="00CF4E66" w:rsidRPr="006B5053">
        <w:rPr>
          <w:rFonts w:asciiTheme="minorHAnsi" w:hAnsiTheme="minorHAnsi" w:cstheme="minorHAnsi"/>
        </w:rPr>
        <w:tab/>
      </w:r>
      <w:r w:rsidR="00CF4E66" w:rsidRPr="006B5053">
        <w:rPr>
          <w:rFonts w:asciiTheme="minorHAnsi" w:hAnsiTheme="minorHAnsi" w:cstheme="minorHAnsi"/>
        </w:rPr>
        <w:tab/>
      </w:r>
    </w:p>
    <w:p w:rsidR="00CF4E66" w:rsidRPr="006B5053" w:rsidRDefault="00CF4E66" w:rsidP="00CF4E66">
      <w:pPr>
        <w:tabs>
          <w:tab w:val="left" w:pos="4050"/>
          <w:tab w:val="right" w:leader="underscore" w:pos="9900"/>
        </w:tabs>
        <w:spacing w:after="0" w:line="480" w:lineRule="auto"/>
        <w:rPr>
          <w:rFonts w:asciiTheme="minorHAnsi" w:hAnsiTheme="minorHAnsi" w:cstheme="minorHAnsi"/>
        </w:rPr>
      </w:pPr>
      <w:r w:rsidRPr="006B5053">
        <w:rPr>
          <w:rFonts w:asciiTheme="minorHAnsi" w:hAnsiTheme="minorHAnsi" w:cstheme="minorHAnsi"/>
        </w:rPr>
        <w:t>Product(s) Used and/or Service(s) Provided:</w:t>
      </w:r>
      <w:r w:rsidRPr="006B5053">
        <w:rPr>
          <w:rFonts w:asciiTheme="minorHAnsi" w:hAnsiTheme="minorHAnsi" w:cstheme="minorHAnsi"/>
        </w:rPr>
        <w:tab/>
      </w:r>
      <w:r w:rsidRPr="006B5053">
        <w:rPr>
          <w:rFonts w:asciiTheme="minorHAnsi" w:hAnsiTheme="minorHAnsi" w:cstheme="minorHAnsi"/>
        </w:rPr>
        <w:tab/>
      </w:r>
    </w:p>
    <w:p w:rsidR="00CF4E66" w:rsidRPr="00A057AF" w:rsidRDefault="00CF4E66" w:rsidP="00CF4E66">
      <w:pPr>
        <w:tabs>
          <w:tab w:val="left" w:pos="4050"/>
          <w:tab w:val="right" w:leader="underscore" w:pos="9900"/>
        </w:tabs>
        <w:spacing w:after="0" w:line="240" w:lineRule="auto"/>
        <w:rPr>
          <w:rFonts w:asciiTheme="minorHAnsi" w:hAnsiTheme="minorHAnsi" w:cstheme="minorHAnsi"/>
          <w:highlight w:val="lightGray"/>
        </w:rPr>
        <w:sectPr w:rsidR="00CF4E66" w:rsidRPr="00A057AF" w:rsidSect="00CF4E66">
          <w:pgSz w:w="12240" w:h="15840"/>
          <w:pgMar w:top="1440" w:right="1008" w:bottom="720" w:left="1008" w:header="720" w:footer="720" w:gutter="0"/>
          <w:cols w:space="720"/>
          <w:docGrid w:linePitch="360"/>
        </w:sectPr>
      </w:pPr>
    </w:p>
    <w:p w:rsidR="00CF4E66" w:rsidRPr="002B1B76" w:rsidRDefault="0006522D" w:rsidP="0006522D">
      <w:pPr>
        <w:tabs>
          <w:tab w:val="left" w:pos="360"/>
          <w:tab w:val="left" w:pos="1224"/>
          <w:tab w:val="left" w:pos="1512"/>
          <w:tab w:val="left" w:pos="2232"/>
          <w:tab w:val="left" w:pos="2664"/>
          <w:tab w:val="left" w:pos="3384"/>
          <w:tab w:val="left" w:pos="4104"/>
          <w:tab w:val="left" w:pos="4824"/>
          <w:tab w:val="left" w:pos="5544"/>
          <w:tab w:val="left" w:pos="6264"/>
          <w:tab w:val="left" w:pos="6984"/>
          <w:tab w:val="left" w:pos="7704"/>
          <w:tab w:val="left" w:pos="8424"/>
          <w:tab w:val="left" w:pos="9144"/>
          <w:tab w:val="left" w:pos="9360"/>
          <w:tab w:val="left" w:pos="9864"/>
          <w:tab w:val="left" w:pos="10584"/>
        </w:tabs>
        <w:spacing w:after="0" w:line="240" w:lineRule="exact"/>
        <w:ind w:right="-450"/>
        <w:jc w:val="center"/>
        <w:rPr>
          <w:rFonts w:asciiTheme="minorHAnsi" w:hAnsiTheme="minorHAnsi" w:cstheme="minorHAnsi"/>
          <w:b/>
          <w:bCs/>
          <w:sz w:val="24"/>
          <w:szCs w:val="24"/>
        </w:rPr>
      </w:pPr>
      <w:r w:rsidRPr="002B1B76">
        <w:rPr>
          <w:rFonts w:asciiTheme="minorHAnsi" w:hAnsiTheme="minorHAnsi" w:cstheme="minorHAnsi"/>
          <w:b/>
          <w:bCs/>
          <w:sz w:val="24"/>
          <w:szCs w:val="24"/>
        </w:rPr>
        <w:t>ATTACHMENT C</w:t>
      </w:r>
    </w:p>
    <w:p w:rsidR="00CF4E66" w:rsidRPr="00ED2B9A" w:rsidRDefault="00CF4E66" w:rsidP="00CF4E66">
      <w:pPr>
        <w:tabs>
          <w:tab w:val="left" w:pos="360"/>
          <w:tab w:val="left" w:pos="1224"/>
          <w:tab w:val="left" w:pos="1512"/>
          <w:tab w:val="left" w:pos="2232"/>
          <w:tab w:val="left" w:pos="2664"/>
          <w:tab w:val="left" w:pos="3384"/>
          <w:tab w:val="left" w:pos="4104"/>
          <w:tab w:val="left" w:pos="4824"/>
          <w:tab w:val="left" w:pos="5544"/>
          <w:tab w:val="left" w:pos="6264"/>
          <w:tab w:val="left" w:pos="6984"/>
          <w:tab w:val="left" w:pos="7704"/>
          <w:tab w:val="left" w:pos="8424"/>
          <w:tab w:val="left" w:pos="9144"/>
          <w:tab w:val="left" w:pos="9360"/>
          <w:tab w:val="left" w:pos="9864"/>
          <w:tab w:val="left" w:pos="10584"/>
        </w:tabs>
        <w:spacing w:after="0" w:line="240" w:lineRule="exact"/>
        <w:ind w:right="-450"/>
        <w:jc w:val="center"/>
        <w:rPr>
          <w:rFonts w:asciiTheme="minorHAnsi" w:hAnsiTheme="minorHAnsi" w:cstheme="minorHAnsi"/>
          <w:b/>
          <w:bCs/>
          <w:sz w:val="24"/>
          <w:szCs w:val="24"/>
        </w:rPr>
      </w:pPr>
      <w:r w:rsidRPr="00ED2B9A">
        <w:rPr>
          <w:rFonts w:asciiTheme="minorHAnsi" w:hAnsiTheme="minorHAnsi" w:cstheme="minorHAnsi"/>
          <w:b/>
          <w:bCs/>
          <w:sz w:val="24"/>
          <w:szCs w:val="24"/>
        </w:rPr>
        <w:t>WisDOT MINORITY BUSINESS ENTERPRISE (MBE) PROGRAM</w:t>
      </w:r>
    </w:p>
    <w:p w:rsidR="00CF4E66" w:rsidRPr="00ED2B9A" w:rsidRDefault="00CF4E66" w:rsidP="00C60C95">
      <w:pPr>
        <w:tabs>
          <w:tab w:val="left" w:pos="360"/>
          <w:tab w:val="left" w:pos="1224"/>
          <w:tab w:val="left" w:pos="1512"/>
          <w:tab w:val="left" w:pos="2232"/>
          <w:tab w:val="left" w:pos="2664"/>
          <w:tab w:val="left" w:pos="3384"/>
          <w:tab w:val="left" w:pos="4104"/>
          <w:tab w:val="left" w:pos="4824"/>
          <w:tab w:val="left" w:pos="5544"/>
          <w:tab w:val="left" w:pos="6264"/>
          <w:tab w:val="left" w:pos="6984"/>
          <w:tab w:val="left" w:pos="7704"/>
          <w:tab w:val="left" w:pos="8424"/>
          <w:tab w:val="left" w:pos="9144"/>
          <w:tab w:val="left" w:pos="9360"/>
          <w:tab w:val="left" w:pos="9864"/>
          <w:tab w:val="left" w:pos="10584"/>
        </w:tabs>
        <w:spacing w:after="0" w:line="200" w:lineRule="exact"/>
        <w:ind w:right="-446"/>
        <w:jc w:val="center"/>
        <w:rPr>
          <w:rFonts w:asciiTheme="minorHAnsi" w:hAnsiTheme="minorHAnsi" w:cstheme="minorHAnsi"/>
          <w:b/>
          <w:bCs/>
          <w:sz w:val="24"/>
          <w:szCs w:val="24"/>
        </w:rPr>
      </w:pPr>
      <w:r w:rsidRPr="00ED2B9A">
        <w:rPr>
          <w:rFonts w:asciiTheme="minorHAnsi" w:hAnsiTheme="minorHAnsi" w:cstheme="minorHAnsi"/>
          <w:b/>
          <w:bCs/>
          <w:sz w:val="24"/>
          <w:szCs w:val="24"/>
        </w:rPr>
        <w:t>AWARENESS, COMPLIANCE &amp; ACTION PLAN</w:t>
      </w:r>
    </w:p>
    <w:p w:rsidR="00CF4E66" w:rsidRPr="00ED2B9A" w:rsidRDefault="00CF4E66" w:rsidP="00CF4E66">
      <w:pPr>
        <w:spacing w:after="0" w:line="168" w:lineRule="exact"/>
        <w:jc w:val="center"/>
        <w:rPr>
          <w:rFonts w:asciiTheme="minorHAnsi" w:hAnsiTheme="minorHAnsi" w:cstheme="minorHAnsi"/>
        </w:rPr>
      </w:pPr>
    </w:p>
    <w:p w:rsidR="00CF4E66" w:rsidRPr="00ED2B9A" w:rsidRDefault="00CF4E66" w:rsidP="00CF4E66">
      <w:pPr>
        <w:spacing w:after="0" w:line="240" w:lineRule="auto"/>
        <w:rPr>
          <w:rFonts w:asciiTheme="minorHAnsi" w:hAnsiTheme="minorHAnsi" w:cstheme="minorHAnsi"/>
        </w:rPr>
      </w:pPr>
      <w:r w:rsidRPr="00ED2B9A">
        <w:rPr>
          <w:rFonts w:asciiTheme="minorHAnsi" w:hAnsiTheme="minorHAnsi" w:cstheme="minorHAnsi"/>
        </w:rPr>
        <w:t xml:space="preserve">As a matter of sound business practice, the Wisconsin </w:t>
      </w:r>
      <w:r w:rsidR="0048425D">
        <w:rPr>
          <w:rFonts w:asciiTheme="minorHAnsi" w:hAnsiTheme="minorHAnsi" w:cstheme="minorHAnsi"/>
        </w:rPr>
        <w:t>Department</w:t>
      </w:r>
      <w:r w:rsidRPr="00ED2B9A">
        <w:rPr>
          <w:rFonts w:asciiTheme="minorHAnsi" w:hAnsiTheme="minorHAnsi" w:cstheme="minorHAnsi"/>
        </w:rPr>
        <w:t xml:space="preserve"> of Transportation is committed to “supply diversity” by promoting the use of minority business whenever and wherever possible.  Further, as an agency of the State of Wisconsin, WisDOT shares in the state goal of placing five (5) percent of its total annual purchasing dollars with state-certified minority businesses.</w:t>
      </w:r>
    </w:p>
    <w:p w:rsidR="00CF4E66" w:rsidRPr="00ED2B9A" w:rsidRDefault="00CF4E66" w:rsidP="00CF4E66">
      <w:pPr>
        <w:spacing w:after="0" w:line="240" w:lineRule="auto"/>
        <w:rPr>
          <w:rFonts w:asciiTheme="minorHAnsi" w:hAnsiTheme="minorHAnsi" w:cstheme="minorHAnsi"/>
        </w:rPr>
      </w:pPr>
    </w:p>
    <w:p w:rsidR="00CF4E66" w:rsidRPr="00ED2B9A" w:rsidRDefault="00CF4E66" w:rsidP="00CF4E66">
      <w:pPr>
        <w:spacing w:after="0" w:line="240" w:lineRule="auto"/>
        <w:rPr>
          <w:rFonts w:asciiTheme="minorHAnsi" w:hAnsiTheme="minorHAnsi" w:cstheme="minorHAnsi"/>
        </w:rPr>
      </w:pPr>
      <w:r w:rsidRPr="00ED2B9A">
        <w:rPr>
          <w:rFonts w:asciiTheme="minorHAnsi" w:hAnsiTheme="minorHAnsi" w:cstheme="minorHAnsi"/>
        </w:rPr>
        <w:t xml:space="preserve">State of Wisconsin procurement policy provides that Minority Business Enterprises (MBE) certified by the Wisconsin </w:t>
      </w:r>
      <w:r w:rsidR="0048425D">
        <w:rPr>
          <w:rFonts w:asciiTheme="minorHAnsi" w:hAnsiTheme="minorHAnsi" w:cstheme="minorHAnsi"/>
        </w:rPr>
        <w:t>Department</w:t>
      </w:r>
      <w:r w:rsidRPr="00ED2B9A">
        <w:rPr>
          <w:rFonts w:asciiTheme="minorHAnsi" w:hAnsiTheme="minorHAnsi" w:cstheme="minorHAnsi"/>
        </w:rPr>
        <w:t xml:space="preserve"> of Commerce, Bureau of Minority Business Development should have the maximum opportunity to participate in the performance of its contracts/projects.</w:t>
      </w:r>
    </w:p>
    <w:p w:rsidR="00CF4E66" w:rsidRPr="00ED2B9A" w:rsidRDefault="00CF4E66" w:rsidP="00CF4E66">
      <w:pPr>
        <w:spacing w:after="0" w:line="240" w:lineRule="auto"/>
        <w:rPr>
          <w:rFonts w:asciiTheme="minorHAnsi" w:hAnsiTheme="minorHAnsi" w:cstheme="minorHAnsi"/>
        </w:rPr>
      </w:pPr>
    </w:p>
    <w:p w:rsidR="00CF4E66" w:rsidRPr="00ED2B9A" w:rsidRDefault="00CF4E66" w:rsidP="00CF4E66">
      <w:pPr>
        <w:spacing w:after="0" w:line="240" w:lineRule="auto"/>
        <w:rPr>
          <w:rFonts w:asciiTheme="minorHAnsi" w:hAnsiTheme="minorHAnsi" w:cstheme="minorHAnsi"/>
        </w:rPr>
      </w:pPr>
      <w:r w:rsidRPr="00ED2B9A">
        <w:rPr>
          <w:rFonts w:asciiTheme="minorHAnsi" w:hAnsiTheme="minorHAnsi" w:cstheme="minorHAnsi"/>
        </w:rPr>
        <w:t xml:space="preserve">You, as a </w:t>
      </w:r>
      <w:r w:rsidR="0021644A" w:rsidRPr="00ED2B9A">
        <w:rPr>
          <w:rFonts w:asciiTheme="minorHAnsi" w:hAnsiTheme="minorHAnsi" w:cstheme="minorHAnsi"/>
        </w:rPr>
        <w:t>Vendor</w:t>
      </w:r>
      <w:r w:rsidRPr="00ED2B9A">
        <w:rPr>
          <w:rFonts w:asciiTheme="minorHAnsi" w:hAnsiTheme="minorHAnsi" w:cstheme="minorHAnsi"/>
        </w:rPr>
        <w:t>, are strongly urged to use due diligence to further this policy by awarding subcontracts to minority-owned business enterprises or by using such enterprises to provide goods and services incidental to this agreement (second-tier suppliers), with a goal of awarding 5% of the contract price to such enterprises.</w:t>
      </w:r>
    </w:p>
    <w:p w:rsidR="00CF4E66" w:rsidRPr="00ED2B9A" w:rsidRDefault="00CF4E66" w:rsidP="00CF4E66">
      <w:pPr>
        <w:spacing w:after="0" w:line="240" w:lineRule="auto"/>
        <w:rPr>
          <w:rFonts w:asciiTheme="minorHAnsi" w:hAnsiTheme="minorHAnsi" w:cstheme="minorHAnsi"/>
        </w:rPr>
      </w:pPr>
    </w:p>
    <w:p w:rsidR="00CF4E66" w:rsidRPr="00ED2B9A" w:rsidRDefault="00CF4E66" w:rsidP="00CF4E66">
      <w:pPr>
        <w:spacing w:after="0" w:line="240" w:lineRule="auto"/>
        <w:rPr>
          <w:rFonts w:asciiTheme="minorHAnsi" w:hAnsiTheme="minorHAnsi" w:cstheme="minorHAnsi"/>
        </w:rPr>
      </w:pPr>
      <w:r w:rsidRPr="00ED2B9A">
        <w:rPr>
          <w:rFonts w:asciiTheme="minorHAnsi" w:hAnsiTheme="minorHAnsi" w:cstheme="minorHAnsi"/>
        </w:rPr>
        <w:t xml:space="preserve">Monthly or Quarterly reports are requested to be submitted to the </w:t>
      </w:r>
      <w:r w:rsidR="0048425D">
        <w:rPr>
          <w:rFonts w:asciiTheme="minorHAnsi" w:hAnsiTheme="minorHAnsi" w:cstheme="minorHAnsi"/>
        </w:rPr>
        <w:t>Department</w:t>
      </w:r>
      <w:r w:rsidRPr="00ED2B9A">
        <w:rPr>
          <w:rFonts w:asciiTheme="minorHAnsi" w:hAnsiTheme="minorHAnsi" w:cstheme="minorHAnsi"/>
        </w:rPr>
        <w:t xml:space="preserve"> of Transportation Purchasing Unit’s Minority Business Specialist, itemizing the costs of services and goods provided by certified firms.  Reports should state the costs for the previous contract/project month or quarter.</w:t>
      </w:r>
    </w:p>
    <w:p w:rsidR="00CF4E66" w:rsidRPr="00ED2B9A" w:rsidRDefault="00CF4E66" w:rsidP="00CF4E66">
      <w:pPr>
        <w:spacing w:after="0" w:line="240" w:lineRule="auto"/>
        <w:rPr>
          <w:rFonts w:asciiTheme="minorHAnsi" w:hAnsiTheme="minorHAnsi" w:cstheme="minorHAnsi"/>
        </w:rPr>
      </w:pPr>
    </w:p>
    <w:p w:rsidR="00CF4E66" w:rsidRPr="00ED2B9A" w:rsidRDefault="00CF4E66" w:rsidP="00CF4E66">
      <w:pPr>
        <w:spacing w:after="0" w:line="240" w:lineRule="auto"/>
        <w:rPr>
          <w:rFonts w:asciiTheme="minorHAnsi" w:hAnsiTheme="minorHAnsi" w:cstheme="minorHAnsi"/>
          <w:color w:val="0000FF"/>
        </w:rPr>
      </w:pPr>
      <w:r w:rsidRPr="00ED2B9A">
        <w:rPr>
          <w:rFonts w:asciiTheme="minorHAnsi" w:hAnsiTheme="minorHAnsi" w:cstheme="minorHAnsi"/>
          <w:b/>
          <w:bCs/>
        </w:rPr>
        <w:t>Authority for the MBE program is found in Wisconsin Statutes 15.107(2), 16.75(</w:t>
      </w:r>
      <w:r w:rsidR="00FA0561" w:rsidRPr="00ED2B9A">
        <w:rPr>
          <w:rFonts w:asciiTheme="minorHAnsi" w:hAnsiTheme="minorHAnsi" w:cstheme="minorHAnsi"/>
          <w:b/>
          <w:bCs/>
        </w:rPr>
        <w:t>3m</w:t>
      </w:r>
      <w:r w:rsidRPr="00ED2B9A">
        <w:rPr>
          <w:rFonts w:asciiTheme="minorHAnsi" w:hAnsiTheme="minorHAnsi" w:cstheme="minorHAnsi"/>
          <w:b/>
          <w:bCs/>
        </w:rPr>
        <w:t xml:space="preserve">), and 16.755 and 560.036(2), and details about the program can be found at: </w:t>
      </w:r>
      <w:hyperlink r:id="rId19" w:history="1">
        <w:r w:rsidRPr="00ED2B9A">
          <w:rPr>
            <w:rStyle w:val="Hyperlink"/>
            <w:rFonts w:asciiTheme="minorHAnsi" w:hAnsiTheme="minorHAnsi" w:cstheme="minorHAnsi"/>
          </w:rPr>
          <w:t>http://www.doa.state.wi.us/category.asp?linkcatid=677&amp;linkid=113&amp;locid=0</w:t>
        </w:r>
      </w:hyperlink>
    </w:p>
    <w:p w:rsidR="00CF4E66" w:rsidRPr="00ED2B9A" w:rsidRDefault="00CF4E66" w:rsidP="00CF4E66">
      <w:pPr>
        <w:spacing w:after="0" w:line="240" w:lineRule="auto"/>
        <w:rPr>
          <w:rFonts w:asciiTheme="minorHAnsi" w:hAnsiTheme="minorHAnsi" w:cstheme="minorHAnsi"/>
        </w:rPr>
      </w:pPr>
    </w:p>
    <w:p w:rsidR="00CF4E66" w:rsidRPr="00ED2B9A" w:rsidRDefault="00CF4E66" w:rsidP="00CF4E66">
      <w:pPr>
        <w:tabs>
          <w:tab w:val="left" w:pos="720"/>
          <w:tab w:val="left" w:pos="1080"/>
        </w:tabs>
        <w:spacing w:after="0" w:line="240" w:lineRule="auto"/>
        <w:rPr>
          <w:rFonts w:asciiTheme="minorHAnsi" w:hAnsiTheme="minorHAnsi" w:cstheme="minorHAnsi"/>
          <w:b/>
          <w:bCs/>
        </w:rPr>
      </w:pPr>
      <w:r w:rsidRPr="00ED2B9A">
        <w:rPr>
          <w:rFonts w:asciiTheme="minorHAnsi" w:hAnsiTheme="minorHAnsi" w:cstheme="minorHAnsi"/>
          <w:b/>
          <w:bCs/>
        </w:rPr>
        <w:t xml:space="preserve">Your complete response on the following form must address the following components of your company’s/organization’s commitment/action plan: </w:t>
      </w:r>
    </w:p>
    <w:p w:rsidR="00CF4E66" w:rsidRPr="00ED2B9A" w:rsidRDefault="00CF4E66" w:rsidP="00CF4E66">
      <w:pPr>
        <w:tabs>
          <w:tab w:val="left" w:pos="720"/>
          <w:tab w:val="left" w:pos="1080"/>
        </w:tabs>
        <w:spacing w:after="0" w:line="240" w:lineRule="auto"/>
        <w:rPr>
          <w:rFonts w:asciiTheme="minorHAnsi" w:hAnsiTheme="minorHAnsi" w:cstheme="minorHAnsi"/>
        </w:rPr>
      </w:pPr>
    </w:p>
    <w:p w:rsidR="00CF4E66" w:rsidRPr="00ED2B9A" w:rsidRDefault="00CF4E66" w:rsidP="009B5B26">
      <w:pPr>
        <w:numPr>
          <w:ilvl w:val="0"/>
          <w:numId w:val="3"/>
        </w:numPr>
        <w:overflowPunct w:val="0"/>
        <w:autoSpaceDE w:val="0"/>
        <w:autoSpaceDN w:val="0"/>
        <w:adjustRightInd w:val="0"/>
        <w:spacing w:after="0" w:line="240" w:lineRule="auto"/>
        <w:textAlignment w:val="baseline"/>
        <w:rPr>
          <w:rFonts w:asciiTheme="minorHAnsi" w:hAnsiTheme="minorHAnsi" w:cstheme="minorHAnsi"/>
        </w:rPr>
      </w:pPr>
      <w:r w:rsidRPr="00ED2B9A">
        <w:rPr>
          <w:rFonts w:asciiTheme="minorHAnsi" w:hAnsiTheme="minorHAnsi" w:cstheme="minorHAnsi"/>
        </w:rPr>
        <w:t xml:space="preserve">Indication that you understand the </w:t>
      </w:r>
      <w:r w:rsidRPr="00ED2B9A">
        <w:rPr>
          <w:rFonts w:asciiTheme="minorHAnsi" w:hAnsiTheme="minorHAnsi" w:cstheme="minorHAnsi"/>
          <w:b/>
          <w:bCs/>
        </w:rPr>
        <w:t>WisDOT’s goal,</w:t>
      </w:r>
      <w:r w:rsidRPr="00ED2B9A">
        <w:rPr>
          <w:rFonts w:asciiTheme="minorHAnsi" w:hAnsiTheme="minorHAnsi" w:cstheme="minorHAnsi"/>
        </w:rPr>
        <w:t xml:space="preserve"> </w:t>
      </w:r>
    </w:p>
    <w:p w:rsidR="00CF4E66" w:rsidRPr="00ED2B9A" w:rsidRDefault="00CF4E66" w:rsidP="009B5B26">
      <w:pPr>
        <w:numPr>
          <w:ilvl w:val="0"/>
          <w:numId w:val="3"/>
        </w:numPr>
        <w:overflowPunct w:val="0"/>
        <w:autoSpaceDE w:val="0"/>
        <w:autoSpaceDN w:val="0"/>
        <w:adjustRightInd w:val="0"/>
        <w:spacing w:after="0" w:line="240" w:lineRule="auto"/>
        <w:textAlignment w:val="baseline"/>
        <w:rPr>
          <w:rFonts w:asciiTheme="minorHAnsi" w:hAnsiTheme="minorHAnsi" w:cstheme="minorHAnsi"/>
        </w:rPr>
      </w:pPr>
      <w:r w:rsidRPr="00ED2B9A">
        <w:rPr>
          <w:rFonts w:asciiTheme="minorHAnsi" w:hAnsiTheme="minorHAnsi" w:cstheme="minorHAnsi"/>
        </w:rPr>
        <w:t>Listing of any</w:t>
      </w:r>
      <w:r w:rsidRPr="00ED2B9A">
        <w:rPr>
          <w:rFonts w:asciiTheme="minorHAnsi" w:hAnsiTheme="minorHAnsi" w:cstheme="minorHAnsi"/>
          <w:b/>
          <w:bCs/>
        </w:rPr>
        <w:t xml:space="preserve"> MBE </w:t>
      </w:r>
      <w:r w:rsidR="0021644A" w:rsidRPr="00ED2B9A">
        <w:rPr>
          <w:rFonts w:asciiTheme="minorHAnsi" w:hAnsiTheme="minorHAnsi" w:cstheme="minorHAnsi"/>
          <w:b/>
          <w:bCs/>
        </w:rPr>
        <w:t>Vendor</w:t>
      </w:r>
      <w:r w:rsidRPr="00ED2B9A">
        <w:rPr>
          <w:rFonts w:asciiTheme="minorHAnsi" w:hAnsiTheme="minorHAnsi" w:cstheme="minorHAnsi"/>
          <w:b/>
          <w:bCs/>
        </w:rPr>
        <w:t xml:space="preserve">s with which you intend to subcontract, </w:t>
      </w:r>
    </w:p>
    <w:p w:rsidR="00CF4E66" w:rsidRPr="00ED2B9A" w:rsidRDefault="00CF4E66" w:rsidP="009B5B26">
      <w:pPr>
        <w:numPr>
          <w:ilvl w:val="0"/>
          <w:numId w:val="3"/>
        </w:numPr>
        <w:overflowPunct w:val="0"/>
        <w:autoSpaceDE w:val="0"/>
        <w:autoSpaceDN w:val="0"/>
        <w:adjustRightInd w:val="0"/>
        <w:spacing w:after="0" w:line="240" w:lineRule="auto"/>
        <w:textAlignment w:val="baseline"/>
        <w:rPr>
          <w:rFonts w:asciiTheme="minorHAnsi" w:hAnsiTheme="minorHAnsi" w:cstheme="minorHAnsi"/>
        </w:rPr>
      </w:pPr>
      <w:r w:rsidRPr="00ED2B9A">
        <w:rPr>
          <w:rFonts w:asciiTheme="minorHAnsi" w:hAnsiTheme="minorHAnsi" w:cstheme="minorHAnsi"/>
        </w:rPr>
        <w:t>Description of the various</w:t>
      </w:r>
      <w:r w:rsidRPr="00ED2B9A">
        <w:rPr>
          <w:rFonts w:asciiTheme="minorHAnsi" w:hAnsiTheme="minorHAnsi" w:cstheme="minorHAnsi"/>
          <w:b/>
          <w:bCs/>
        </w:rPr>
        <w:t xml:space="preserve"> second tier MBE expenses </w:t>
      </w:r>
      <w:r w:rsidRPr="00ED2B9A">
        <w:rPr>
          <w:rFonts w:asciiTheme="minorHAnsi" w:hAnsiTheme="minorHAnsi" w:cstheme="minorHAnsi"/>
        </w:rPr>
        <w:t xml:space="preserve">(goods and services procured that are incidental to the contract/project; </w:t>
      </w:r>
      <w:r w:rsidRPr="00ED2B9A">
        <w:rPr>
          <w:rFonts w:asciiTheme="minorHAnsi" w:hAnsiTheme="minorHAnsi" w:cstheme="minorHAnsi"/>
          <w:i/>
          <w:iCs/>
        </w:rPr>
        <w:t>examples are</w:t>
      </w:r>
      <w:r w:rsidRPr="00ED2B9A">
        <w:rPr>
          <w:rFonts w:asciiTheme="minorHAnsi" w:hAnsiTheme="minorHAnsi" w:cstheme="minorHAnsi"/>
        </w:rPr>
        <w:t>: specific office supplies to perform the contract, percentage of cost for uniforms for contract staff, travel to perform the contract/project, percentage of facility maintenance services for your facility used directly by your staff during the contract/project period) your company/organization will be able to report that are in direct connection with the administration of this contract,</w:t>
      </w:r>
    </w:p>
    <w:p w:rsidR="00CF4E66" w:rsidRPr="00ED2B9A" w:rsidRDefault="00CF4E66" w:rsidP="009B5B26">
      <w:pPr>
        <w:numPr>
          <w:ilvl w:val="0"/>
          <w:numId w:val="3"/>
        </w:numPr>
        <w:overflowPunct w:val="0"/>
        <w:autoSpaceDE w:val="0"/>
        <w:autoSpaceDN w:val="0"/>
        <w:adjustRightInd w:val="0"/>
        <w:spacing w:after="0" w:line="240" w:lineRule="auto"/>
        <w:textAlignment w:val="baseline"/>
        <w:rPr>
          <w:rFonts w:asciiTheme="minorHAnsi" w:hAnsiTheme="minorHAnsi" w:cstheme="minorHAnsi"/>
        </w:rPr>
      </w:pPr>
      <w:r w:rsidRPr="00ED2B9A">
        <w:rPr>
          <w:rFonts w:asciiTheme="minorHAnsi" w:hAnsiTheme="minorHAnsi" w:cstheme="minorHAnsi"/>
          <w:b/>
          <w:bCs/>
        </w:rPr>
        <w:t xml:space="preserve">Statement expressing your commitment </w:t>
      </w:r>
      <w:r w:rsidRPr="00ED2B9A">
        <w:rPr>
          <w:rFonts w:asciiTheme="minorHAnsi" w:hAnsiTheme="minorHAnsi" w:cstheme="minorHAnsi"/>
        </w:rPr>
        <w:t xml:space="preserve">to complete the required monthly or quarterly reports that will reflect your subcontracts and second-tier expenditures for the period. </w:t>
      </w:r>
    </w:p>
    <w:p w:rsidR="00CF4E66" w:rsidRPr="00ED2B9A" w:rsidRDefault="00CF4E66" w:rsidP="00CF4E66">
      <w:pPr>
        <w:tabs>
          <w:tab w:val="left" w:pos="0"/>
        </w:tabs>
        <w:spacing w:after="0" w:line="240" w:lineRule="auto"/>
        <w:rPr>
          <w:rFonts w:asciiTheme="minorHAnsi" w:hAnsiTheme="minorHAnsi" w:cstheme="minorHAnsi"/>
        </w:rPr>
      </w:pPr>
    </w:p>
    <w:p w:rsidR="00CF4E66" w:rsidRPr="00ED2B9A" w:rsidRDefault="00CF4E66" w:rsidP="00CF4E66">
      <w:pPr>
        <w:tabs>
          <w:tab w:val="left" w:pos="0"/>
        </w:tabs>
        <w:spacing w:after="0" w:line="240" w:lineRule="auto"/>
        <w:rPr>
          <w:rFonts w:asciiTheme="minorHAnsi" w:hAnsiTheme="minorHAnsi" w:cstheme="minorHAnsi"/>
        </w:rPr>
      </w:pPr>
      <w:r w:rsidRPr="00ED2B9A">
        <w:rPr>
          <w:rFonts w:asciiTheme="minorHAnsi" w:hAnsiTheme="minorHAnsi" w:cstheme="minorHAnsi"/>
        </w:rPr>
        <w:t>For information on certified State of Wisconsin minority business enterprises, please contact:</w:t>
      </w:r>
    </w:p>
    <w:p w:rsidR="00CF4E66" w:rsidRPr="00ED2B9A" w:rsidRDefault="00CF4E66" w:rsidP="00CF4E66">
      <w:pPr>
        <w:tabs>
          <w:tab w:val="left" w:pos="0"/>
        </w:tabs>
        <w:spacing w:after="0" w:line="240" w:lineRule="auto"/>
        <w:rPr>
          <w:rFonts w:asciiTheme="minorHAnsi" w:hAnsiTheme="minorHAnsi" w:cstheme="minorHAnsi"/>
        </w:rPr>
      </w:pPr>
    </w:p>
    <w:p w:rsidR="00006E94" w:rsidRPr="00ED2B9A" w:rsidRDefault="00006E94" w:rsidP="00ED2B9A">
      <w:pPr>
        <w:spacing w:after="0" w:line="240" w:lineRule="auto"/>
        <w:ind w:firstLine="720"/>
        <w:rPr>
          <w:rFonts w:asciiTheme="minorHAnsi" w:hAnsiTheme="minorHAnsi" w:cstheme="minorHAnsi"/>
          <w:u w:val="single"/>
        </w:rPr>
      </w:pPr>
      <w:r w:rsidRPr="00ED2B9A">
        <w:rPr>
          <w:rFonts w:asciiTheme="minorHAnsi" w:hAnsiTheme="minorHAnsi" w:cstheme="minorHAnsi"/>
          <w:b/>
          <w:bCs/>
          <w:u w:val="single"/>
        </w:rPr>
        <w:t>June Robinson</w:t>
      </w:r>
    </w:p>
    <w:p w:rsidR="002B1B76" w:rsidRPr="00ED2B9A" w:rsidRDefault="002B1B76" w:rsidP="00006E94">
      <w:pPr>
        <w:spacing w:after="0" w:line="240" w:lineRule="auto"/>
        <w:ind w:left="720"/>
        <w:rPr>
          <w:rFonts w:asciiTheme="minorHAnsi" w:hAnsiTheme="minorHAnsi" w:cstheme="minorHAnsi"/>
        </w:rPr>
        <w:sectPr w:rsidR="002B1B76" w:rsidRPr="00ED2B9A" w:rsidSect="00237B59">
          <w:pgSz w:w="12240" w:h="15840"/>
          <w:pgMar w:top="1440" w:right="864" w:bottom="576" w:left="864" w:header="720" w:footer="720" w:gutter="0"/>
          <w:cols w:space="720"/>
          <w:docGrid w:linePitch="360"/>
        </w:sectPr>
      </w:pPr>
    </w:p>
    <w:p w:rsidR="00006E94" w:rsidRPr="00ED2B9A" w:rsidRDefault="00006E94" w:rsidP="00006E94">
      <w:pPr>
        <w:spacing w:after="0" w:line="240" w:lineRule="auto"/>
        <w:ind w:left="720"/>
        <w:rPr>
          <w:rFonts w:asciiTheme="minorHAnsi" w:hAnsiTheme="minorHAnsi" w:cstheme="minorHAnsi"/>
        </w:rPr>
      </w:pPr>
      <w:r w:rsidRPr="00ED2B9A">
        <w:rPr>
          <w:rFonts w:asciiTheme="minorHAnsi" w:hAnsiTheme="minorHAnsi" w:cstheme="minorHAnsi"/>
        </w:rPr>
        <w:t>MBE Program Coordinator</w:t>
      </w:r>
    </w:p>
    <w:p w:rsidR="00006E94" w:rsidRPr="00ED2B9A" w:rsidRDefault="00006E94" w:rsidP="00006E94">
      <w:pPr>
        <w:spacing w:after="0" w:line="240" w:lineRule="auto"/>
        <w:ind w:left="720"/>
        <w:rPr>
          <w:rFonts w:asciiTheme="minorHAnsi" w:hAnsiTheme="minorHAnsi" w:cstheme="minorHAnsi"/>
        </w:rPr>
      </w:pPr>
      <w:r w:rsidRPr="00ED2B9A">
        <w:rPr>
          <w:rFonts w:asciiTheme="minorHAnsi" w:hAnsiTheme="minorHAnsi" w:cstheme="minorHAnsi"/>
        </w:rPr>
        <w:t>WisDOT Division of Business Management</w:t>
      </w:r>
    </w:p>
    <w:p w:rsidR="00006E94" w:rsidRPr="00ED2B9A" w:rsidRDefault="00006E94" w:rsidP="00006E94">
      <w:pPr>
        <w:spacing w:after="0" w:line="240" w:lineRule="auto"/>
        <w:ind w:left="720"/>
        <w:rPr>
          <w:rFonts w:asciiTheme="minorHAnsi" w:hAnsiTheme="minorHAnsi" w:cstheme="minorHAnsi"/>
        </w:rPr>
      </w:pPr>
      <w:r w:rsidRPr="00ED2B9A">
        <w:rPr>
          <w:rFonts w:asciiTheme="minorHAnsi" w:hAnsiTheme="minorHAnsi" w:cstheme="minorHAnsi"/>
        </w:rPr>
        <w:t>4802 Sheboygan Avenue, Room 751</w:t>
      </w:r>
    </w:p>
    <w:p w:rsidR="00006E94" w:rsidRPr="00ED2B9A" w:rsidRDefault="00006E94" w:rsidP="00006E94">
      <w:pPr>
        <w:spacing w:after="0" w:line="240" w:lineRule="auto"/>
        <w:ind w:left="720"/>
        <w:rPr>
          <w:rFonts w:asciiTheme="minorHAnsi" w:hAnsiTheme="minorHAnsi" w:cstheme="minorHAnsi"/>
        </w:rPr>
      </w:pPr>
      <w:r w:rsidRPr="00ED2B9A">
        <w:rPr>
          <w:rFonts w:asciiTheme="minorHAnsi" w:hAnsiTheme="minorHAnsi" w:cstheme="minorHAnsi"/>
        </w:rPr>
        <w:t>Madison, WI 53705</w:t>
      </w:r>
    </w:p>
    <w:p w:rsidR="002B1B76" w:rsidRPr="00ED2B9A" w:rsidRDefault="002B1B76" w:rsidP="00006E94">
      <w:pPr>
        <w:spacing w:after="0" w:line="240" w:lineRule="auto"/>
        <w:ind w:left="720"/>
        <w:rPr>
          <w:rFonts w:asciiTheme="minorHAnsi" w:hAnsiTheme="minorHAnsi" w:cstheme="minorHAnsi"/>
        </w:rPr>
      </w:pPr>
      <w:r w:rsidRPr="00ED2B9A">
        <w:rPr>
          <w:rFonts w:asciiTheme="minorHAnsi" w:hAnsiTheme="minorHAnsi" w:cstheme="minorHAnsi"/>
        </w:rPr>
        <w:t>Phone: 608-267-2886</w:t>
      </w:r>
    </w:p>
    <w:p w:rsidR="00006E94" w:rsidRPr="00ED2B9A" w:rsidRDefault="00006E94" w:rsidP="00006E94">
      <w:pPr>
        <w:spacing w:after="0" w:line="240" w:lineRule="auto"/>
        <w:ind w:left="720"/>
        <w:rPr>
          <w:rFonts w:asciiTheme="minorHAnsi" w:hAnsiTheme="minorHAnsi" w:cstheme="minorHAnsi"/>
        </w:rPr>
      </w:pPr>
      <w:r w:rsidRPr="00ED2B9A">
        <w:rPr>
          <w:rFonts w:asciiTheme="minorHAnsi" w:hAnsiTheme="minorHAnsi" w:cstheme="minorHAnsi"/>
        </w:rPr>
        <w:t>Fax: 608-267-3609</w:t>
      </w:r>
    </w:p>
    <w:p w:rsidR="00006E94" w:rsidRPr="00ED2B9A" w:rsidRDefault="003F0916" w:rsidP="002B1B76">
      <w:pPr>
        <w:spacing w:after="0" w:line="240" w:lineRule="auto"/>
        <w:ind w:left="720"/>
        <w:rPr>
          <w:rFonts w:asciiTheme="minorHAnsi" w:hAnsiTheme="minorHAnsi" w:cstheme="minorHAnsi"/>
        </w:rPr>
      </w:pPr>
      <w:hyperlink r:id="rId20" w:history="1">
        <w:r w:rsidR="00006E94" w:rsidRPr="00ED2B9A">
          <w:rPr>
            <w:rFonts w:asciiTheme="minorHAnsi" w:hAnsiTheme="minorHAnsi" w:cstheme="minorHAnsi"/>
            <w:noProof/>
            <w:color w:val="0000FF"/>
            <w:u w:val="single"/>
          </w:rPr>
          <w:t>www.dot.wisconsin.gov/business/mbe</w:t>
        </w:r>
      </w:hyperlink>
      <w:r w:rsidR="00006E94" w:rsidRPr="00ED2B9A">
        <w:rPr>
          <w:rFonts w:asciiTheme="minorHAnsi" w:hAnsiTheme="minorHAnsi" w:cstheme="minorHAnsi"/>
        </w:rPr>
        <w:tab/>
      </w:r>
    </w:p>
    <w:p w:rsidR="00006E94" w:rsidRPr="00ED2B9A" w:rsidRDefault="002B1B76" w:rsidP="00006E94">
      <w:pPr>
        <w:tabs>
          <w:tab w:val="left" w:pos="720"/>
        </w:tabs>
        <w:spacing w:after="0" w:line="240" w:lineRule="auto"/>
        <w:ind w:left="720"/>
        <w:rPr>
          <w:rFonts w:asciiTheme="minorHAnsi" w:hAnsiTheme="minorHAnsi" w:cstheme="minorHAnsi"/>
        </w:rPr>
      </w:pPr>
      <w:r w:rsidRPr="00ED2B9A">
        <w:t xml:space="preserve">Email:  </w:t>
      </w:r>
      <w:hyperlink r:id="rId21" w:history="1">
        <w:r w:rsidR="00006E94" w:rsidRPr="00ED2B9A">
          <w:rPr>
            <w:rStyle w:val="Hyperlink"/>
            <w:rFonts w:asciiTheme="minorHAnsi" w:hAnsiTheme="minorHAnsi" w:cstheme="minorHAnsi"/>
          </w:rPr>
          <w:t>june.robinson@dot.wi.gov</w:t>
        </w:r>
      </w:hyperlink>
    </w:p>
    <w:p w:rsidR="002B1B76" w:rsidRPr="00ED2B9A" w:rsidRDefault="002B1B76" w:rsidP="00CF4E66">
      <w:pPr>
        <w:tabs>
          <w:tab w:val="left" w:pos="0"/>
        </w:tabs>
        <w:spacing w:after="0" w:line="240" w:lineRule="auto"/>
        <w:rPr>
          <w:rFonts w:asciiTheme="minorHAnsi" w:hAnsiTheme="minorHAnsi" w:cstheme="minorHAnsi"/>
        </w:rPr>
        <w:sectPr w:rsidR="002B1B76" w:rsidRPr="00ED2B9A" w:rsidSect="002B1B76">
          <w:type w:val="continuous"/>
          <w:pgSz w:w="12240" w:h="15840"/>
          <w:pgMar w:top="1440" w:right="864" w:bottom="576" w:left="864" w:header="720" w:footer="720" w:gutter="0"/>
          <w:cols w:num="2" w:space="720"/>
          <w:docGrid w:linePitch="360"/>
        </w:sectPr>
      </w:pPr>
    </w:p>
    <w:p w:rsidR="00CF4E66" w:rsidRPr="00ED2B9A" w:rsidRDefault="00CF4E66" w:rsidP="00CF4E66">
      <w:pPr>
        <w:tabs>
          <w:tab w:val="left" w:pos="0"/>
        </w:tabs>
        <w:spacing w:after="0" w:line="240" w:lineRule="auto"/>
        <w:rPr>
          <w:rFonts w:asciiTheme="minorHAnsi" w:hAnsiTheme="minorHAnsi" w:cstheme="minorHAnsi"/>
        </w:rPr>
      </w:pPr>
    </w:p>
    <w:p w:rsidR="00CF4E66" w:rsidRPr="00ED2B9A" w:rsidRDefault="00CF4E66" w:rsidP="00CF4E66">
      <w:pPr>
        <w:tabs>
          <w:tab w:val="left" w:pos="0"/>
        </w:tabs>
        <w:spacing w:after="0" w:line="240" w:lineRule="auto"/>
        <w:rPr>
          <w:rFonts w:asciiTheme="minorHAnsi" w:hAnsiTheme="minorHAnsi" w:cstheme="minorHAnsi"/>
        </w:rPr>
      </w:pPr>
      <w:r w:rsidRPr="00ED2B9A">
        <w:rPr>
          <w:rFonts w:asciiTheme="minorHAnsi" w:hAnsiTheme="minorHAnsi" w:cstheme="minorHAnsi"/>
        </w:rPr>
        <w:t xml:space="preserve">A complete listing of certified minority businesses, as well as the services and commodities they provide, is available on the web at: </w:t>
      </w:r>
      <w:hyperlink r:id="rId22" w:history="1">
        <w:r w:rsidRPr="00ED2B9A">
          <w:rPr>
            <w:rStyle w:val="Hyperlink"/>
            <w:rFonts w:asciiTheme="minorHAnsi" w:hAnsiTheme="minorHAnsi" w:cstheme="minorHAnsi"/>
          </w:rPr>
          <w:t>www.doa.wi.gov/mbe</w:t>
        </w:r>
      </w:hyperlink>
      <w:r w:rsidRPr="00ED2B9A">
        <w:rPr>
          <w:rFonts w:asciiTheme="minorHAnsi" w:hAnsiTheme="minorHAnsi" w:cstheme="minorHAnsi"/>
          <w:color w:val="0000FF"/>
        </w:rPr>
        <w:t xml:space="preserve"> </w:t>
      </w:r>
      <w:r w:rsidRPr="00ED2B9A">
        <w:rPr>
          <w:rFonts w:asciiTheme="minorHAnsi" w:hAnsiTheme="minorHAnsi" w:cstheme="minorHAnsi"/>
        </w:rPr>
        <w:t xml:space="preserve">and information regarding certification of minority businesses is available at: </w:t>
      </w:r>
      <w:hyperlink r:id="rId23" w:history="1">
        <w:r w:rsidRPr="00ED2B9A">
          <w:rPr>
            <w:rFonts w:asciiTheme="minorHAnsi" w:hAnsiTheme="minorHAnsi" w:cstheme="minorHAnsi"/>
          </w:rPr>
          <w:t>http://commerce.wi.gov/BD/BD-MBD-Index.html</w:t>
        </w:r>
      </w:hyperlink>
      <w:r w:rsidR="002903AE" w:rsidRPr="00ED2B9A">
        <w:rPr>
          <w:rFonts w:asciiTheme="minorHAnsi" w:hAnsiTheme="minorHAnsi" w:cstheme="minorHAnsi"/>
        </w:rPr>
        <w:t>.</w:t>
      </w:r>
    </w:p>
    <w:p w:rsidR="002903AE" w:rsidRPr="00ED2B9A" w:rsidRDefault="002903AE" w:rsidP="00CF4E66">
      <w:pPr>
        <w:tabs>
          <w:tab w:val="left" w:pos="0"/>
        </w:tabs>
        <w:spacing w:after="0" w:line="240" w:lineRule="auto"/>
        <w:rPr>
          <w:rFonts w:asciiTheme="minorHAnsi" w:hAnsiTheme="minorHAnsi" w:cstheme="minorHAnsi"/>
          <w:color w:val="0000FF"/>
          <w:sz w:val="20"/>
          <w:szCs w:val="20"/>
        </w:rPr>
      </w:pPr>
    </w:p>
    <w:p w:rsidR="00CF4E66" w:rsidRPr="00ED2B9A" w:rsidRDefault="00CF4E66" w:rsidP="00CF4E66">
      <w:pPr>
        <w:tabs>
          <w:tab w:val="left" w:pos="0"/>
        </w:tabs>
        <w:spacing w:after="0" w:line="240" w:lineRule="auto"/>
        <w:rPr>
          <w:rFonts w:asciiTheme="minorHAnsi" w:hAnsiTheme="minorHAnsi" w:cstheme="minorHAnsi"/>
          <w:sz w:val="20"/>
          <w:szCs w:val="20"/>
        </w:rPr>
      </w:pPr>
    </w:p>
    <w:p w:rsidR="00CF4E66" w:rsidRPr="00ED2B9A" w:rsidRDefault="00CF4E66" w:rsidP="00CF4E66">
      <w:pPr>
        <w:tabs>
          <w:tab w:val="left" w:pos="0"/>
        </w:tabs>
        <w:spacing w:after="0" w:line="240" w:lineRule="auto"/>
        <w:rPr>
          <w:rFonts w:asciiTheme="minorHAnsi" w:hAnsiTheme="minorHAnsi" w:cstheme="minorHAnsi"/>
          <w:sz w:val="20"/>
          <w:szCs w:val="20"/>
        </w:rPr>
        <w:sectPr w:rsidR="00CF4E66" w:rsidRPr="00ED2B9A" w:rsidSect="002B1B76">
          <w:type w:val="continuous"/>
          <w:pgSz w:w="12240" w:h="15840"/>
          <w:pgMar w:top="1440" w:right="864" w:bottom="576" w:left="864" w:header="720" w:footer="720" w:gutter="0"/>
          <w:cols w:space="720"/>
          <w:docGrid w:linePitch="360"/>
        </w:sectPr>
      </w:pPr>
    </w:p>
    <w:p w:rsidR="00C60C95" w:rsidRPr="00ED2B9A" w:rsidRDefault="00C60C95" w:rsidP="002B1B76">
      <w:pPr>
        <w:tabs>
          <w:tab w:val="right" w:pos="10080"/>
        </w:tabs>
        <w:spacing w:after="0" w:line="240" w:lineRule="auto"/>
        <w:ind w:right="14"/>
        <w:jc w:val="center"/>
        <w:rPr>
          <w:rFonts w:asciiTheme="minorHAnsi" w:hAnsiTheme="minorHAnsi" w:cstheme="minorHAnsi"/>
          <w:b/>
          <w:caps/>
          <w:sz w:val="24"/>
          <w:szCs w:val="24"/>
        </w:rPr>
      </w:pPr>
      <w:r w:rsidRPr="00ED2B9A">
        <w:rPr>
          <w:rFonts w:asciiTheme="minorHAnsi" w:hAnsiTheme="minorHAnsi" w:cstheme="minorHAnsi"/>
          <w:b/>
          <w:caps/>
          <w:sz w:val="24"/>
          <w:szCs w:val="24"/>
        </w:rPr>
        <w:t>ATTACHM</w:t>
      </w:r>
      <w:r w:rsidR="002B1B76" w:rsidRPr="00ED2B9A">
        <w:rPr>
          <w:rFonts w:asciiTheme="minorHAnsi" w:hAnsiTheme="minorHAnsi" w:cstheme="minorHAnsi"/>
          <w:b/>
          <w:caps/>
          <w:sz w:val="24"/>
          <w:szCs w:val="24"/>
        </w:rPr>
        <w:t>e</w:t>
      </w:r>
      <w:r w:rsidRPr="00ED2B9A">
        <w:rPr>
          <w:rFonts w:asciiTheme="minorHAnsi" w:hAnsiTheme="minorHAnsi" w:cstheme="minorHAnsi"/>
          <w:b/>
          <w:caps/>
          <w:sz w:val="24"/>
          <w:szCs w:val="24"/>
        </w:rPr>
        <w:t>NT c</w:t>
      </w:r>
    </w:p>
    <w:tbl>
      <w:tblPr>
        <w:tblW w:w="0" w:type="auto"/>
        <w:tblLayout w:type="fixed"/>
        <w:tblLook w:val="0000"/>
      </w:tblPr>
      <w:tblGrid>
        <w:gridCol w:w="10638"/>
      </w:tblGrid>
      <w:tr w:rsidR="00C60C95" w:rsidRPr="00ED2B9A" w:rsidTr="00E4611F">
        <w:trPr>
          <w:cantSplit/>
          <w:trHeight w:val="12063"/>
        </w:trPr>
        <w:tc>
          <w:tcPr>
            <w:tcW w:w="10638" w:type="dxa"/>
          </w:tcPr>
          <w:p w:rsidR="00C60C95" w:rsidRPr="00ED2B9A" w:rsidRDefault="00C60C95" w:rsidP="002B1B76">
            <w:pPr>
              <w:tabs>
                <w:tab w:val="left" w:pos="360"/>
                <w:tab w:val="left" w:pos="1224"/>
                <w:tab w:val="left" w:pos="1512"/>
                <w:tab w:val="left" w:pos="2232"/>
                <w:tab w:val="left" w:pos="2664"/>
                <w:tab w:val="left" w:pos="3384"/>
                <w:tab w:val="left" w:pos="4104"/>
                <w:tab w:val="left" w:pos="4824"/>
                <w:tab w:val="left" w:pos="5544"/>
                <w:tab w:val="left" w:pos="6264"/>
                <w:tab w:val="left" w:pos="6984"/>
                <w:tab w:val="left" w:pos="7704"/>
                <w:tab w:val="left" w:pos="8424"/>
                <w:tab w:val="left" w:pos="9144"/>
                <w:tab w:val="left" w:pos="9360"/>
                <w:tab w:val="left" w:pos="9864"/>
                <w:tab w:val="left" w:pos="10584"/>
              </w:tabs>
              <w:spacing w:after="0" w:line="240" w:lineRule="exact"/>
              <w:ind w:right="-450"/>
              <w:jc w:val="center"/>
              <w:rPr>
                <w:rFonts w:asciiTheme="minorHAnsi" w:hAnsiTheme="minorHAnsi" w:cstheme="minorHAnsi"/>
                <w:b/>
                <w:bCs/>
                <w:sz w:val="24"/>
                <w:szCs w:val="24"/>
              </w:rPr>
            </w:pPr>
            <w:r w:rsidRPr="00ED2B9A">
              <w:rPr>
                <w:rFonts w:asciiTheme="minorHAnsi" w:hAnsiTheme="minorHAnsi" w:cstheme="minorHAnsi"/>
                <w:b/>
                <w:bCs/>
                <w:sz w:val="24"/>
                <w:szCs w:val="24"/>
              </w:rPr>
              <w:t>WisDOT MINORITY BUSINESS ENTERPRISE (MBE) PROGRAM</w:t>
            </w:r>
          </w:p>
          <w:p w:rsidR="00C60C95" w:rsidRPr="00ED2B9A" w:rsidRDefault="00C60C95" w:rsidP="002B1B76">
            <w:pPr>
              <w:spacing w:after="0"/>
              <w:jc w:val="center"/>
              <w:rPr>
                <w:rFonts w:asciiTheme="minorHAnsi" w:hAnsiTheme="minorHAnsi" w:cstheme="minorHAnsi"/>
                <w:b/>
                <w:bCs/>
                <w:sz w:val="24"/>
                <w:szCs w:val="24"/>
              </w:rPr>
            </w:pPr>
            <w:r w:rsidRPr="00ED2B9A">
              <w:rPr>
                <w:rFonts w:asciiTheme="minorHAnsi" w:hAnsiTheme="minorHAnsi" w:cstheme="minorHAnsi"/>
                <w:b/>
                <w:bCs/>
                <w:sz w:val="24"/>
                <w:szCs w:val="24"/>
              </w:rPr>
              <w:t>AWARENESS, COMPLIANCE &amp; ACTION PLAN</w:t>
            </w:r>
          </w:p>
          <w:p w:rsidR="002B1B76" w:rsidRPr="00ED2B9A" w:rsidRDefault="002B1B76" w:rsidP="002B1B76">
            <w:pPr>
              <w:spacing w:after="0"/>
              <w:jc w:val="center"/>
              <w:rPr>
                <w:rFonts w:asciiTheme="minorHAnsi" w:hAnsiTheme="minorHAnsi" w:cstheme="minorHAnsi"/>
                <w:b/>
                <w:bCs/>
              </w:rPr>
            </w:pPr>
          </w:p>
          <w:p w:rsidR="00C60C95" w:rsidRPr="00ED2B9A" w:rsidRDefault="00C60C95" w:rsidP="00E4611F">
            <w:pPr>
              <w:spacing w:after="0"/>
              <w:rPr>
                <w:rFonts w:asciiTheme="minorHAnsi" w:hAnsiTheme="minorHAnsi" w:cstheme="minorHAnsi"/>
              </w:rPr>
            </w:pPr>
            <w:r w:rsidRPr="007300D2">
              <w:rPr>
                <w:rFonts w:asciiTheme="minorHAnsi" w:hAnsiTheme="minorHAnsi" w:cstheme="minorHAnsi"/>
                <w:bCs/>
              </w:rPr>
              <w:t xml:space="preserve">Complete and sign--Submit under Tab 4 in the proposal; </w:t>
            </w:r>
            <w:r w:rsidR="00A23592" w:rsidRPr="007300D2">
              <w:rPr>
                <w:rFonts w:asciiTheme="minorHAnsi" w:hAnsiTheme="minorHAnsi" w:cstheme="minorHAnsi"/>
                <w:bCs/>
              </w:rPr>
              <w:t>refer to S</w:t>
            </w:r>
            <w:r w:rsidRPr="007300D2">
              <w:rPr>
                <w:rFonts w:asciiTheme="minorHAnsi" w:hAnsiTheme="minorHAnsi" w:cstheme="minorHAnsi"/>
                <w:bCs/>
              </w:rPr>
              <w:t>ection 2.4</w:t>
            </w:r>
            <w:r w:rsidR="002B1B76" w:rsidRPr="00ED2B9A">
              <w:rPr>
                <w:rFonts w:asciiTheme="minorHAnsi" w:hAnsiTheme="minorHAnsi" w:cstheme="minorHAnsi"/>
                <w:b/>
                <w:bCs/>
              </w:rPr>
              <w:t xml:space="preserve">.  </w:t>
            </w:r>
            <w:r w:rsidRPr="00ED2B9A">
              <w:rPr>
                <w:rFonts w:asciiTheme="minorHAnsi" w:hAnsiTheme="minorHAnsi" w:cstheme="minorHAnsi"/>
              </w:rPr>
              <w:t>Failure to complete this form as a component of your proposal may result in rejection of your proposal.</w:t>
            </w:r>
          </w:p>
          <w:tbl>
            <w:tblPr>
              <w:tblW w:w="10415" w:type="dxa"/>
              <w:tblLayout w:type="fixed"/>
              <w:tblLook w:val="0000"/>
            </w:tblPr>
            <w:tblGrid>
              <w:gridCol w:w="8635"/>
              <w:gridCol w:w="886"/>
              <w:gridCol w:w="886"/>
              <w:gridCol w:w="8"/>
            </w:tblGrid>
            <w:tr w:rsidR="00C60C95" w:rsidRPr="00ED2B9A" w:rsidTr="00E4611F">
              <w:trPr>
                <w:gridAfter w:val="1"/>
                <w:wAfter w:w="8" w:type="dxa"/>
              </w:trPr>
              <w:tc>
                <w:tcPr>
                  <w:tcW w:w="8635" w:type="dxa"/>
                </w:tcPr>
                <w:p w:rsidR="00C60C95" w:rsidRPr="00ED2B9A" w:rsidRDefault="00C60C95" w:rsidP="00E4611F">
                  <w:pPr>
                    <w:pStyle w:val="Header"/>
                    <w:tabs>
                      <w:tab w:val="clear" w:pos="4320"/>
                      <w:tab w:val="clear" w:pos="8640"/>
                    </w:tabs>
                    <w:spacing w:before="60"/>
                    <w:rPr>
                      <w:rFonts w:asciiTheme="minorHAnsi" w:hAnsiTheme="minorHAnsi" w:cstheme="minorHAnsi"/>
                      <w:sz w:val="22"/>
                      <w:szCs w:val="22"/>
                    </w:rPr>
                  </w:pPr>
                  <w:r w:rsidRPr="00ED2B9A">
                    <w:rPr>
                      <w:rFonts w:asciiTheme="minorHAnsi" w:hAnsiTheme="minorHAnsi" w:cstheme="minorHAnsi"/>
                      <w:sz w:val="22"/>
                      <w:szCs w:val="22"/>
                    </w:rPr>
                    <w:t xml:space="preserve">Our company/organization is a Wisconsin-certified Minority Business Enterprise (MBE). </w:t>
                  </w:r>
                </w:p>
              </w:tc>
              <w:tc>
                <w:tcPr>
                  <w:tcW w:w="886" w:type="dxa"/>
                </w:tcPr>
                <w:p w:rsidR="00C60C95" w:rsidRPr="00ED2B9A" w:rsidRDefault="00C60C95" w:rsidP="00E4611F">
                  <w:pPr>
                    <w:spacing w:after="0"/>
                    <w:rPr>
                      <w:rFonts w:asciiTheme="minorHAnsi" w:hAnsiTheme="minorHAnsi" w:cstheme="minorHAnsi"/>
                    </w:rPr>
                  </w:pPr>
                  <w:r w:rsidRPr="00ED2B9A">
                    <w:rPr>
                      <w:rFonts w:asciiTheme="minorHAnsi" w:hAnsiTheme="minorHAnsi" w:cstheme="minorHAnsi"/>
                    </w:rPr>
                    <w:sym w:font="Webdings" w:char="F063"/>
                  </w:r>
                  <w:r w:rsidRPr="00ED2B9A">
                    <w:rPr>
                      <w:rFonts w:asciiTheme="minorHAnsi" w:hAnsiTheme="minorHAnsi" w:cstheme="minorHAnsi"/>
                    </w:rPr>
                    <w:t xml:space="preserve"> Yes     </w:t>
                  </w:r>
                </w:p>
              </w:tc>
              <w:tc>
                <w:tcPr>
                  <w:tcW w:w="886" w:type="dxa"/>
                </w:tcPr>
                <w:p w:rsidR="00C60C95" w:rsidRPr="00ED2B9A" w:rsidRDefault="00C60C95" w:rsidP="00E4611F">
                  <w:pPr>
                    <w:spacing w:after="0"/>
                    <w:rPr>
                      <w:rFonts w:asciiTheme="minorHAnsi" w:hAnsiTheme="minorHAnsi" w:cstheme="minorHAnsi"/>
                    </w:rPr>
                  </w:pPr>
                  <w:r w:rsidRPr="00ED2B9A">
                    <w:rPr>
                      <w:rFonts w:asciiTheme="minorHAnsi" w:hAnsiTheme="minorHAnsi" w:cstheme="minorHAnsi"/>
                    </w:rPr>
                    <w:sym w:font="Webdings" w:char="F063"/>
                  </w:r>
                  <w:r w:rsidRPr="00ED2B9A">
                    <w:rPr>
                      <w:rFonts w:asciiTheme="minorHAnsi" w:hAnsiTheme="minorHAnsi" w:cstheme="minorHAnsi"/>
                    </w:rPr>
                    <w:t xml:space="preserve"> No</w:t>
                  </w:r>
                </w:p>
              </w:tc>
            </w:tr>
            <w:tr w:rsidR="00C60C95" w:rsidRPr="00ED2B9A" w:rsidTr="00E4611F">
              <w:trPr>
                <w:gridAfter w:val="1"/>
                <w:wAfter w:w="8" w:type="dxa"/>
              </w:trPr>
              <w:tc>
                <w:tcPr>
                  <w:tcW w:w="8635" w:type="dxa"/>
                </w:tcPr>
                <w:p w:rsidR="00C60C95" w:rsidRPr="00ED2B9A" w:rsidRDefault="00C60C95" w:rsidP="00E4611F">
                  <w:pPr>
                    <w:overflowPunct w:val="0"/>
                    <w:autoSpaceDE w:val="0"/>
                    <w:autoSpaceDN w:val="0"/>
                    <w:adjustRightInd w:val="0"/>
                    <w:spacing w:before="60" w:after="0" w:line="240" w:lineRule="auto"/>
                    <w:textAlignment w:val="baseline"/>
                    <w:rPr>
                      <w:rFonts w:asciiTheme="minorHAnsi" w:hAnsiTheme="minorHAnsi" w:cstheme="minorHAnsi"/>
                    </w:rPr>
                  </w:pPr>
                  <w:r w:rsidRPr="00ED2B9A">
                    <w:rPr>
                      <w:rFonts w:asciiTheme="minorHAnsi" w:hAnsiTheme="minorHAnsi" w:cstheme="minorHAnsi"/>
                    </w:rPr>
                    <w:t>Our company/organization is a minority business but has not yet received Wisconsin certification (please provide details):  _____________________________________________</w:t>
                  </w:r>
                </w:p>
              </w:tc>
              <w:tc>
                <w:tcPr>
                  <w:tcW w:w="886" w:type="dxa"/>
                </w:tcPr>
                <w:p w:rsidR="00C60C95" w:rsidRPr="00ED2B9A" w:rsidRDefault="00C60C95" w:rsidP="00E4611F">
                  <w:pPr>
                    <w:spacing w:after="0"/>
                    <w:rPr>
                      <w:rFonts w:asciiTheme="minorHAnsi" w:hAnsiTheme="minorHAnsi" w:cstheme="minorHAnsi"/>
                    </w:rPr>
                  </w:pPr>
                  <w:r w:rsidRPr="00ED2B9A">
                    <w:rPr>
                      <w:rFonts w:asciiTheme="minorHAnsi" w:hAnsiTheme="minorHAnsi" w:cstheme="minorHAnsi"/>
                    </w:rPr>
                    <w:sym w:font="Webdings" w:char="F063"/>
                  </w:r>
                  <w:r w:rsidRPr="00ED2B9A">
                    <w:rPr>
                      <w:rFonts w:asciiTheme="minorHAnsi" w:hAnsiTheme="minorHAnsi" w:cstheme="minorHAnsi"/>
                    </w:rPr>
                    <w:t xml:space="preserve"> Yes     </w:t>
                  </w:r>
                </w:p>
              </w:tc>
              <w:tc>
                <w:tcPr>
                  <w:tcW w:w="886" w:type="dxa"/>
                </w:tcPr>
                <w:p w:rsidR="00C60C95" w:rsidRPr="00ED2B9A" w:rsidRDefault="00C60C95" w:rsidP="00E4611F">
                  <w:pPr>
                    <w:spacing w:after="0"/>
                    <w:rPr>
                      <w:rFonts w:asciiTheme="minorHAnsi" w:hAnsiTheme="minorHAnsi" w:cstheme="minorHAnsi"/>
                    </w:rPr>
                  </w:pPr>
                  <w:r w:rsidRPr="00ED2B9A">
                    <w:rPr>
                      <w:rFonts w:asciiTheme="minorHAnsi" w:hAnsiTheme="minorHAnsi" w:cstheme="minorHAnsi"/>
                    </w:rPr>
                    <w:sym w:font="Webdings" w:char="F063"/>
                  </w:r>
                  <w:r w:rsidRPr="00ED2B9A">
                    <w:rPr>
                      <w:rFonts w:asciiTheme="minorHAnsi" w:hAnsiTheme="minorHAnsi" w:cstheme="minorHAnsi"/>
                    </w:rPr>
                    <w:t xml:space="preserve"> No</w:t>
                  </w:r>
                </w:p>
              </w:tc>
            </w:tr>
            <w:tr w:rsidR="00C60C95" w:rsidRPr="00ED2B9A" w:rsidTr="00E4611F">
              <w:trPr>
                <w:gridAfter w:val="1"/>
                <w:wAfter w:w="8" w:type="dxa"/>
              </w:trPr>
              <w:tc>
                <w:tcPr>
                  <w:tcW w:w="8635" w:type="dxa"/>
                </w:tcPr>
                <w:p w:rsidR="00C60C95" w:rsidRPr="00ED2B9A" w:rsidRDefault="00C60C95" w:rsidP="00E4611F">
                  <w:pPr>
                    <w:overflowPunct w:val="0"/>
                    <w:autoSpaceDE w:val="0"/>
                    <w:autoSpaceDN w:val="0"/>
                    <w:adjustRightInd w:val="0"/>
                    <w:spacing w:before="60" w:after="0" w:line="240" w:lineRule="auto"/>
                    <w:textAlignment w:val="baseline"/>
                    <w:rPr>
                      <w:rFonts w:asciiTheme="minorHAnsi" w:hAnsiTheme="minorHAnsi" w:cstheme="minorHAnsi"/>
                    </w:rPr>
                  </w:pPr>
                  <w:r w:rsidRPr="00ED2B9A">
                    <w:rPr>
                      <w:rFonts w:asciiTheme="minorHAnsi" w:hAnsiTheme="minorHAnsi" w:cstheme="minorHAnsi"/>
                    </w:rPr>
                    <w:t xml:space="preserve">We are aware of the WisDOT’s goal to spend at least 5% of their total annual purchasing dollars with state-certified MBE firms. </w:t>
                  </w:r>
                </w:p>
              </w:tc>
              <w:tc>
                <w:tcPr>
                  <w:tcW w:w="886" w:type="dxa"/>
                </w:tcPr>
                <w:p w:rsidR="00C60C95" w:rsidRPr="00ED2B9A" w:rsidRDefault="00C60C95" w:rsidP="00E4611F">
                  <w:pPr>
                    <w:spacing w:after="0"/>
                    <w:rPr>
                      <w:rFonts w:asciiTheme="minorHAnsi" w:hAnsiTheme="minorHAnsi" w:cstheme="minorHAnsi"/>
                    </w:rPr>
                  </w:pPr>
                  <w:r w:rsidRPr="00ED2B9A">
                    <w:rPr>
                      <w:rFonts w:asciiTheme="minorHAnsi" w:hAnsiTheme="minorHAnsi" w:cstheme="minorHAnsi"/>
                    </w:rPr>
                    <w:sym w:font="Webdings" w:char="F063"/>
                  </w:r>
                  <w:r w:rsidRPr="00ED2B9A">
                    <w:rPr>
                      <w:rFonts w:asciiTheme="minorHAnsi" w:hAnsiTheme="minorHAnsi" w:cstheme="minorHAnsi"/>
                    </w:rPr>
                    <w:t xml:space="preserve"> Yes     </w:t>
                  </w:r>
                </w:p>
              </w:tc>
              <w:tc>
                <w:tcPr>
                  <w:tcW w:w="886" w:type="dxa"/>
                </w:tcPr>
                <w:p w:rsidR="00C60C95" w:rsidRPr="00ED2B9A" w:rsidRDefault="00C60C95" w:rsidP="00E4611F">
                  <w:pPr>
                    <w:spacing w:after="0"/>
                    <w:rPr>
                      <w:rFonts w:asciiTheme="minorHAnsi" w:hAnsiTheme="minorHAnsi" w:cstheme="minorHAnsi"/>
                    </w:rPr>
                  </w:pPr>
                  <w:r w:rsidRPr="00ED2B9A">
                    <w:rPr>
                      <w:rFonts w:asciiTheme="minorHAnsi" w:hAnsiTheme="minorHAnsi" w:cstheme="minorHAnsi"/>
                    </w:rPr>
                    <w:sym w:font="Webdings" w:char="F063"/>
                  </w:r>
                  <w:r w:rsidRPr="00ED2B9A">
                    <w:rPr>
                      <w:rFonts w:asciiTheme="minorHAnsi" w:hAnsiTheme="minorHAnsi" w:cstheme="minorHAnsi"/>
                    </w:rPr>
                    <w:t xml:space="preserve"> No</w:t>
                  </w:r>
                </w:p>
              </w:tc>
            </w:tr>
            <w:tr w:rsidR="00C60C95" w:rsidRPr="00ED2B9A" w:rsidTr="00E4611F">
              <w:trPr>
                <w:gridAfter w:val="1"/>
                <w:wAfter w:w="8" w:type="dxa"/>
              </w:trPr>
              <w:tc>
                <w:tcPr>
                  <w:tcW w:w="8635" w:type="dxa"/>
                </w:tcPr>
                <w:p w:rsidR="00C60C95" w:rsidRPr="00ED2B9A" w:rsidRDefault="00C60C95" w:rsidP="00E4611F">
                  <w:pPr>
                    <w:pStyle w:val="Header"/>
                    <w:tabs>
                      <w:tab w:val="clear" w:pos="4320"/>
                      <w:tab w:val="clear" w:pos="8640"/>
                    </w:tabs>
                    <w:spacing w:before="60"/>
                    <w:rPr>
                      <w:rFonts w:asciiTheme="minorHAnsi" w:hAnsiTheme="minorHAnsi" w:cstheme="minorHAnsi"/>
                      <w:sz w:val="22"/>
                      <w:szCs w:val="22"/>
                    </w:rPr>
                  </w:pPr>
                  <w:r w:rsidRPr="00ED2B9A">
                    <w:rPr>
                      <w:rFonts w:asciiTheme="minorHAnsi" w:hAnsiTheme="minorHAnsi" w:cstheme="minorHAnsi"/>
                      <w:sz w:val="22"/>
                      <w:szCs w:val="22"/>
                    </w:rPr>
                    <w:t xml:space="preserve">We are aware that if awarded this contract/project our company/organization will provide monthly or quarterly reports to WisDOT reporting all expenditure activity directed to MBE </w:t>
                  </w:r>
                  <w:r w:rsidR="00960E01" w:rsidRPr="00ED2B9A">
                    <w:rPr>
                      <w:rFonts w:asciiTheme="minorHAnsi" w:hAnsiTheme="minorHAnsi" w:cstheme="minorHAnsi"/>
                      <w:sz w:val="22"/>
                      <w:szCs w:val="22"/>
                    </w:rPr>
                    <w:t>Subcontractors</w:t>
                  </w:r>
                  <w:r w:rsidRPr="00ED2B9A">
                    <w:rPr>
                      <w:rFonts w:asciiTheme="minorHAnsi" w:hAnsiTheme="minorHAnsi" w:cstheme="minorHAnsi"/>
                      <w:sz w:val="22"/>
                      <w:szCs w:val="22"/>
                    </w:rPr>
                    <w:t xml:space="preserve"> or second-tier MBE suppliers that directly relate to this contract.  (Any non-certified minority businesses could be a potential </w:t>
                  </w:r>
                  <w:r w:rsidR="00A23592" w:rsidRPr="00ED2B9A">
                    <w:rPr>
                      <w:rFonts w:asciiTheme="minorHAnsi" w:hAnsiTheme="minorHAnsi" w:cstheme="minorHAnsi"/>
                      <w:sz w:val="22"/>
                      <w:szCs w:val="22"/>
                    </w:rPr>
                    <w:t>subcontractor</w:t>
                  </w:r>
                  <w:r w:rsidRPr="00ED2B9A">
                    <w:rPr>
                      <w:rFonts w:asciiTheme="minorHAnsi" w:hAnsiTheme="minorHAnsi" w:cstheme="minorHAnsi"/>
                      <w:sz w:val="22"/>
                      <w:szCs w:val="22"/>
                    </w:rPr>
                    <w:t>/second-tier supplier--indicate these on your plan.  WisDOT will work with those businesses for possible certification.)</w:t>
                  </w:r>
                </w:p>
              </w:tc>
              <w:tc>
                <w:tcPr>
                  <w:tcW w:w="886" w:type="dxa"/>
                </w:tcPr>
                <w:p w:rsidR="00C60C95" w:rsidRPr="00ED2B9A" w:rsidRDefault="00C60C95" w:rsidP="00E4611F">
                  <w:pPr>
                    <w:spacing w:after="0"/>
                    <w:rPr>
                      <w:rFonts w:asciiTheme="minorHAnsi" w:hAnsiTheme="minorHAnsi" w:cstheme="minorHAnsi"/>
                    </w:rPr>
                  </w:pPr>
                  <w:r w:rsidRPr="00ED2B9A">
                    <w:rPr>
                      <w:rFonts w:asciiTheme="minorHAnsi" w:hAnsiTheme="minorHAnsi" w:cstheme="minorHAnsi"/>
                    </w:rPr>
                    <w:sym w:font="Webdings" w:char="F063"/>
                  </w:r>
                  <w:r w:rsidRPr="00ED2B9A">
                    <w:rPr>
                      <w:rFonts w:asciiTheme="minorHAnsi" w:hAnsiTheme="minorHAnsi" w:cstheme="minorHAnsi"/>
                    </w:rPr>
                    <w:t xml:space="preserve"> Yes     </w:t>
                  </w:r>
                </w:p>
              </w:tc>
              <w:tc>
                <w:tcPr>
                  <w:tcW w:w="886" w:type="dxa"/>
                </w:tcPr>
                <w:p w:rsidR="00C60C95" w:rsidRPr="00ED2B9A" w:rsidRDefault="00C60C95" w:rsidP="00E4611F">
                  <w:pPr>
                    <w:spacing w:after="0"/>
                    <w:rPr>
                      <w:rFonts w:asciiTheme="minorHAnsi" w:hAnsiTheme="minorHAnsi" w:cstheme="minorHAnsi"/>
                    </w:rPr>
                  </w:pPr>
                  <w:r w:rsidRPr="00ED2B9A">
                    <w:rPr>
                      <w:rFonts w:asciiTheme="minorHAnsi" w:hAnsiTheme="minorHAnsi" w:cstheme="minorHAnsi"/>
                    </w:rPr>
                    <w:sym w:font="Webdings" w:char="F063"/>
                  </w:r>
                  <w:r w:rsidRPr="00ED2B9A">
                    <w:rPr>
                      <w:rFonts w:asciiTheme="minorHAnsi" w:hAnsiTheme="minorHAnsi" w:cstheme="minorHAnsi"/>
                    </w:rPr>
                    <w:t xml:space="preserve"> No</w:t>
                  </w:r>
                </w:p>
              </w:tc>
            </w:tr>
            <w:tr w:rsidR="00C60C95" w:rsidRPr="00ED2B9A" w:rsidTr="00E4611F">
              <w:trPr>
                <w:gridAfter w:val="1"/>
                <w:wAfter w:w="8" w:type="dxa"/>
              </w:trPr>
              <w:tc>
                <w:tcPr>
                  <w:tcW w:w="8635" w:type="dxa"/>
                </w:tcPr>
                <w:p w:rsidR="00C60C95" w:rsidRPr="00ED2B9A" w:rsidRDefault="00960E01" w:rsidP="00E4611F">
                  <w:pPr>
                    <w:overflowPunct w:val="0"/>
                    <w:autoSpaceDE w:val="0"/>
                    <w:autoSpaceDN w:val="0"/>
                    <w:adjustRightInd w:val="0"/>
                    <w:spacing w:before="60" w:after="240" w:line="240" w:lineRule="auto"/>
                    <w:textAlignment w:val="baseline"/>
                    <w:rPr>
                      <w:rFonts w:asciiTheme="minorHAnsi" w:hAnsiTheme="minorHAnsi" w:cstheme="minorHAnsi"/>
                    </w:rPr>
                  </w:pPr>
                  <w:r w:rsidRPr="00ED2B9A">
                    <w:rPr>
                      <w:rFonts w:asciiTheme="minorHAnsi" w:hAnsiTheme="minorHAnsi" w:cstheme="minorHAnsi"/>
                      <w:b/>
                      <w:bCs/>
                    </w:rPr>
                    <w:t>Subcontractors</w:t>
                  </w:r>
                  <w:r w:rsidR="00C60C95" w:rsidRPr="00ED2B9A">
                    <w:rPr>
                      <w:rFonts w:asciiTheme="minorHAnsi" w:hAnsiTheme="minorHAnsi" w:cstheme="minorHAnsi"/>
                      <w:b/>
                      <w:bCs/>
                    </w:rPr>
                    <w:t xml:space="preserve">:  </w:t>
                  </w:r>
                  <w:r w:rsidR="00C60C95" w:rsidRPr="00ED2B9A">
                    <w:rPr>
                      <w:rFonts w:asciiTheme="minorHAnsi" w:hAnsiTheme="minorHAnsi" w:cstheme="minorHAnsi"/>
                    </w:rPr>
                    <w:t>Our company/organization intends to subcontract at least 5% dollar volume with certified MBE firms listed below (names, addresses, telephone numbers):</w:t>
                  </w:r>
                </w:p>
              </w:tc>
              <w:tc>
                <w:tcPr>
                  <w:tcW w:w="886" w:type="dxa"/>
                </w:tcPr>
                <w:p w:rsidR="00C60C95" w:rsidRPr="00ED2B9A" w:rsidRDefault="00C60C95" w:rsidP="00E4611F">
                  <w:pPr>
                    <w:spacing w:after="0"/>
                    <w:rPr>
                      <w:rFonts w:asciiTheme="minorHAnsi" w:hAnsiTheme="minorHAnsi" w:cstheme="minorHAnsi"/>
                    </w:rPr>
                  </w:pPr>
                  <w:r w:rsidRPr="00ED2B9A">
                    <w:rPr>
                      <w:rFonts w:asciiTheme="minorHAnsi" w:hAnsiTheme="minorHAnsi" w:cstheme="minorHAnsi"/>
                    </w:rPr>
                    <w:sym w:font="Webdings" w:char="F063"/>
                  </w:r>
                  <w:r w:rsidRPr="00ED2B9A">
                    <w:rPr>
                      <w:rFonts w:asciiTheme="minorHAnsi" w:hAnsiTheme="minorHAnsi" w:cstheme="minorHAnsi"/>
                    </w:rPr>
                    <w:t xml:space="preserve"> Yes     </w:t>
                  </w:r>
                </w:p>
              </w:tc>
              <w:tc>
                <w:tcPr>
                  <w:tcW w:w="886" w:type="dxa"/>
                </w:tcPr>
                <w:p w:rsidR="00C60C95" w:rsidRPr="00ED2B9A" w:rsidRDefault="00C60C95" w:rsidP="00E4611F">
                  <w:pPr>
                    <w:spacing w:after="0"/>
                    <w:rPr>
                      <w:rFonts w:asciiTheme="minorHAnsi" w:hAnsiTheme="minorHAnsi" w:cstheme="minorHAnsi"/>
                    </w:rPr>
                  </w:pPr>
                  <w:r w:rsidRPr="00ED2B9A">
                    <w:rPr>
                      <w:rFonts w:asciiTheme="minorHAnsi" w:hAnsiTheme="minorHAnsi" w:cstheme="minorHAnsi"/>
                    </w:rPr>
                    <w:sym w:font="Webdings" w:char="F063"/>
                  </w:r>
                  <w:r w:rsidRPr="00ED2B9A">
                    <w:rPr>
                      <w:rFonts w:asciiTheme="minorHAnsi" w:hAnsiTheme="minorHAnsi" w:cstheme="minorHAnsi"/>
                    </w:rPr>
                    <w:t xml:space="preserve"> No</w:t>
                  </w:r>
                </w:p>
              </w:tc>
            </w:tr>
            <w:tr w:rsidR="00C60C95" w:rsidRPr="00ED2B9A" w:rsidTr="00E4611F">
              <w:tblPrEx>
                <w:tblBorders>
                  <w:top w:val="single" w:sz="4" w:space="0" w:color="auto"/>
                  <w:bottom w:val="single" w:sz="4" w:space="0" w:color="auto"/>
                  <w:insideH w:val="single" w:sz="4" w:space="0" w:color="auto"/>
                  <w:insideV w:val="single" w:sz="4" w:space="0" w:color="auto"/>
                </w:tblBorders>
              </w:tblPrEx>
              <w:tc>
                <w:tcPr>
                  <w:tcW w:w="10415" w:type="dxa"/>
                  <w:gridSpan w:val="4"/>
                </w:tcPr>
                <w:p w:rsidR="00C60C95" w:rsidRPr="00ED2B9A" w:rsidRDefault="00C60C95" w:rsidP="00E4611F">
                  <w:pPr>
                    <w:spacing w:after="0"/>
                    <w:rPr>
                      <w:rFonts w:asciiTheme="minorHAnsi" w:hAnsiTheme="minorHAnsi" w:cstheme="minorHAnsi"/>
                    </w:rPr>
                  </w:pPr>
                </w:p>
              </w:tc>
            </w:tr>
            <w:tr w:rsidR="00C60C95" w:rsidRPr="00ED2B9A" w:rsidTr="00E4611F">
              <w:tblPrEx>
                <w:tblBorders>
                  <w:top w:val="single" w:sz="4" w:space="0" w:color="auto"/>
                  <w:bottom w:val="single" w:sz="4" w:space="0" w:color="auto"/>
                  <w:insideH w:val="single" w:sz="4" w:space="0" w:color="auto"/>
                  <w:insideV w:val="single" w:sz="4" w:space="0" w:color="auto"/>
                </w:tblBorders>
              </w:tblPrEx>
              <w:tc>
                <w:tcPr>
                  <w:tcW w:w="10415" w:type="dxa"/>
                  <w:gridSpan w:val="4"/>
                </w:tcPr>
                <w:p w:rsidR="00C60C95" w:rsidRPr="00ED2B9A" w:rsidRDefault="00C60C95" w:rsidP="00E4611F">
                  <w:pPr>
                    <w:spacing w:after="0"/>
                    <w:rPr>
                      <w:rFonts w:asciiTheme="minorHAnsi" w:hAnsiTheme="minorHAnsi" w:cstheme="minorHAnsi"/>
                    </w:rPr>
                  </w:pPr>
                </w:p>
              </w:tc>
            </w:tr>
          </w:tbl>
          <w:p w:rsidR="00C60C95" w:rsidRPr="00ED2B9A" w:rsidRDefault="00C60C95" w:rsidP="00E4611F">
            <w:pPr>
              <w:spacing w:after="0"/>
              <w:rPr>
                <w:rFonts w:asciiTheme="minorHAnsi" w:hAnsiTheme="minorHAnsi" w:cstheme="minorHAnsi"/>
              </w:rPr>
            </w:pPr>
          </w:p>
          <w:p w:rsidR="00C60C95" w:rsidRPr="00ED2B9A" w:rsidRDefault="00C60C95" w:rsidP="00E4611F">
            <w:pPr>
              <w:spacing w:after="0" w:line="240" w:lineRule="auto"/>
              <w:rPr>
                <w:rFonts w:asciiTheme="minorHAnsi" w:hAnsiTheme="minorHAnsi" w:cstheme="minorHAnsi"/>
                <w:snapToGrid w:val="0"/>
              </w:rPr>
            </w:pPr>
            <w:r w:rsidRPr="00ED2B9A">
              <w:rPr>
                <w:rFonts w:asciiTheme="minorHAnsi" w:hAnsiTheme="minorHAnsi" w:cstheme="minorHAnsi"/>
                <w:b/>
                <w:bCs/>
              </w:rPr>
              <w:t xml:space="preserve">Second-tier Suppliers:  </w:t>
            </w:r>
            <w:r w:rsidRPr="00ED2B9A">
              <w:rPr>
                <w:rFonts w:asciiTheme="minorHAnsi" w:hAnsiTheme="minorHAnsi" w:cstheme="minorHAnsi"/>
              </w:rPr>
              <w:t xml:space="preserve">In addition to direct subcontracting efforts, your company/organization can help WisDOT achieve the 5% goal by managing your second-tier minority business purchases. Second-tier business refers to incidental business expenses your company may spend with Wisconsin-certified MBE firms as it pursues the normal course of business supplying the WisDOT-contracted products or services. </w:t>
            </w:r>
            <w:r w:rsidRPr="00ED2B9A">
              <w:rPr>
                <w:rFonts w:asciiTheme="minorHAnsi" w:hAnsiTheme="minorHAnsi" w:cstheme="minorHAnsi"/>
                <w:snapToGrid w:val="0"/>
              </w:rPr>
              <w:t xml:space="preserve">Here are some </w:t>
            </w:r>
            <w:r w:rsidRPr="00ED2B9A">
              <w:rPr>
                <w:rFonts w:asciiTheme="minorHAnsi" w:hAnsiTheme="minorHAnsi" w:cstheme="minorHAnsi"/>
                <w:i/>
                <w:iCs/>
                <w:snapToGrid w:val="0"/>
              </w:rPr>
              <w:t>examples</w:t>
            </w:r>
            <w:r w:rsidRPr="00ED2B9A">
              <w:rPr>
                <w:rFonts w:asciiTheme="minorHAnsi" w:hAnsiTheme="minorHAnsi" w:cstheme="minorHAnsi"/>
                <w:snapToGrid w:val="0"/>
              </w:rPr>
              <w:t>:</w:t>
            </w:r>
          </w:p>
          <w:p w:rsidR="00C60C95" w:rsidRPr="00ED2B9A" w:rsidRDefault="00C60C95" w:rsidP="009B5B26">
            <w:pPr>
              <w:numPr>
                <w:ilvl w:val="0"/>
                <w:numId w:val="4"/>
              </w:numPr>
              <w:overflowPunct w:val="0"/>
              <w:autoSpaceDE w:val="0"/>
              <w:autoSpaceDN w:val="0"/>
              <w:adjustRightInd w:val="0"/>
              <w:spacing w:after="0" w:line="240" w:lineRule="auto"/>
              <w:textAlignment w:val="baseline"/>
              <w:rPr>
                <w:rFonts w:asciiTheme="minorHAnsi" w:hAnsiTheme="minorHAnsi" w:cstheme="minorHAnsi"/>
                <w:snapToGrid w:val="0"/>
              </w:rPr>
            </w:pPr>
            <w:r w:rsidRPr="00ED2B9A">
              <w:rPr>
                <w:rFonts w:asciiTheme="minorHAnsi" w:hAnsiTheme="minorHAnsi" w:cstheme="minorHAnsi"/>
                <w:snapToGrid w:val="0"/>
              </w:rPr>
              <w:t>Percentage of your office supplies specifically used during the course of this contract/project.</w:t>
            </w:r>
          </w:p>
          <w:p w:rsidR="00C60C95" w:rsidRPr="00ED2B9A" w:rsidRDefault="00C60C95" w:rsidP="009B5B26">
            <w:pPr>
              <w:numPr>
                <w:ilvl w:val="0"/>
                <w:numId w:val="4"/>
              </w:numPr>
              <w:overflowPunct w:val="0"/>
              <w:autoSpaceDE w:val="0"/>
              <w:autoSpaceDN w:val="0"/>
              <w:adjustRightInd w:val="0"/>
              <w:spacing w:after="0" w:line="240" w:lineRule="auto"/>
              <w:textAlignment w:val="baseline"/>
              <w:rPr>
                <w:rFonts w:asciiTheme="minorHAnsi" w:hAnsiTheme="minorHAnsi" w:cstheme="minorHAnsi"/>
                <w:snapToGrid w:val="0"/>
              </w:rPr>
            </w:pPr>
            <w:r w:rsidRPr="00ED2B9A">
              <w:rPr>
                <w:rFonts w:asciiTheme="minorHAnsi" w:hAnsiTheme="minorHAnsi" w:cstheme="minorHAnsi"/>
                <w:snapToGrid w:val="0"/>
              </w:rPr>
              <w:t>Percentage of uniform costs for staff performing this contract/project.</w:t>
            </w:r>
          </w:p>
          <w:p w:rsidR="00C60C95" w:rsidRPr="00ED2B9A" w:rsidRDefault="00C60C95" w:rsidP="009B5B26">
            <w:pPr>
              <w:numPr>
                <w:ilvl w:val="0"/>
                <w:numId w:val="4"/>
              </w:numPr>
              <w:overflowPunct w:val="0"/>
              <w:autoSpaceDE w:val="0"/>
              <w:autoSpaceDN w:val="0"/>
              <w:adjustRightInd w:val="0"/>
              <w:spacing w:after="0" w:line="240" w:lineRule="auto"/>
              <w:textAlignment w:val="baseline"/>
              <w:rPr>
                <w:rFonts w:asciiTheme="minorHAnsi" w:hAnsiTheme="minorHAnsi" w:cstheme="minorHAnsi"/>
              </w:rPr>
            </w:pPr>
            <w:r w:rsidRPr="00ED2B9A">
              <w:rPr>
                <w:rFonts w:asciiTheme="minorHAnsi" w:hAnsiTheme="minorHAnsi" w:cstheme="minorHAnsi"/>
                <w:snapToGrid w:val="0"/>
              </w:rPr>
              <w:t>If you travel to perform this contract/project, you could use a state-certified MBE travel agency and report that expense.</w:t>
            </w:r>
          </w:p>
          <w:p w:rsidR="00C60C95" w:rsidRPr="00ED2B9A" w:rsidRDefault="00C60C95" w:rsidP="009B5B26">
            <w:pPr>
              <w:numPr>
                <w:ilvl w:val="0"/>
                <w:numId w:val="4"/>
              </w:numPr>
              <w:overflowPunct w:val="0"/>
              <w:autoSpaceDE w:val="0"/>
              <w:autoSpaceDN w:val="0"/>
              <w:adjustRightInd w:val="0"/>
              <w:spacing w:after="0" w:line="240" w:lineRule="auto"/>
              <w:textAlignment w:val="baseline"/>
              <w:rPr>
                <w:rFonts w:asciiTheme="minorHAnsi" w:hAnsiTheme="minorHAnsi" w:cstheme="minorHAnsi"/>
              </w:rPr>
            </w:pPr>
            <w:r w:rsidRPr="00ED2B9A">
              <w:rPr>
                <w:rFonts w:asciiTheme="minorHAnsi" w:hAnsiTheme="minorHAnsi" w:cstheme="minorHAnsi"/>
                <w:snapToGrid w:val="0"/>
              </w:rPr>
              <w:t>Percentage of facilities maintenance services for facilities directly used by your staff during the course of this contract/project.</w:t>
            </w:r>
            <w:r w:rsidRPr="00ED2B9A">
              <w:rPr>
                <w:rFonts w:asciiTheme="minorHAnsi" w:hAnsiTheme="minorHAnsi" w:cstheme="minorHAnsi"/>
              </w:rPr>
              <w:t xml:space="preserve"> </w:t>
            </w:r>
          </w:p>
          <w:p w:rsidR="00C60C95" w:rsidRPr="00ED2B9A" w:rsidRDefault="00C60C95" w:rsidP="00E4611F">
            <w:pPr>
              <w:spacing w:after="0" w:line="240" w:lineRule="auto"/>
              <w:rPr>
                <w:rFonts w:asciiTheme="minorHAnsi" w:hAnsiTheme="minorHAnsi" w:cstheme="minorHAnsi"/>
                <w:snapToGrid w:val="0"/>
              </w:rPr>
            </w:pPr>
            <w:r w:rsidRPr="00ED2B9A">
              <w:rPr>
                <w:rFonts w:asciiTheme="minorHAnsi" w:hAnsiTheme="minorHAnsi" w:cstheme="minorHAnsi"/>
              </w:rPr>
              <w:t xml:space="preserve">These second-tier expenses can only be reported to the extent that they directly relate to your business with WisDOT. The percentage of the expense you can report is determined by the amount of your WisDOT sales as it relates to your total sales volume.  </w:t>
            </w:r>
            <w:r w:rsidRPr="00ED2B9A">
              <w:rPr>
                <w:rFonts w:asciiTheme="minorHAnsi" w:hAnsiTheme="minorHAnsi" w:cstheme="minorHAnsi"/>
                <w:snapToGrid w:val="0"/>
              </w:rPr>
              <w:t xml:space="preserve">Per the terms of your contract, you should actively pursue directing business towards these types of companies, and report your efforts in this regard on a monthly basis.  </w:t>
            </w:r>
          </w:p>
          <w:p w:rsidR="00C60C95" w:rsidRPr="00ED2B9A" w:rsidRDefault="00C60C95" w:rsidP="00E4611F">
            <w:pPr>
              <w:spacing w:after="0"/>
              <w:rPr>
                <w:rFonts w:asciiTheme="minorHAnsi" w:hAnsiTheme="minorHAnsi" w:cstheme="minorHAnsi"/>
              </w:rPr>
            </w:pPr>
            <w:r w:rsidRPr="00ED2B9A">
              <w:rPr>
                <w:rFonts w:asciiTheme="minorHAnsi" w:hAnsiTheme="minorHAnsi" w:cstheme="minorHAnsi"/>
              </w:rPr>
              <w:t>***********************************************************************************************</w:t>
            </w:r>
          </w:p>
          <w:p w:rsidR="00C60C95" w:rsidRPr="00ED2B9A" w:rsidRDefault="00C60C95" w:rsidP="00E4611F">
            <w:pPr>
              <w:spacing w:after="0" w:line="240" w:lineRule="auto"/>
              <w:rPr>
                <w:rFonts w:asciiTheme="minorHAnsi" w:hAnsiTheme="minorHAnsi" w:cstheme="minorHAnsi"/>
              </w:rPr>
            </w:pPr>
            <w:r w:rsidRPr="00ED2B9A">
              <w:rPr>
                <w:rFonts w:asciiTheme="minorHAnsi" w:hAnsiTheme="minorHAnsi" w:cstheme="minorHAnsi"/>
              </w:rPr>
              <w:t>In paragraph form, describe your company/organization’s commitment/action plan with regard to the planned use of state-certified MBE businesses in subcontracting efforts, as well as developing MBE second-tier suppliers.  Please list your specific commitments (attach sheet, if necessary).</w:t>
            </w:r>
          </w:p>
          <w:p w:rsidR="00C60C95" w:rsidRPr="00ED2B9A" w:rsidRDefault="00C60C95" w:rsidP="00E4611F">
            <w:pPr>
              <w:spacing w:after="0"/>
              <w:rPr>
                <w:rFonts w:asciiTheme="minorHAnsi" w:hAnsiTheme="minorHAnsi" w:cstheme="minorHAnsi"/>
              </w:rPr>
            </w:pPr>
          </w:p>
          <w:tbl>
            <w:tblPr>
              <w:tblpPr w:leftFromText="180" w:rightFromText="180" w:vertAnchor="text" w:tblpY="-64"/>
              <w:tblOverlap w:val="never"/>
              <w:tblW w:w="10407" w:type="dxa"/>
              <w:tblBorders>
                <w:top w:val="single" w:sz="4" w:space="0" w:color="auto"/>
                <w:bottom w:val="single" w:sz="4" w:space="0" w:color="auto"/>
                <w:insideH w:val="single" w:sz="4" w:space="0" w:color="auto"/>
                <w:insideV w:val="single" w:sz="4" w:space="0" w:color="auto"/>
              </w:tblBorders>
              <w:tblLayout w:type="fixed"/>
              <w:tblLook w:val="0000"/>
            </w:tblPr>
            <w:tblGrid>
              <w:gridCol w:w="10407"/>
            </w:tblGrid>
            <w:tr w:rsidR="00C60C95" w:rsidRPr="00ED2B9A" w:rsidTr="00E4611F">
              <w:tc>
                <w:tcPr>
                  <w:tcW w:w="10407" w:type="dxa"/>
                </w:tcPr>
                <w:p w:rsidR="00C60C95" w:rsidRPr="00ED2B9A" w:rsidRDefault="00C60C95" w:rsidP="00E4611F">
                  <w:pPr>
                    <w:spacing w:after="0"/>
                    <w:rPr>
                      <w:rFonts w:asciiTheme="minorHAnsi" w:hAnsiTheme="minorHAnsi" w:cstheme="minorHAnsi"/>
                    </w:rPr>
                  </w:pPr>
                </w:p>
              </w:tc>
            </w:tr>
            <w:tr w:rsidR="00C60C95" w:rsidRPr="00ED2B9A" w:rsidTr="00E4611F">
              <w:tc>
                <w:tcPr>
                  <w:tcW w:w="10407" w:type="dxa"/>
                </w:tcPr>
                <w:p w:rsidR="00C60C95" w:rsidRPr="00ED2B9A" w:rsidRDefault="00C60C95" w:rsidP="00E4611F">
                  <w:pPr>
                    <w:spacing w:after="0"/>
                    <w:rPr>
                      <w:rFonts w:asciiTheme="minorHAnsi" w:hAnsiTheme="minorHAnsi" w:cstheme="minorHAnsi"/>
                    </w:rPr>
                  </w:pPr>
                </w:p>
              </w:tc>
            </w:tr>
            <w:tr w:rsidR="00C60C95" w:rsidRPr="00ED2B9A" w:rsidTr="00E4611F">
              <w:tc>
                <w:tcPr>
                  <w:tcW w:w="10407" w:type="dxa"/>
                </w:tcPr>
                <w:p w:rsidR="00C60C95" w:rsidRPr="00ED2B9A" w:rsidRDefault="00C60C95" w:rsidP="00E4611F">
                  <w:pPr>
                    <w:spacing w:after="0"/>
                    <w:rPr>
                      <w:rFonts w:asciiTheme="minorHAnsi" w:hAnsiTheme="minorHAnsi" w:cstheme="minorHAnsi"/>
                    </w:rPr>
                  </w:pPr>
                </w:p>
              </w:tc>
            </w:tr>
          </w:tbl>
          <w:p w:rsidR="00C60C95" w:rsidRPr="00ED2B9A" w:rsidRDefault="00C60C95" w:rsidP="00E4611F">
            <w:pPr>
              <w:spacing w:after="0"/>
              <w:rPr>
                <w:rFonts w:asciiTheme="minorHAnsi" w:hAnsiTheme="minorHAnsi" w:cstheme="minorHAnsi"/>
              </w:rPr>
            </w:pPr>
          </w:p>
        </w:tc>
      </w:tr>
    </w:tbl>
    <w:p w:rsidR="00C60C95" w:rsidRPr="00ED2B9A" w:rsidRDefault="00C60C95" w:rsidP="00C60C95">
      <w:pPr>
        <w:spacing w:after="0"/>
        <w:rPr>
          <w:rFonts w:asciiTheme="minorHAnsi" w:hAnsiTheme="minorHAnsi" w:cstheme="minorHAnsi"/>
        </w:rPr>
      </w:pPr>
      <w:r w:rsidRPr="00ED2B9A">
        <w:rPr>
          <w:rFonts w:asciiTheme="minorHAnsi" w:hAnsiTheme="minorHAnsi" w:cstheme="minorHAnsi"/>
        </w:rPr>
        <w:t>SIGNATURE: _________________________________________ DATE: _________________________________</w:t>
      </w:r>
      <w:r w:rsidR="006A2DE9" w:rsidRPr="00ED2B9A">
        <w:rPr>
          <w:rFonts w:asciiTheme="minorHAnsi" w:hAnsiTheme="minorHAnsi" w:cstheme="minorHAnsi"/>
        </w:rPr>
        <w:t>____</w:t>
      </w:r>
    </w:p>
    <w:p w:rsidR="00C60C95" w:rsidRPr="00ED2B9A" w:rsidRDefault="00C60C95" w:rsidP="00C60C95">
      <w:pPr>
        <w:spacing w:before="60" w:after="0"/>
        <w:rPr>
          <w:rFonts w:asciiTheme="minorHAnsi" w:hAnsiTheme="minorHAnsi" w:cstheme="minorHAnsi"/>
        </w:rPr>
      </w:pPr>
      <w:r w:rsidRPr="00ED2B9A">
        <w:rPr>
          <w:rFonts w:asciiTheme="minorHAnsi" w:hAnsiTheme="minorHAnsi" w:cstheme="minorHAnsi"/>
        </w:rPr>
        <w:t>PRINTED NAME &amp; TITLE: _______________________________________________________________</w:t>
      </w:r>
      <w:r w:rsidR="006A2DE9" w:rsidRPr="00ED2B9A">
        <w:rPr>
          <w:rFonts w:asciiTheme="minorHAnsi" w:hAnsiTheme="minorHAnsi" w:cstheme="minorHAnsi"/>
        </w:rPr>
        <w:t>___</w:t>
      </w:r>
      <w:r w:rsidRPr="00ED2B9A">
        <w:rPr>
          <w:rFonts w:asciiTheme="minorHAnsi" w:hAnsiTheme="minorHAnsi" w:cstheme="minorHAnsi"/>
        </w:rPr>
        <w:t>________</w:t>
      </w:r>
    </w:p>
    <w:p w:rsidR="00C60C95" w:rsidRPr="00ED2B9A" w:rsidRDefault="00C60C95" w:rsidP="00C60C95">
      <w:pPr>
        <w:rPr>
          <w:rFonts w:asciiTheme="minorHAnsi" w:hAnsiTheme="minorHAnsi" w:cstheme="minorHAnsi"/>
        </w:rPr>
      </w:pPr>
      <w:r w:rsidRPr="00ED2B9A">
        <w:rPr>
          <w:rFonts w:asciiTheme="minorHAnsi" w:hAnsiTheme="minorHAnsi" w:cstheme="minorHAnsi"/>
        </w:rPr>
        <w:t>COMPANY: __________________________________________ PHONE NUMBER: ____________________</w:t>
      </w:r>
      <w:r w:rsidR="006A2DE9" w:rsidRPr="00ED2B9A">
        <w:rPr>
          <w:rFonts w:asciiTheme="minorHAnsi" w:hAnsiTheme="minorHAnsi" w:cstheme="minorHAnsi"/>
        </w:rPr>
        <w:t>_____</w:t>
      </w:r>
      <w:r w:rsidRPr="00ED2B9A">
        <w:rPr>
          <w:rFonts w:asciiTheme="minorHAnsi" w:hAnsiTheme="minorHAnsi" w:cstheme="minorHAnsi"/>
        </w:rPr>
        <w:t>___</w:t>
      </w:r>
    </w:p>
    <w:p w:rsidR="00C60C95" w:rsidRPr="00A057AF" w:rsidRDefault="00C60C95" w:rsidP="00C60C95">
      <w:pPr>
        <w:pStyle w:val="Header"/>
        <w:tabs>
          <w:tab w:val="clear" w:pos="4320"/>
          <w:tab w:val="clear" w:pos="8640"/>
        </w:tabs>
        <w:rPr>
          <w:rFonts w:asciiTheme="minorHAnsi" w:hAnsiTheme="minorHAnsi" w:cstheme="minorHAnsi"/>
          <w:highlight w:val="lightGray"/>
        </w:rPr>
        <w:sectPr w:rsidR="00C60C95" w:rsidRPr="00A057AF" w:rsidSect="001F66B5">
          <w:endnotePr>
            <w:numFmt w:val="decimal"/>
          </w:endnotePr>
          <w:pgSz w:w="12240" w:h="15840"/>
          <w:pgMar w:top="1152" w:right="720" w:bottom="576" w:left="1008" w:header="720" w:footer="446" w:gutter="0"/>
          <w:cols w:space="720"/>
          <w:noEndnote/>
        </w:sectPr>
      </w:pPr>
    </w:p>
    <w:p w:rsidR="000D105B" w:rsidRPr="006A4878" w:rsidRDefault="000A049A" w:rsidP="000D105B">
      <w:pPr>
        <w:tabs>
          <w:tab w:val="left" w:pos="936"/>
          <w:tab w:val="left" w:pos="1512"/>
          <w:tab w:val="left" w:pos="2520"/>
          <w:tab w:val="left" w:pos="3240"/>
          <w:tab w:val="left" w:pos="4104"/>
          <w:tab w:val="left" w:pos="5688"/>
          <w:tab w:val="left" w:pos="6408"/>
          <w:tab w:val="left" w:pos="7128"/>
          <w:tab w:val="left" w:pos="11736"/>
          <w:tab w:val="left" w:pos="13464"/>
        </w:tabs>
        <w:spacing w:after="0" w:line="240" w:lineRule="exact"/>
        <w:ind w:right="14"/>
        <w:jc w:val="center"/>
        <w:rPr>
          <w:rFonts w:asciiTheme="minorHAnsi" w:hAnsiTheme="minorHAnsi" w:cstheme="minorHAnsi"/>
          <w:b/>
          <w:sz w:val="24"/>
          <w:szCs w:val="24"/>
        </w:rPr>
      </w:pPr>
      <w:r w:rsidRPr="006A4878">
        <w:rPr>
          <w:rFonts w:asciiTheme="minorHAnsi" w:hAnsiTheme="minorHAnsi" w:cstheme="minorHAnsi"/>
          <w:b/>
          <w:sz w:val="24"/>
          <w:szCs w:val="24"/>
        </w:rPr>
        <w:t>A</w:t>
      </w:r>
      <w:r w:rsidR="0006522D" w:rsidRPr="006A4878">
        <w:rPr>
          <w:rFonts w:asciiTheme="minorHAnsi" w:hAnsiTheme="minorHAnsi" w:cstheme="minorHAnsi"/>
          <w:b/>
          <w:sz w:val="24"/>
          <w:szCs w:val="24"/>
        </w:rPr>
        <w:t xml:space="preserve">TTACHMENT </w:t>
      </w:r>
      <w:r w:rsidR="00CE0DCD" w:rsidRPr="006A4878">
        <w:rPr>
          <w:rFonts w:asciiTheme="minorHAnsi" w:hAnsiTheme="minorHAnsi" w:cstheme="minorHAnsi"/>
          <w:b/>
          <w:sz w:val="24"/>
          <w:szCs w:val="24"/>
        </w:rPr>
        <w:t>D</w:t>
      </w:r>
    </w:p>
    <w:p w:rsidR="000D105B" w:rsidRPr="007300D2" w:rsidRDefault="000D105B" w:rsidP="007300D2">
      <w:pPr>
        <w:spacing w:after="0"/>
        <w:jc w:val="center"/>
        <w:rPr>
          <w:rFonts w:asciiTheme="minorHAnsi" w:hAnsiTheme="minorHAnsi" w:cstheme="minorHAnsi"/>
          <w:b/>
          <w:bCs/>
          <w:sz w:val="24"/>
          <w:szCs w:val="24"/>
        </w:rPr>
      </w:pPr>
      <w:r w:rsidRPr="007300D2">
        <w:rPr>
          <w:rFonts w:asciiTheme="minorHAnsi" w:hAnsiTheme="minorHAnsi" w:cstheme="minorHAnsi"/>
          <w:b/>
          <w:bCs/>
          <w:sz w:val="24"/>
          <w:szCs w:val="24"/>
        </w:rPr>
        <w:t xml:space="preserve">COST </w:t>
      </w:r>
      <w:r w:rsidR="00CE0DCD" w:rsidRPr="007300D2">
        <w:rPr>
          <w:rFonts w:asciiTheme="minorHAnsi" w:hAnsiTheme="minorHAnsi" w:cstheme="minorHAnsi"/>
          <w:b/>
          <w:bCs/>
          <w:sz w:val="24"/>
          <w:szCs w:val="24"/>
        </w:rPr>
        <w:t>PROPOSAL</w:t>
      </w:r>
    </w:p>
    <w:p w:rsidR="000D105B" w:rsidRPr="00ED2B9A" w:rsidRDefault="000D105B" w:rsidP="000D105B">
      <w:pPr>
        <w:tabs>
          <w:tab w:val="left" w:pos="936"/>
          <w:tab w:val="left" w:pos="1512"/>
          <w:tab w:val="left" w:pos="2520"/>
          <w:tab w:val="left" w:pos="3240"/>
          <w:tab w:val="left" w:pos="4104"/>
          <w:tab w:val="left" w:pos="5688"/>
          <w:tab w:val="left" w:pos="6408"/>
          <w:tab w:val="left" w:pos="7128"/>
          <w:tab w:val="left" w:pos="11736"/>
          <w:tab w:val="left" w:pos="13464"/>
        </w:tabs>
        <w:spacing w:after="0" w:line="240" w:lineRule="exact"/>
        <w:ind w:right="14"/>
        <w:rPr>
          <w:rFonts w:asciiTheme="minorHAnsi" w:hAnsiTheme="minorHAnsi" w:cstheme="minorHAnsi"/>
          <w:b/>
          <w:highlight w:val="yellow"/>
        </w:rPr>
      </w:pPr>
    </w:p>
    <w:p w:rsidR="007300D2" w:rsidRPr="006B5053" w:rsidRDefault="007300D2" w:rsidP="007300D2">
      <w:pPr>
        <w:tabs>
          <w:tab w:val="right" w:pos="10080"/>
        </w:tabs>
        <w:spacing w:after="0" w:line="240" w:lineRule="auto"/>
        <w:ind w:right="14"/>
        <w:rPr>
          <w:rFonts w:asciiTheme="minorHAnsi" w:hAnsiTheme="minorHAnsi" w:cstheme="minorHAnsi"/>
        </w:rPr>
      </w:pPr>
      <w:r w:rsidRPr="006B5053">
        <w:rPr>
          <w:rFonts w:asciiTheme="minorHAnsi" w:hAnsiTheme="minorHAnsi" w:cstheme="minorHAnsi"/>
        </w:rPr>
        <w:t xml:space="preserve">Submit </w:t>
      </w:r>
      <w:r>
        <w:rPr>
          <w:rFonts w:asciiTheme="minorHAnsi" w:hAnsiTheme="minorHAnsi" w:cstheme="minorHAnsi"/>
        </w:rPr>
        <w:t xml:space="preserve">one original and one copy of </w:t>
      </w:r>
      <w:r w:rsidRPr="006B5053">
        <w:rPr>
          <w:rFonts w:asciiTheme="minorHAnsi" w:hAnsiTheme="minorHAnsi" w:cstheme="minorHAnsi"/>
        </w:rPr>
        <w:t xml:space="preserve">this completed form under Tab </w:t>
      </w:r>
      <w:r>
        <w:rPr>
          <w:rFonts w:asciiTheme="minorHAnsi" w:hAnsiTheme="minorHAnsi" w:cstheme="minorHAnsi"/>
        </w:rPr>
        <w:t>3</w:t>
      </w:r>
      <w:r w:rsidRPr="006B5053">
        <w:rPr>
          <w:rFonts w:asciiTheme="minorHAnsi" w:hAnsiTheme="minorHAnsi" w:cstheme="minorHAnsi"/>
        </w:rPr>
        <w:t xml:space="preserve"> of proposal; refer to Section 2.4</w:t>
      </w:r>
      <w:r w:rsidR="002F59D3">
        <w:rPr>
          <w:rFonts w:asciiTheme="minorHAnsi" w:hAnsiTheme="minorHAnsi" w:cstheme="minorHAnsi"/>
        </w:rPr>
        <w:t>,</w:t>
      </w:r>
      <w:r w:rsidRPr="006B5053">
        <w:rPr>
          <w:rFonts w:asciiTheme="minorHAnsi" w:hAnsiTheme="minorHAnsi" w:cstheme="minorHAnsi"/>
        </w:rPr>
        <w:t xml:space="preserve"> 4.3</w:t>
      </w:r>
      <w:r w:rsidR="002F59D3">
        <w:rPr>
          <w:rFonts w:asciiTheme="minorHAnsi" w:hAnsiTheme="minorHAnsi" w:cstheme="minorHAnsi"/>
        </w:rPr>
        <w:t>, and 7.1</w:t>
      </w:r>
      <w:r w:rsidRPr="006B5053">
        <w:rPr>
          <w:rFonts w:asciiTheme="minorHAnsi" w:hAnsiTheme="minorHAnsi" w:cstheme="minorHAnsi"/>
        </w:rPr>
        <w:t xml:space="preserve"> of the RFP for additional instructions.</w:t>
      </w:r>
    </w:p>
    <w:p w:rsidR="0015554A" w:rsidRDefault="0015554A" w:rsidP="00D536DD">
      <w:pPr>
        <w:spacing w:after="0" w:line="240" w:lineRule="auto"/>
        <w:rPr>
          <w:rFonts w:asciiTheme="minorHAnsi" w:hAnsiTheme="minorHAnsi" w:cstheme="minorHAnsi"/>
        </w:rPr>
      </w:pPr>
    </w:p>
    <w:p w:rsidR="00693049" w:rsidRDefault="007C2A5E" w:rsidP="00D536DD">
      <w:pPr>
        <w:spacing w:after="0" w:line="240" w:lineRule="auto"/>
        <w:rPr>
          <w:rFonts w:asciiTheme="minorHAnsi" w:hAnsiTheme="minorHAnsi" w:cstheme="minorHAnsi"/>
        </w:rPr>
      </w:pPr>
      <w:r>
        <w:rPr>
          <w:rFonts w:asciiTheme="minorHAnsi" w:hAnsiTheme="minorHAnsi" w:cstheme="minorHAnsi"/>
        </w:rPr>
        <w:t xml:space="preserve">Bluetooth wireless </w:t>
      </w:r>
      <w:r w:rsidR="008443BA">
        <w:rPr>
          <w:rFonts w:asciiTheme="minorHAnsi" w:hAnsiTheme="minorHAnsi" w:cstheme="minorHAnsi"/>
        </w:rPr>
        <w:t>traffic</w:t>
      </w:r>
      <w:r>
        <w:rPr>
          <w:rFonts w:asciiTheme="minorHAnsi" w:hAnsiTheme="minorHAnsi" w:cstheme="minorHAnsi"/>
        </w:rPr>
        <w:t xml:space="preserve"> detection is a relatively new and rapidly evolving technology.  The number of Vendors providing this type of technology continues to grow</w:t>
      </w:r>
      <w:r w:rsidR="006F4D1E">
        <w:rPr>
          <w:rFonts w:asciiTheme="minorHAnsi" w:hAnsiTheme="minorHAnsi" w:cstheme="minorHAnsi"/>
        </w:rPr>
        <w:t xml:space="preserve"> and the pricing model for each Vendor often varies</w:t>
      </w:r>
      <w:r>
        <w:rPr>
          <w:rFonts w:asciiTheme="minorHAnsi" w:hAnsiTheme="minorHAnsi" w:cstheme="minorHAnsi"/>
        </w:rPr>
        <w:t xml:space="preserve">.  </w:t>
      </w:r>
      <w:r w:rsidR="002F59D3">
        <w:rPr>
          <w:rFonts w:asciiTheme="minorHAnsi" w:hAnsiTheme="minorHAnsi" w:cstheme="minorHAnsi"/>
        </w:rPr>
        <w:t>On a separate sheet of paper</w:t>
      </w:r>
      <w:r>
        <w:rPr>
          <w:rFonts w:asciiTheme="minorHAnsi" w:hAnsiTheme="minorHAnsi" w:cstheme="minorHAnsi"/>
        </w:rPr>
        <w:t xml:space="preserve">, the </w:t>
      </w:r>
      <w:r w:rsidR="002F59D3">
        <w:rPr>
          <w:rFonts w:asciiTheme="minorHAnsi" w:hAnsiTheme="minorHAnsi" w:cstheme="minorHAnsi"/>
        </w:rPr>
        <w:t xml:space="preserve">Vendor </w:t>
      </w:r>
      <w:r>
        <w:rPr>
          <w:rFonts w:asciiTheme="minorHAnsi" w:hAnsiTheme="minorHAnsi" w:cstheme="minorHAnsi"/>
        </w:rPr>
        <w:t xml:space="preserve">is to describe the pricing model for the Vendor’s products and services.  Include information in the description of the pricing model about the wireless </w:t>
      </w:r>
      <w:r w:rsidR="008443BA">
        <w:rPr>
          <w:rFonts w:asciiTheme="minorHAnsi" w:hAnsiTheme="minorHAnsi" w:cstheme="minorHAnsi"/>
        </w:rPr>
        <w:t>traffic</w:t>
      </w:r>
      <w:r>
        <w:rPr>
          <w:rFonts w:asciiTheme="minorHAnsi" w:hAnsiTheme="minorHAnsi" w:cstheme="minorHAnsi"/>
        </w:rPr>
        <w:t xml:space="preserve"> detection System as whole, the individual detection Devices, and the system Software.</w:t>
      </w:r>
      <w:r w:rsidR="00534EF7">
        <w:rPr>
          <w:rFonts w:asciiTheme="minorHAnsi" w:hAnsiTheme="minorHAnsi" w:cstheme="minorHAnsi"/>
        </w:rPr>
        <w:t xml:space="preserve"> Include this in your cost proposal documentation.</w:t>
      </w:r>
    </w:p>
    <w:p w:rsidR="00693049" w:rsidRDefault="00693049" w:rsidP="00D536DD">
      <w:pPr>
        <w:spacing w:after="0" w:line="240" w:lineRule="auto"/>
        <w:rPr>
          <w:rFonts w:asciiTheme="minorHAnsi" w:hAnsiTheme="minorHAnsi" w:cstheme="minorHAnsi"/>
        </w:rPr>
      </w:pPr>
    </w:p>
    <w:p w:rsidR="00571951" w:rsidRDefault="00693049" w:rsidP="00D536DD">
      <w:pPr>
        <w:spacing w:after="0" w:line="240" w:lineRule="auto"/>
        <w:rPr>
          <w:rFonts w:asciiTheme="minorHAnsi" w:hAnsiTheme="minorHAnsi" w:cstheme="minorHAnsi"/>
        </w:rPr>
      </w:pPr>
      <w:r>
        <w:rPr>
          <w:rFonts w:asciiTheme="minorHAnsi" w:hAnsiTheme="minorHAnsi" w:cstheme="minorHAnsi"/>
        </w:rPr>
        <w:t xml:space="preserve">If the Vendors proposal pricing is contingent on </w:t>
      </w:r>
      <w:r w:rsidR="006F4D1E">
        <w:rPr>
          <w:rFonts w:asciiTheme="minorHAnsi" w:hAnsiTheme="minorHAnsi" w:cstheme="minorHAnsi"/>
        </w:rPr>
        <w:t xml:space="preserve">being awarded a contract by the </w:t>
      </w:r>
      <w:r w:rsidR="0048425D">
        <w:rPr>
          <w:rFonts w:asciiTheme="minorHAnsi" w:hAnsiTheme="minorHAnsi" w:cstheme="minorHAnsi"/>
        </w:rPr>
        <w:t>Department</w:t>
      </w:r>
      <w:r w:rsidR="006F4D1E">
        <w:rPr>
          <w:rFonts w:asciiTheme="minorHAnsi" w:hAnsiTheme="minorHAnsi" w:cstheme="minorHAnsi"/>
        </w:rPr>
        <w:t xml:space="preserve"> </w:t>
      </w:r>
      <w:r>
        <w:rPr>
          <w:rFonts w:asciiTheme="minorHAnsi" w:hAnsiTheme="minorHAnsi" w:cstheme="minorHAnsi"/>
        </w:rPr>
        <w:t xml:space="preserve">for </w:t>
      </w:r>
      <w:proofErr w:type="gramStart"/>
      <w:r>
        <w:rPr>
          <w:rFonts w:asciiTheme="minorHAnsi" w:hAnsiTheme="minorHAnsi" w:cstheme="minorHAnsi"/>
        </w:rPr>
        <w:t xml:space="preserve">all </w:t>
      </w:r>
      <w:r w:rsidR="006F4D1E">
        <w:rPr>
          <w:rFonts w:asciiTheme="minorHAnsi" w:hAnsiTheme="minorHAnsi" w:cstheme="minorHAnsi"/>
        </w:rPr>
        <w:t>of the</w:t>
      </w:r>
      <w:proofErr w:type="gramEnd"/>
      <w:r w:rsidR="006F4D1E">
        <w:rPr>
          <w:rFonts w:asciiTheme="minorHAnsi" w:hAnsiTheme="minorHAnsi" w:cstheme="minorHAnsi"/>
        </w:rPr>
        <w:t xml:space="preserve"> </w:t>
      </w:r>
      <w:r>
        <w:rPr>
          <w:rFonts w:asciiTheme="minorHAnsi" w:hAnsiTheme="minorHAnsi" w:cstheme="minorHAnsi"/>
        </w:rPr>
        <w:t xml:space="preserve">bid items included in this RFP (e.g. award of </w:t>
      </w:r>
      <w:r w:rsidR="006F4D1E">
        <w:rPr>
          <w:rFonts w:asciiTheme="minorHAnsi" w:hAnsiTheme="minorHAnsi" w:cstheme="minorHAnsi"/>
        </w:rPr>
        <w:t xml:space="preserve">a </w:t>
      </w:r>
      <w:r>
        <w:rPr>
          <w:rFonts w:asciiTheme="minorHAnsi" w:hAnsiTheme="minorHAnsi" w:cstheme="minorHAnsi"/>
        </w:rPr>
        <w:t xml:space="preserve">contract for </w:t>
      </w:r>
      <w:r w:rsidR="006F4D1E">
        <w:rPr>
          <w:rFonts w:asciiTheme="minorHAnsi" w:hAnsiTheme="minorHAnsi" w:cstheme="minorHAnsi"/>
        </w:rPr>
        <w:t xml:space="preserve">the entire System and not just the </w:t>
      </w:r>
      <w:r>
        <w:rPr>
          <w:rFonts w:asciiTheme="minorHAnsi" w:hAnsiTheme="minorHAnsi" w:cstheme="minorHAnsi"/>
        </w:rPr>
        <w:t xml:space="preserve">Software </w:t>
      </w:r>
      <w:r w:rsidR="006F4D1E">
        <w:rPr>
          <w:rFonts w:asciiTheme="minorHAnsi" w:hAnsiTheme="minorHAnsi" w:cstheme="minorHAnsi"/>
        </w:rPr>
        <w:t xml:space="preserve">or just the </w:t>
      </w:r>
      <w:r>
        <w:rPr>
          <w:rFonts w:asciiTheme="minorHAnsi" w:hAnsiTheme="minorHAnsi" w:cstheme="minorHAnsi"/>
        </w:rPr>
        <w:t xml:space="preserve">Devices) the Vendor must clearly outline </w:t>
      </w:r>
      <w:r w:rsidR="00B55AAC">
        <w:rPr>
          <w:rFonts w:asciiTheme="minorHAnsi" w:hAnsiTheme="minorHAnsi" w:cstheme="minorHAnsi"/>
        </w:rPr>
        <w:t>those contingencies</w:t>
      </w:r>
      <w:r>
        <w:rPr>
          <w:rFonts w:asciiTheme="minorHAnsi" w:hAnsiTheme="minorHAnsi" w:cstheme="minorHAnsi"/>
        </w:rPr>
        <w:t xml:space="preserve"> within this section.  Vendor proposals and pricing may not</w:t>
      </w:r>
      <w:r w:rsidR="006F4D1E">
        <w:rPr>
          <w:rFonts w:asciiTheme="minorHAnsi" w:hAnsiTheme="minorHAnsi" w:cstheme="minorHAnsi"/>
        </w:rPr>
        <w:t xml:space="preserve"> however</w:t>
      </w:r>
      <w:r>
        <w:rPr>
          <w:rFonts w:asciiTheme="minorHAnsi" w:hAnsiTheme="minorHAnsi" w:cstheme="minorHAnsi"/>
        </w:rPr>
        <w:t xml:space="preserve"> be contingent on the number of Vendors awarded a contract; Vendor proposals and/or pricing contingent on the number of contracts awarded from this RFP will be rejected.  </w:t>
      </w:r>
    </w:p>
    <w:p w:rsidR="00693049" w:rsidRDefault="00693049" w:rsidP="00D536DD">
      <w:pPr>
        <w:spacing w:after="0" w:line="240" w:lineRule="auto"/>
        <w:rPr>
          <w:rFonts w:asciiTheme="minorHAnsi" w:hAnsiTheme="minorHAnsi" w:cstheme="minorHAnsi"/>
        </w:rPr>
      </w:pPr>
    </w:p>
    <w:p w:rsidR="00D536DD" w:rsidRDefault="00571951" w:rsidP="00D536DD">
      <w:pPr>
        <w:spacing w:after="0" w:line="240" w:lineRule="auto"/>
        <w:rPr>
          <w:rFonts w:asciiTheme="minorHAnsi" w:hAnsiTheme="minorHAnsi" w:cstheme="minorHAnsi"/>
        </w:rPr>
      </w:pPr>
      <w:r>
        <w:rPr>
          <w:rFonts w:asciiTheme="minorHAnsi" w:hAnsiTheme="minorHAnsi" w:cstheme="minorHAnsi"/>
        </w:rPr>
        <w:t xml:space="preserve">To account for </w:t>
      </w:r>
      <w:r w:rsidR="00E33F99">
        <w:rPr>
          <w:rFonts w:asciiTheme="minorHAnsi" w:hAnsiTheme="minorHAnsi" w:cstheme="minorHAnsi"/>
        </w:rPr>
        <w:t>differences in Vendor</w:t>
      </w:r>
      <w:r>
        <w:rPr>
          <w:rFonts w:asciiTheme="minorHAnsi" w:hAnsiTheme="minorHAnsi" w:cstheme="minorHAnsi"/>
        </w:rPr>
        <w:t xml:space="preserve"> pricing models, t</w:t>
      </w:r>
      <w:r w:rsidR="00D536DD">
        <w:rPr>
          <w:rFonts w:asciiTheme="minorHAnsi" w:hAnsiTheme="minorHAnsi" w:cstheme="minorHAnsi"/>
        </w:rPr>
        <w:t xml:space="preserve">hree individual deployment scenarios have been included in the </w:t>
      </w:r>
      <w:r w:rsidR="00D536DD" w:rsidRPr="00CF4E1B">
        <w:rPr>
          <w:rFonts w:asciiTheme="minorHAnsi" w:hAnsiTheme="minorHAnsi" w:cstheme="minorHAnsi"/>
        </w:rPr>
        <w:t>cost proposal</w:t>
      </w:r>
      <w:r>
        <w:rPr>
          <w:rFonts w:asciiTheme="minorHAnsi" w:hAnsiTheme="minorHAnsi" w:cstheme="minorHAnsi"/>
        </w:rPr>
        <w:t>: scenario one includes a total of 40 Devices, scenario two includes</w:t>
      </w:r>
      <w:r w:rsidR="006F4D1E">
        <w:rPr>
          <w:rFonts w:asciiTheme="minorHAnsi" w:hAnsiTheme="minorHAnsi" w:cstheme="minorHAnsi"/>
        </w:rPr>
        <w:t xml:space="preserve"> a total of</w:t>
      </w:r>
      <w:r>
        <w:rPr>
          <w:rFonts w:asciiTheme="minorHAnsi" w:hAnsiTheme="minorHAnsi" w:cstheme="minorHAnsi"/>
        </w:rPr>
        <w:t xml:space="preserve"> 120 Devices, and scenario three includes a total of 300 Devices</w:t>
      </w:r>
      <w:r w:rsidR="00EE50CA">
        <w:rPr>
          <w:rFonts w:asciiTheme="minorHAnsi" w:hAnsiTheme="minorHAnsi" w:cstheme="minorHAnsi"/>
        </w:rPr>
        <w:t xml:space="preserve">.  The Vendor must complete the Bid Tab spreadsheet included in this attachment for each of the three deployment scenarios.  </w:t>
      </w:r>
      <w:r w:rsidR="001954D1">
        <w:rPr>
          <w:rFonts w:asciiTheme="minorHAnsi" w:hAnsiTheme="minorHAnsi" w:cstheme="minorHAnsi"/>
        </w:rPr>
        <w:t xml:space="preserve">Proposers may add additional lines to the scenario pages as necessary. </w:t>
      </w:r>
      <w:r w:rsidR="00D536DD">
        <w:rPr>
          <w:rFonts w:asciiTheme="minorHAnsi" w:hAnsiTheme="minorHAnsi" w:cstheme="minorHAnsi"/>
        </w:rPr>
        <w:t xml:space="preserve">Each of the three scenarios </w:t>
      </w:r>
      <w:r w:rsidR="00D536DD" w:rsidRPr="00CF4E1B">
        <w:rPr>
          <w:rFonts w:asciiTheme="minorHAnsi" w:hAnsiTheme="minorHAnsi" w:cstheme="minorHAnsi"/>
        </w:rPr>
        <w:t xml:space="preserve">will be scored </w:t>
      </w:r>
      <w:r w:rsidR="00D536DD">
        <w:rPr>
          <w:rFonts w:asciiTheme="minorHAnsi" w:hAnsiTheme="minorHAnsi" w:cstheme="minorHAnsi"/>
        </w:rPr>
        <w:t>individually using the methodology described in Section 7.1 of the RFP.  The total cost from each scenario will be used as the basis for awarding cost points for each deployment scenario.</w:t>
      </w:r>
    </w:p>
    <w:p w:rsidR="00BC1CD7" w:rsidRDefault="00BC1CD7" w:rsidP="00D536DD">
      <w:pPr>
        <w:spacing w:after="0" w:line="240" w:lineRule="auto"/>
        <w:rPr>
          <w:rFonts w:asciiTheme="minorHAnsi" w:hAnsiTheme="minorHAnsi" w:cstheme="minorHAnsi"/>
        </w:rPr>
      </w:pPr>
    </w:p>
    <w:p w:rsidR="00BC1CD7" w:rsidRDefault="00EE50CA" w:rsidP="00D536DD">
      <w:pPr>
        <w:spacing w:after="0" w:line="240" w:lineRule="auto"/>
        <w:rPr>
          <w:rFonts w:asciiTheme="minorHAnsi" w:hAnsiTheme="minorHAnsi" w:cstheme="minorHAnsi"/>
        </w:rPr>
      </w:pPr>
      <w:r>
        <w:rPr>
          <w:rFonts w:asciiTheme="minorHAnsi" w:hAnsiTheme="minorHAnsi" w:cstheme="minorHAnsi"/>
        </w:rPr>
        <w:t xml:space="preserve">Each deployment scenario includes an additional spreadsheet for detailing the itemized costs included in </w:t>
      </w:r>
      <w:r w:rsidR="00BC1CD7">
        <w:rPr>
          <w:rFonts w:asciiTheme="minorHAnsi" w:hAnsiTheme="minorHAnsi" w:cstheme="minorHAnsi"/>
        </w:rPr>
        <w:t xml:space="preserve">Bid Item 6 </w:t>
      </w:r>
      <w:r w:rsidR="00B9031E">
        <w:rPr>
          <w:rFonts w:asciiTheme="minorHAnsi" w:hAnsiTheme="minorHAnsi" w:cstheme="minorHAnsi"/>
        </w:rPr>
        <w:t xml:space="preserve">(Wireless </w:t>
      </w:r>
      <w:r w:rsidR="00BC1CD7">
        <w:rPr>
          <w:rFonts w:asciiTheme="minorHAnsi" w:hAnsiTheme="minorHAnsi" w:cstheme="minorHAnsi"/>
        </w:rPr>
        <w:t>Traffic Detection Central System Software</w:t>
      </w:r>
      <w:r w:rsidR="00B9031E">
        <w:rPr>
          <w:rFonts w:asciiTheme="minorHAnsi" w:hAnsiTheme="minorHAnsi" w:cstheme="minorHAnsi"/>
        </w:rPr>
        <w:t>)</w:t>
      </w:r>
      <w:r w:rsidR="00BC1CD7">
        <w:rPr>
          <w:rFonts w:asciiTheme="minorHAnsi" w:hAnsiTheme="minorHAnsi" w:cstheme="minorHAnsi"/>
        </w:rPr>
        <w:t xml:space="preserve"> </w:t>
      </w:r>
      <w:r w:rsidR="00B9031E">
        <w:rPr>
          <w:rFonts w:asciiTheme="minorHAnsi" w:hAnsiTheme="minorHAnsi" w:cstheme="minorHAnsi"/>
        </w:rPr>
        <w:t xml:space="preserve">and </w:t>
      </w:r>
      <w:r w:rsidR="00BC1CD7">
        <w:rPr>
          <w:rFonts w:asciiTheme="minorHAnsi" w:hAnsiTheme="minorHAnsi" w:cstheme="minorHAnsi"/>
        </w:rPr>
        <w:t xml:space="preserve">Bid Item 7 </w:t>
      </w:r>
      <w:r w:rsidR="00B9031E">
        <w:rPr>
          <w:rFonts w:asciiTheme="minorHAnsi" w:hAnsiTheme="minorHAnsi" w:cstheme="minorHAnsi"/>
        </w:rPr>
        <w:t>(</w:t>
      </w:r>
      <w:r w:rsidR="00BC1CD7" w:rsidRPr="00E13210">
        <w:rPr>
          <w:rFonts w:eastAsia="Times New Roman" w:cs="Calibri"/>
          <w:color w:val="000000"/>
        </w:rPr>
        <w:t>Wireless Traffic Detection System Service, Su</w:t>
      </w:r>
      <w:r w:rsidR="00BC1CD7">
        <w:rPr>
          <w:rFonts w:eastAsia="Times New Roman" w:cs="Calibri"/>
          <w:color w:val="000000"/>
        </w:rPr>
        <w:t xml:space="preserve">pport, </w:t>
      </w:r>
      <w:r w:rsidR="00BC1CD7" w:rsidRPr="00E13210">
        <w:rPr>
          <w:rFonts w:eastAsia="Times New Roman" w:cs="Calibri"/>
          <w:color w:val="000000"/>
        </w:rPr>
        <w:t>Training, and Maintenance</w:t>
      </w:r>
      <w:r>
        <w:rPr>
          <w:rFonts w:eastAsia="Times New Roman" w:cs="Calibri"/>
          <w:color w:val="000000"/>
        </w:rPr>
        <w:t>).  All costs included in these two bid items must be detailed in the Itemized Cost spreadsheet for each of the three deployment scenarios.</w:t>
      </w:r>
      <w:r w:rsidR="0015554A">
        <w:rPr>
          <w:rFonts w:eastAsia="Times New Roman" w:cs="Calibri"/>
          <w:color w:val="000000"/>
        </w:rPr>
        <w:t xml:space="preserve">  Examples of itemized costs could include licensing fees, hosting fees, </w:t>
      </w:r>
      <w:r w:rsidR="00EE7537">
        <w:rPr>
          <w:rFonts w:eastAsia="Times New Roman" w:cs="Calibri"/>
          <w:color w:val="000000"/>
        </w:rPr>
        <w:t>integration</w:t>
      </w:r>
      <w:r w:rsidR="0015554A">
        <w:rPr>
          <w:rFonts w:eastAsia="Times New Roman" w:cs="Calibri"/>
          <w:color w:val="000000"/>
        </w:rPr>
        <w:t xml:space="preserve"> effort, </w:t>
      </w:r>
      <w:r w:rsidR="00EE7537">
        <w:rPr>
          <w:rFonts w:eastAsia="Times New Roman" w:cs="Calibri"/>
          <w:color w:val="000000"/>
        </w:rPr>
        <w:t xml:space="preserve">coordination effort, </w:t>
      </w:r>
      <w:r w:rsidR="0015554A">
        <w:rPr>
          <w:rFonts w:eastAsia="Times New Roman" w:cs="Calibri"/>
          <w:color w:val="000000"/>
        </w:rPr>
        <w:t>training, as well as any other applicable items.</w:t>
      </w:r>
    </w:p>
    <w:p w:rsidR="00D536DD" w:rsidRDefault="00D536DD" w:rsidP="00D536DD">
      <w:pPr>
        <w:spacing w:after="0" w:line="240" w:lineRule="auto"/>
        <w:rPr>
          <w:rFonts w:asciiTheme="minorHAnsi" w:hAnsiTheme="minorHAnsi" w:cstheme="minorHAnsi"/>
        </w:rPr>
      </w:pPr>
    </w:p>
    <w:p w:rsidR="00D826B5" w:rsidRDefault="00D536DD" w:rsidP="00D536DD">
      <w:pPr>
        <w:spacing w:after="0" w:line="240" w:lineRule="auto"/>
        <w:rPr>
          <w:rFonts w:asciiTheme="minorHAnsi" w:hAnsiTheme="minorHAnsi" w:cstheme="minorHAnsi"/>
        </w:rPr>
      </w:pPr>
      <w:r>
        <w:rPr>
          <w:rFonts w:asciiTheme="minorHAnsi" w:hAnsiTheme="minorHAnsi" w:cstheme="minorHAnsi"/>
        </w:rPr>
        <w:t xml:space="preserve">In addition to the three deployment scenarios, each Vendor will receive points based on available discounts or price reductions available to the </w:t>
      </w:r>
      <w:r w:rsidR="0048425D">
        <w:rPr>
          <w:rFonts w:asciiTheme="minorHAnsi" w:hAnsiTheme="minorHAnsi" w:cstheme="minorHAnsi"/>
        </w:rPr>
        <w:t>Department</w:t>
      </w:r>
      <w:r>
        <w:rPr>
          <w:rFonts w:asciiTheme="minorHAnsi" w:hAnsiTheme="minorHAnsi" w:cstheme="minorHAnsi"/>
        </w:rPr>
        <w:t xml:space="preserve">.  </w:t>
      </w:r>
      <w:r w:rsidR="00284834">
        <w:rPr>
          <w:rFonts w:asciiTheme="minorHAnsi" w:hAnsiTheme="minorHAnsi" w:cstheme="minorHAnsi"/>
        </w:rPr>
        <w:t>On the same sheet of paper used to describe the Vendor pricing model, t</w:t>
      </w:r>
      <w:r>
        <w:rPr>
          <w:rFonts w:asciiTheme="minorHAnsi" w:hAnsiTheme="minorHAnsi" w:cstheme="minorHAnsi"/>
        </w:rPr>
        <w:t xml:space="preserve">he Vendor should identify:  1) any applicable price reductions or discounts </w:t>
      </w:r>
      <w:r w:rsidR="00BC1CD7">
        <w:rPr>
          <w:rFonts w:asciiTheme="minorHAnsi" w:hAnsiTheme="minorHAnsi" w:cstheme="minorHAnsi"/>
        </w:rPr>
        <w:t xml:space="preserve">available </w:t>
      </w:r>
      <w:r>
        <w:rPr>
          <w:rFonts w:asciiTheme="minorHAnsi" w:hAnsiTheme="minorHAnsi" w:cstheme="minorHAnsi"/>
        </w:rPr>
        <w:t xml:space="preserve">for large, one-time purchase orders and 2) any price reductions for reaching pre-established quantity benchmarks over the </w:t>
      </w:r>
      <w:r w:rsidR="00BC1CD7">
        <w:rPr>
          <w:rFonts w:asciiTheme="minorHAnsi" w:hAnsiTheme="minorHAnsi" w:cstheme="minorHAnsi"/>
        </w:rPr>
        <w:t xml:space="preserve">entire </w:t>
      </w:r>
      <w:r>
        <w:rPr>
          <w:rFonts w:asciiTheme="minorHAnsi" w:hAnsiTheme="minorHAnsi" w:cstheme="minorHAnsi"/>
        </w:rPr>
        <w:t xml:space="preserve">length of the contract.  In the latter scenario, the Vendor must identify the various quantity amounts that, if exceeded, would result in discounts or cost reductions on future purchases by the </w:t>
      </w:r>
      <w:r w:rsidR="0048425D">
        <w:rPr>
          <w:rFonts w:asciiTheme="minorHAnsi" w:hAnsiTheme="minorHAnsi" w:cstheme="minorHAnsi"/>
        </w:rPr>
        <w:t>Department</w:t>
      </w:r>
      <w:r>
        <w:rPr>
          <w:rFonts w:asciiTheme="minorHAnsi" w:hAnsiTheme="minorHAnsi" w:cstheme="minorHAnsi"/>
        </w:rPr>
        <w:t xml:space="preserve">.  If price reductions or discounts are provided by the Vendor, they should </w:t>
      </w:r>
      <w:r w:rsidR="00284834">
        <w:rPr>
          <w:rFonts w:asciiTheme="minorHAnsi" w:hAnsiTheme="minorHAnsi" w:cstheme="minorHAnsi"/>
        </w:rPr>
        <w:t>be represented in th</w:t>
      </w:r>
      <w:r>
        <w:rPr>
          <w:rFonts w:asciiTheme="minorHAnsi" w:hAnsiTheme="minorHAnsi" w:cstheme="minorHAnsi"/>
        </w:rPr>
        <w:t xml:space="preserve">e </w:t>
      </w:r>
      <w:r w:rsidR="00284834">
        <w:rPr>
          <w:rFonts w:asciiTheme="minorHAnsi" w:hAnsiTheme="minorHAnsi" w:cstheme="minorHAnsi"/>
        </w:rPr>
        <w:t>applicable b</w:t>
      </w:r>
      <w:r>
        <w:rPr>
          <w:rFonts w:asciiTheme="minorHAnsi" w:hAnsiTheme="minorHAnsi" w:cstheme="minorHAnsi"/>
        </w:rPr>
        <w:t xml:space="preserve">id </w:t>
      </w:r>
      <w:r w:rsidR="00284834">
        <w:rPr>
          <w:rFonts w:asciiTheme="minorHAnsi" w:hAnsiTheme="minorHAnsi" w:cstheme="minorHAnsi"/>
        </w:rPr>
        <w:t>i</w:t>
      </w:r>
      <w:r>
        <w:rPr>
          <w:rFonts w:asciiTheme="minorHAnsi" w:hAnsiTheme="minorHAnsi" w:cstheme="minorHAnsi"/>
        </w:rPr>
        <w:t>tem cost included in each of the three deployment scenarios</w:t>
      </w:r>
      <w:r w:rsidR="00D826B5">
        <w:rPr>
          <w:rFonts w:asciiTheme="minorHAnsi" w:hAnsiTheme="minorHAnsi" w:cstheme="minorHAnsi"/>
        </w:rPr>
        <w:t>.</w:t>
      </w:r>
    </w:p>
    <w:p w:rsidR="00D826B5" w:rsidRDefault="00D826B5" w:rsidP="00D536DD">
      <w:pPr>
        <w:spacing w:after="0" w:line="240" w:lineRule="auto"/>
        <w:rPr>
          <w:rFonts w:asciiTheme="minorHAnsi" w:hAnsiTheme="minorHAnsi" w:cstheme="minorHAnsi"/>
        </w:rPr>
      </w:pPr>
    </w:p>
    <w:p w:rsidR="00AC4920" w:rsidRDefault="0015554A" w:rsidP="00D536DD">
      <w:pPr>
        <w:spacing w:after="0" w:line="240" w:lineRule="auto"/>
        <w:rPr>
          <w:rFonts w:asciiTheme="minorHAnsi" w:hAnsiTheme="minorHAnsi" w:cstheme="minorHAnsi"/>
        </w:rPr>
      </w:pPr>
      <w:r>
        <w:rPr>
          <w:rFonts w:asciiTheme="minorHAnsi" w:hAnsiTheme="minorHAnsi" w:cstheme="minorHAnsi"/>
        </w:rPr>
        <w:t>V</w:t>
      </w:r>
      <w:r w:rsidR="00287218">
        <w:rPr>
          <w:rFonts w:asciiTheme="minorHAnsi" w:hAnsiTheme="minorHAnsi" w:cstheme="minorHAnsi"/>
        </w:rPr>
        <w:t>endors have the option of</w:t>
      </w:r>
      <w:r>
        <w:rPr>
          <w:rFonts w:asciiTheme="minorHAnsi" w:hAnsiTheme="minorHAnsi" w:cstheme="minorHAnsi"/>
        </w:rPr>
        <w:t xml:space="preserve"> provid</w:t>
      </w:r>
      <w:r w:rsidR="00287218">
        <w:rPr>
          <w:rFonts w:asciiTheme="minorHAnsi" w:hAnsiTheme="minorHAnsi" w:cstheme="minorHAnsi"/>
        </w:rPr>
        <w:t>ing</w:t>
      </w:r>
      <w:r>
        <w:rPr>
          <w:rFonts w:asciiTheme="minorHAnsi" w:hAnsiTheme="minorHAnsi" w:cstheme="minorHAnsi"/>
        </w:rPr>
        <w:t xml:space="preserve"> alternate </w:t>
      </w:r>
      <w:r w:rsidR="00287218">
        <w:rPr>
          <w:rFonts w:asciiTheme="minorHAnsi" w:hAnsiTheme="minorHAnsi" w:cstheme="minorHAnsi"/>
        </w:rPr>
        <w:t>antenna options</w:t>
      </w:r>
      <w:r w:rsidR="008C2D5B" w:rsidRPr="008C2D5B">
        <w:rPr>
          <w:rFonts w:asciiTheme="minorHAnsi" w:hAnsiTheme="minorHAnsi" w:cstheme="minorHAnsi"/>
        </w:rPr>
        <w:t xml:space="preserve"> </w:t>
      </w:r>
      <w:r w:rsidR="00287218">
        <w:rPr>
          <w:rFonts w:asciiTheme="minorHAnsi" w:hAnsiTheme="minorHAnsi" w:cstheme="minorHAnsi"/>
        </w:rPr>
        <w:t xml:space="preserve">to </w:t>
      </w:r>
      <w:r w:rsidR="008C2D5B" w:rsidRPr="008C2D5B">
        <w:rPr>
          <w:rFonts w:asciiTheme="minorHAnsi" w:hAnsiTheme="minorHAnsi" w:cstheme="minorHAnsi"/>
        </w:rPr>
        <w:t>accommodate alternate deployment scenarios</w:t>
      </w:r>
      <w:r w:rsidR="008C2D5B">
        <w:rPr>
          <w:rFonts w:asciiTheme="minorHAnsi" w:hAnsiTheme="minorHAnsi" w:cstheme="minorHAnsi"/>
        </w:rPr>
        <w:t xml:space="preserve"> in response to this RFP</w:t>
      </w:r>
      <w:r w:rsidR="008C2D5B" w:rsidRPr="008C2D5B">
        <w:rPr>
          <w:rFonts w:asciiTheme="minorHAnsi" w:hAnsiTheme="minorHAnsi" w:cstheme="minorHAnsi"/>
        </w:rPr>
        <w:t xml:space="preserve">.  </w:t>
      </w:r>
      <w:r w:rsidR="008C2D5B">
        <w:rPr>
          <w:rFonts w:asciiTheme="minorHAnsi" w:hAnsiTheme="minorHAnsi" w:cstheme="minorHAnsi"/>
        </w:rPr>
        <w:t xml:space="preserve">Vendors that include alternate antenna options should include all pricing information in </w:t>
      </w:r>
      <w:r w:rsidR="00287218">
        <w:rPr>
          <w:rFonts w:asciiTheme="minorHAnsi" w:hAnsiTheme="minorHAnsi" w:cstheme="minorHAnsi"/>
        </w:rPr>
        <w:t xml:space="preserve">the </w:t>
      </w:r>
      <w:r w:rsidR="008C2D5B">
        <w:rPr>
          <w:rFonts w:asciiTheme="minorHAnsi" w:hAnsiTheme="minorHAnsi" w:cstheme="minorHAnsi"/>
        </w:rPr>
        <w:t xml:space="preserve">Cost Proposal.  Pricing information for </w:t>
      </w:r>
      <w:r w:rsidR="00287218">
        <w:rPr>
          <w:rFonts w:asciiTheme="minorHAnsi" w:hAnsiTheme="minorHAnsi" w:cstheme="minorHAnsi"/>
        </w:rPr>
        <w:t xml:space="preserve">any </w:t>
      </w:r>
      <w:r w:rsidR="008C2D5B">
        <w:rPr>
          <w:rFonts w:asciiTheme="minorHAnsi" w:hAnsiTheme="minorHAnsi" w:cstheme="minorHAnsi"/>
        </w:rPr>
        <w:t>alternate antenna</w:t>
      </w:r>
      <w:r w:rsidR="00287218">
        <w:rPr>
          <w:rFonts w:asciiTheme="minorHAnsi" w:hAnsiTheme="minorHAnsi" w:cstheme="minorHAnsi"/>
        </w:rPr>
        <w:t xml:space="preserve"> options</w:t>
      </w:r>
      <w:r w:rsidR="008C2D5B">
        <w:rPr>
          <w:rFonts w:asciiTheme="minorHAnsi" w:hAnsiTheme="minorHAnsi" w:cstheme="minorHAnsi"/>
        </w:rPr>
        <w:t xml:space="preserve"> will not be included in the </w:t>
      </w:r>
      <w:r w:rsidR="003D573C">
        <w:rPr>
          <w:rFonts w:asciiTheme="minorHAnsi" w:hAnsiTheme="minorHAnsi" w:cstheme="minorHAnsi"/>
        </w:rPr>
        <w:t>Cost Proposal</w:t>
      </w:r>
      <w:r w:rsidR="008C2D5B">
        <w:rPr>
          <w:rFonts w:asciiTheme="minorHAnsi" w:hAnsiTheme="minorHAnsi" w:cstheme="minorHAnsi"/>
        </w:rPr>
        <w:t xml:space="preserve"> </w:t>
      </w:r>
      <w:r w:rsidR="00287218">
        <w:rPr>
          <w:rFonts w:asciiTheme="minorHAnsi" w:hAnsiTheme="minorHAnsi" w:cstheme="minorHAnsi"/>
        </w:rPr>
        <w:t xml:space="preserve">scoring </w:t>
      </w:r>
      <w:r w:rsidR="008C2D5B">
        <w:rPr>
          <w:rFonts w:asciiTheme="minorHAnsi" w:hAnsiTheme="minorHAnsi" w:cstheme="minorHAnsi"/>
        </w:rPr>
        <w:t>analysis</w:t>
      </w:r>
      <w:r w:rsidR="00AC4920">
        <w:rPr>
          <w:rFonts w:asciiTheme="minorHAnsi" w:hAnsiTheme="minorHAnsi" w:cstheme="minorHAnsi"/>
        </w:rPr>
        <w:t>.</w:t>
      </w:r>
    </w:p>
    <w:p w:rsidR="00AC4920" w:rsidRDefault="00AC4920" w:rsidP="00D536DD">
      <w:pPr>
        <w:spacing w:after="0" w:line="240" w:lineRule="auto"/>
        <w:rPr>
          <w:rFonts w:asciiTheme="minorHAnsi" w:hAnsiTheme="minorHAnsi" w:cstheme="minorHAnsi"/>
        </w:rPr>
      </w:pPr>
    </w:p>
    <w:p w:rsidR="00287218" w:rsidRPr="00D536DD" w:rsidRDefault="00AC4920" w:rsidP="00D536DD">
      <w:pPr>
        <w:spacing w:after="0" w:line="240" w:lineRule="auto"/>
        <w:rPr>
          <w:rFonts w:asciiTheme="minorHAnsi" w:hAnsiTheme="minorHAnsi" w:cstheme="minorHAnsi"/>
        </w:rPr>
        <w:sectPr w:rsidR="00287218" w:rsidRPr="00D536DD" w:rsidSect="00ED2B9A">
          <w:pgSz w:w="12240" w:h="15840"/>
          <w:pgMar w:top="1440" w:right="1008" w:bottom="720" w:left="1008" w:header="720" w:footer="720" w:gutter="0"/>
          <w:cols w:space="720"/>
          <w:docGrid w:linePitch="360"/>
        </w:sectPr>
      </w:pPr>
      <w:r>
        <w:rPr>
          <w:rFonts w:asciiTheme="minorHAnsi" w:hAnsiTheme="minorHAnsi" w:cstheme="minorHAnsi"/>
        </w:rPr>
        <w:t xml:space="preserve">Vendors also have the option to </w:t>
      </w:r>
      <w:r w:rsidR="003D573C" w:rsidRPr="003D573C">
        <w:rPr>
          <w:rFonts w:asciiTheme="minorHAnsi" w:hAnsiTheme="minorHAnsi" w:cstheme="minorHAnsi"/>
        </w:rPr>
        <w:t xml:space="preserve">submit </w:t>
      </w:r>
      <w:r w:rsidR="003D573C">
        <w:rPr>
          <w:rFonts w:asciiTheme="minorHAnsi" w:hAnsiTheme="minorHAnsi" w:cstheme="minorHAnsi"/>
        </w:rPr>
        <w:t xml:space="preserve">pricing information </w:t>
      </w:r>
      <w:r w:rsidR="003D573C" w:rsidRPr="003D573C">
        <w:rPr>
          <w:rFonts w:asciiTheme="minorHAnsi" w:hAnsiTheme="minorHAnsi" w:cstheme="minorHAnsi"/>
        </w:rPr>
        <w:t xml:space="preserve">for cellular service to support </w:t>
      </w:r>
      <w:r w:rsidR="003D573C">
        <w:rPr>
          <w:rFonts w:asciiTheme="minorHAnsi" w:hAnsiTheme="minorHAnsi" w:cstheme="minorHAnsi"/>
        </w:rPr>
        <w:t xml:space="preserve">the transmission of </w:t>
      </w:r>
      <w:r w:rsidR="003D573C" w:rsidRPr="003D573C">
        <w:rPr>
          <w:rFonts w:asciiTheme="minorHAnsi" w:hAnsiTheme="minorHAnsi" w:cstheme="minorHAnsi"/>
        </w:rPr>
        <w:t xml:space="preserve">wireless data for each Device.  The </w:t>
      </w:r>
      <w:r w:rsidR="0048425D">
        <w:rPr>
          <w:rFonts w:asciiTheme="minorHAnsi" w:hAnsiTheme="minorHAnsi" w:cstheme="minorHAnsi"/>
        </w:rPr>
        <w:t>Department</w:t>
      </w:r>
      <w:r w:rsidR="003D573C" w:rsidRPr="003D573C">
        <w:rPr>
          <w:rFonts w:asciiTheme="minorHAnsi" w:hAnsiTheme="minorHAnsi" w:cstheme="minorHAnsi"/>
        </w:rPr>
        <w:t xml:space="preserve"> may elect to utilize a Vendor provided wireless service but will not be obligated to enter into any such agreements.  </w:t>
      </w:r>
      <w:r w:rsidR="003D573C">
        <w:rPr>
          <w:rFonts w:asciiTheme="minorHAnsi" w:hAnsiTheme="minorHAnsi" w:cstheme="minorHAnsi"/>
        </w:rPr>
        <w:t>Pricing information for cellular service will not be included in the Cost Proposal scoring analysis.</w:t>
      </w:r>
    </w:p>
    <w:p w:rsidR="00CE0DCD" w:rsidRPr="00031F4D" w:rsidRDefault="00E13210" w:rsidP="00E13210">
      <w:pPr>
        <w:tabs>
          <w:tab w:val="right" w:pos="10080"/>
        </w:tabs>
        <w:spacing w:after="120" w:line="240" w:lineRule="auto"/>
        <w:ind w:right="14"/>
        <w:jc w:val="center"/>
        <w:rPr>
          <w:b/>
          <w:sz w:val="24"/>
          <w:szCs w:val="24"/>
        </w:rPr>
      </w:pPr>
      <w:bookmarkStart w:id="145" w:name="OLE_LINK42"/>
      <w:bookmarkStart w:id="146" w:name="OLE_LINK43"/>
      <w:r>
        <w:rPr>
          <w:b/>
          <w:sz w:val="24"/>
          <w:szCs w:val="24"/>
        </w:rPr>
        <w:t>Deployment Scenario One</w:t>
      </w:r>
      <w:r w:rsidR="00B9031E">
        <w:rPr>
          <w:b/>
          <w:sz w:val="24"/>
          <w:szCs w:val="24"/>
        </w:rPr>
        <w:t xml:space="preserve"> – Bid Tab</w:t>
      </w:r>
    </w:p>
    <w:tbl>
      <w:tblPr>
        <w:tblW w:w="5304" w:type="pct"/>
        <w:tblLook w:val="04A0"/>
      </w:tblPr>
      <w:tblGrid>
        <w:gridCol w:w="828"/>
        <w:gridCol w:w="3423"/>
        <w:gridCol w:w="5938"/>
        <w:gridCol w:w="1135"/>
        <w:gridCol w:w="1135"/>
        <w:gridCol w:w="1135"/>
        <w:gridCol w:w="1147"/>
      </w:tblGrid>
      <w:tr w:rsidR="00E13210" w:rsidRPr="00E13210" w:rsidTr="00B9031E">
        <w:trPr>
          <w:trHeight w:val="522"/>
        </w:trPr>
        <w:tc>
          <w:tcPr>
            <w:tcW w:w="281" w:type="pct"/>
            <w:tcBorders>
              <w:top w:val="single" w:sz="8" w:space="0" w:color="auto"/>
              <w:left w:val="single" w:sz="8" w:space="0" w:color="auto"/>
              <w:bottom w:val="double" w:sz="6" w:space="0" w:color="auto"/>
              <w:right w:val="single" w:sz="4" w:space="0" w:color="auto"/>
            </w:tcBorders>
            <w:shd w:val="clear" w:color="auto" w:fill="auto"/>
            <w:vAlign w:val="center"/>
            <w:hideMark/>
          </w:tcPr>
          <w:p w:rsidR="00E13210" w:rsidRPr="00E13210" w:rsidRDefault="00E13210" w:rsidP="00E13210">
            <w:pPr>
              <w:spacing w:after="0" w:line="240" w:lineRule="auto"/>
              <w:jc w:val="center"/>
              <w:rPr>
                <w:rFonts w:eastAsia="Times New Roman" w:cs="Calibri"/>
                <w:b/>
                <w:bCs/>
                <w:color w:val="000000"/>
              </w:rPr>
            </w:pPr>
            <w:r w:rsidRPr="00E13210">
              <w:rPr>
                <w:rFonts w:eastAsia="Times New Roman" w:cs="Calibri"/>
                <w:b/>
                <w:bCs/>
                <w:color w:val="000000"/>
              </w:rPr>
              <w:t>Bid          Item #</w:t>
            </w:r>
          </w:p>
        </w:tc>
        <w:tc>
          <w:tcPr>
            <w:tcW w:w="1161" w:type="pct"/>
            <w:tcBorders>
              <w:top w:val="single" w:sz="8" w:space="0" w:color="auto"/>
              <w:left w:val="nil"/>
              <w:bottom w:val="double" w:sz="6" w:space="0" w:color="auto"/>
              <w:right w:val="single" w:sz="4" w:space="0" w:color="auto"/>
            </w:tcBorders>
            <w:shd w:val="clear" w:color="auto" w:fill="auto"/>
            <w:vAlign w:val="center"/>
            <w:hideMark/>
          </w:tcPr>
          <w:p w:rsidR="00E13210" w:rsidRPr="00E13210" w:rsidRDefault="00E13210" w:rsidP="00E13210">
            <w:pPr>
              <w:spacing w:after="0" w:line="240" w:lineRule="auto"/>
              <w:jc w:val="center"/>
              <w:rPr>
                <w:rFonts w:eastAsia="Times New Roman" w:cs="Calibri"/>
                <w:b/>
                <w:bCs/>
                <w:color w:val="000000"/>
              </w:rPr>
            </w:pPr>
            <w:r w:rsidRPr="00E13210">
              <w:rPr>
                <w:rFonts w:eastAsia="Times New Roman" w:cs="Calibri"/>
                <w:b/>
                <w:bCs/>
                <w:color w:val="000000"/>
              </w:rPr>
              <w:t>Bid Item</w:t>
            </w:r>
          </w:p>
        </w:tc>
        <w:tc>
          <w:tcPr>
            <w:tcW w:w="2014" w:type="pct"/>
            <w:tcBorders>
              <w:top w:val="single" w:sz="8" w:space="0" w:color="auto"/>
              <w:left w:val="nil"/>
              <w:bottom w:val="double" w:sz="6" w:space="0" w:color="auto"/>
              <w:right w:val="single" w:sz="4" w:space="0" w:color="auto"/>
            </w:tcBorders>
            <w:shd w:val="clear" w:color="auto" w:fill="auto"/>
            <w:vAlign w:val="center"/>
            <w:hideMark/>
          </w:tcPr>
          <w:p w:rsidR="00E13210" w:rsidRPr="00E13210" w:rsidRDefault="00E13210" w:rsidP="00E13210">
            <w:pPr>
              <w:spacing w:after="0" w:line="240" w:lineRule="auto"/>
              <w:jc w:val="center"/>
              <w:rPr>
                <w:rFonts w:eastAsia="Times New Roman" w:cs="Calibri"/>
                <w:b/>
                <w:bCs/>
                <w:color w:val="000000"/>
              </w:rPr>
            </w:pPr>
            <w:r w:rsidRPr="00E13210">
              <w:rPr>
                <w:rFonts w:eastAsia="Times New Roman" w:cs="Calibri"/>
                <w:b/>
                <w:bCs/>
                <w:color w:val="000000"/>
              </w:rPr>
              <w:t>Bid Item Description</w:t>
            </w:r>
          </w:p>
        </w:tc>
        <w:tc>
          <w:tcPr>
            <w:tcW w:w="385" w:type="pct"/>
            <w:tcBorders>
              <w:top w:val="single" w:sz="8" w:space="0" w:color="auto"/>
              <w:left w:val="nil"/>
              <w:bottom w:val="double" w:sz="6" w:space="0" w:color="auto"/>
              <w:right w:val="single" w:sz="4" w:space="0" w:color="auto"/>
            </w:tcBorders>
            <w:shd w:val="clear" w:color="auto" w:fill="auto"/>
            <w:vAlign w:val="center"/>
            <w:hideMark/>
          </w:tcPr>
          <w:p w:rsidR="00E13210" w:rsidRPr="00E13210" w:rsidRDefault="00E13210" w:rsidP="00E13210">
            <w:pPr>
              <w:spacing w:after="0" w:line="240" w:lineRule="auto"/>
              <w:jc w:val="center"/>
              <w:rPr>
                <w:rFonts w:eastAsia="Times New Roman" w:cs="Calibri"/>
                <w:b/>
                <w:bCs/>
                <w:color w:val="000000"/>
              </w:rPr>
            </w:pPr>
            <w:r w:rsidRPr="00E13210">
              <w:rPr>
                <w:rFonts w:eastAsia="Times New Roman" w:cs="Calibri"/>
                <w:b/>
                <w:bCs/>
                <w:color w:val="000000"/>
              </w:rPr>
              <w:t>Bid Item           Cost</w:t>
            </w:r>
          </w:p>
        </w:tc>
        <w:tc>
          <w:tcPr>
            <w:tcW w:w="385" w:type="pct"/>
            <w:tcBorders>
              <w:top w:val="single" w:sz="8" w:space="0" w:color="auto"/>
              <w:left w:val="nil"/>
              <w:bottom w:val="double" w:sz="6" w:space="0" w:color="auto"/>
              <w:right w:val="single" w:sz="4" w:space="0" w:color="auto"/>
            </w:tcBorders>
            <w:shd w:val="clear" w:color="auto" w:fill="auto"/>
            <w:vAlign w:val="center"/>
            <w:hideMark/>
          </w:tcPr>
          <w:p w:rsidR="00E13210" w:rsidRPr="00E13210" w:rsidRDefault="00E13210" w:rsidP="00E13210">
            <w:pPr>
              <w:spacing w:after="0" w:line="240" w:lineRule="auto"/>
              <w:jc w:val="center"/>
              <w:rPr>
                <w:rFonts w:eastAsia="Times New Roman" w:cs="Calibri"/>
                <w:b/>
                <w:bCs/>
                <w:color w:val="000000"/>
              </w:rPr>
            </w:pPr>
            <w:r w:rsidRPr="00E13210">
              <w:rPr>
                <w:rFonts w:eastAsia="Times New Roman" w:cs="Calibri"/>
                <w:b/>
                <w:bCs/>
                <w:color w:val="000000"/>
              </w:rPr>
              <w:t>Unit</w:t>
            </w:r>
          </w:p>
        </w:tc>
        <w:tc>
          <w:tcPr>
            <w:tcW w:w="385" w:type="pct"/>
            <w:tcBorders>
              <w:top w:val="single" w:sz="8" w:space="0" w:color="auto"/>
              <w:left w:val="nil"/>
              <w:bottom w:val="double" w:sz="6" w:space="0" w:color="auto"/>
              <w:right w:val="single" w:sz="4" w:space="0" w:color="auto"/>
            </w:tcBorders>
            <w:shd w:val="clear" w:color="auto" w:fill="auto"/>
            <w:vAlign w:val="center"/>
            <w:hideMark/>
          </w:tcPr>
          <w:p w:rsidR="00E13210" w:rsidRPr="00E13210" w:rsidRDefault="00E13210" w:rsidP="00E13210">
            <w:pPr>
              <w:spacing w:after="0" w:line="240" w:lineRule="auto"/>
              <w:jc w:val="center"/>
              <w:rPr>
                <w:rFonts w:eastAsia="Times New Roman" w:cs="Calibri"/>
                <w:b/>
                <w:bCs/>
                <w:color w:val="000000"/>
              </w:rPr>
            </w:pPr>
            <w:r w:rsidRPr="00E13210">
              <w:rPr>
                <w:rFonts w:eastAsia="Times New Roman" w:cs="Calibri"/>
                <w:b/>
                <w:bCs/>
                <w:color w:val="000000"/>
              </w:rPr>
              <w:t>Bid Item Quantity</w:t>
            </w:r>
          </w:p>
        </w:tc>
        <w:tc>
          <w:tcPr>
            <w:tcW w:w="389" w:type="pct"/>
            <w:tcBorders>
              <w:top w:val="single" w:sz="8" w:space="0" w:color="auto"/>
              <w:left w:val="nil"/>
              <w:bottom w:val="double" w:sz="6" w:space="0" w:color="auto"/>
              <w:right w:val="single" w:sz="8" w:space="0" w:color="auto"/>
            </w:tcBorders>
            <w:shd w:val="clear" w:color="auto" w:fill="auto"/>
            <w:vAlign w:val="center"/>
            <w:hideMark/>
          </w:tcPr>
          <w:p w:rsidR="00E13210" w:rsidRPr="00E13210" w:rsidRDefault="00E13210" w:rsidP="00E13210">
            <w:pPr>
              <w:spacing w:after="0" w:line="240" w:lineRule="auto"/>
              <w:jc w:val="center"/>
              <w:rPr>
                <w:rFonts w:eastAsia="Times New Roman" w:cs="Calibri"/>
                <w:b/>
                <w:bCs/>
                <w:color w:val="000000"/>
                <w:sz w:val="20"/>
                <w:szCs w:val="20"/>
              </w:rPr>
            </w:pPr>
            <w:r w:rsidRPr="00E13210">
              <w:rPr>
                <w:rFonts w:eastAsia="Times New Roman" w:cs="Calibri"/>
                <w:b/>
                <w:bCs/>
                <w:color w:val="000000"/>
                <w:sz w:val="20"/>
                <w:szCs w:val="20"/>
              </w:rPr>
              <w:t>Total Item      Cost</w:t>
            </w:r>
          </w:p>
        </w:tc>
      </w:tr>
      <w:tr w:rsidR="00E13210" w:rsidRPr="00E13210" w:rsidTr="00B9031E">
        <w:trPr>
          <w:trHeight w:val="780"/>
        </w:trPr>
        <w:tc>
          <w:tcPr>
            <w:tcW w:w="281" w:type="pct"/>
            <w:tcBorders>
              <w:top w:val="nil"/>
              <w:left w:val="single" w:sz="8" w:space="0" w:color="auto"/>
              <w:bottom w:val="single" w:sz="4" w:space="0" w:color="auto"/>
              <w:right w:val="single" w:sz="4" w:space="0" w:color="auto"/>
            </w:tcBorders>
            <w:shd w:val="clear" w:color="auto" w:fill="auto"/>
            <w:noWrap/>
            <w:vAlign w:val="center"/>
            <w:hideMark/>
          </w:tcPr>
          <w:p w:rsidR="00E13210" w:rsidRPr="00E13210" w:rsidRDefault="00E13210" w:rsidP="00E13210">
            <w:pPr>
              <w:spacing w:after="0" w:line="240" w:lineRule="auto"/>
              <w:jc w:val="center"/>
              <w:rPr>
                <w:rFonts w:eastAsia="Times New Roman" w:cs="Calibri"/>
                <w:color w:val="000000"/>
              </w:rPr>
            </w:pPr>
            <w:r w:rsidRPr="00E13210">
              <w:rPr>
                <w:rFonts w:eastAsia="Times New Roman" w:cs="Calibri"/>
                <w:color w:val="000000"/>
              </w:rPr>
              <w:t>1</w:t>
            </w:r>
          </w:p>
        </w:tc>
        <w:tc>
          <w:tcPr>
            <w:tcW w:w="1161" w:type="pct"/>
            <w:tcBorders>
              <w:top w:val="nil"/>
              <w:left w:val="nil"/>
              <w:bottom w:val="single" w:sz="4" w:space="0" w:color="auto"/>
              <w:right w:val="single" w:sz="4" w:space="0" w:color="auto"/>
            </w:tcBorders>
            <w:shd w:val="clear" w:color="auto" w:fill="auto"/>
            <w:vAlign w:val="center"/>
            <w:hideMark/>
          </w:tcPr>
          <w:p w:rsidR="00E13210" w:rsidRPr="00E13210" w:rsidRDefault="00E13210" w:rsidP="00E13210">
            <w:pPr>
              <w:spacing w:after="0" w:line="240" w:lineRule="auto"/>
              <w:jc w:val="center"/>
              <w:rPr>
                <w:rFonts w:eastAsia="Times New Roman" w:cs="Calibri"/>
                <w:color w:val="000000"/>
              </w:rPr>
            </w:pPr>
            <w:r w:rsidRPr="00E13210">
              <w:rPr>
                <w:rFonts w:eastAsia="Times New Roman" w:cs="Calibri"/>
                <w:bCs/>
                <w:color w:val="000000"/>
              </w:rPr>
              <w:t xml:space="preserve">Standard Wireless                               Traffic </w:t>
            </w:r>
            <w:r w:rsidR="008443BA">
              <w:rPr>
                <w:rFonts w:eastAsia="Times New Roman" w:cs="Calibri"/>
                <w:bCs/>
                <w:color w:val="000000"/>
              </w:rPr>
              <w:t>Detection</w:t>
            </w:r>
            <w:r w:rsidRPr="00E13210">
              <w:rPr>
                <w:rFonts w:eastAsia="Times New Roman" w:cs="Calibri"/>
                <w:bCs/>
                <w:color w:val="000000"/>
              </w:rPr>
              <w:t xml:space="preserve"> Device                                                 (Refer to Attachment E)</w:t>
            </w:r>
          </w:p>
        </w:tc>
        <w:tc>
          <w:tcPr>
            <w:tcW w:w="2014" w:type="pct"/>
            <w:tcBorders>
              <w:top w:val="nil"/>
              <w:left w:val="nil"/>
              <w:bottom w:val="single" w:sz="4" w:space="0" w:color="auto"/>
              <w:right w:val="single" w:sz="4" w:space="0" w:color="auto"/>
            </w:tcBorders>
            <w:shd w:val="clear" w:color="auto" w:fill="auto"/>
            <w:vAlign w:val="center"/>
            <w:hideMark/>
          </w:tcPr>
          <w:p w:rsidR="00E13210" w:rsidRPr="00E13210" w:rsidRDefault="00E13210" w:rsidP="00E13210">
            <w:pPr>
              <w:spacing w:after="0" w:line="240" w:lineRule="auto"/>
              <w:jc w:val="center"/>
              <w:rPr>
                <w:rFonts w:eastAsia="Times New Roman" w:cs="Calibri"/>
                <w:color w:val="000000"/>
              </w:rPr>
            </w:pPr>
            <w:r w:rsidRPr="00E13210">
              <w:rPr>
                <w:rFonts w:eastAsia="Times New Roman" w:cs="Calibri"/>
                <w:color w:val="000000"/>
              </w:rPr>
              <w:t>Cost for a complete Device including all equipment, cables, connections, incidentals necessary for installation, and warranty. Price quoted must be FOB Destination, freight included to any Wisconsin location.</w:t>
            </w:r>
          </w:p>
        </w:tc>
        <w:tc>
          <w:tcPr>
            <w:tcW w:w="385" w:type="pct"/>
            <w:tcBorders>
              <w:top w:val="nil"/>
              <w:left w:val="nil"/>
              <w:bottom w:val="single" w:sz="4" w:space="0" w:color="auto"/>
              <w:right w:val="single" w:sz="4" w:space="0" w:color="auto"/>
            </w:tcBorders>
            <w:shd w:val="clear" w:color="auto" w:fill="auto"/>
            <w:vAlign w:val="center"/>
            <w:hideMark/>
          </w:tcPr>
          <w:p w:rsidR="00E13210" w:rsidRPr="00E13210" w:rsidRDefault="00E13210" w:rsidP="00E13210">
            <w:pPr>
              <w:spacing w:after="0" w:line="240" w:lineRule="auto"/>
              <w:jc w:val="center"/>
              <w:rPr>
                <w:rFonts w:eastAsia="Times New Roman" w:cs="Calibri"/>
                <w:color w:val="000000"/>
              </w:rPr>
            </w:pPr>
            <w:r w:rsidRPr="00E13210">
              <w:rPr>
                <w:rFonts w:eastAsia="Times New Roman" w:cs="Calibri"/>
                <w:color w:val="000000"/>
              </w:rPr>
              <w:t> </w:t>
            </w:r>
          </w:p>
        </w:tc>
        <w:tc>
          <w:tcPr>
            <w:tcW w:w="385" w:type="pct"/>
            <w:tcBorders>
              <w:top w:val="nil"/>
              <w:left w:val="nil"/>
              <w:bottom w:val="single" w:sz="4" w:space="0" w:color="auto"/>
              <w:right w:val="single" w:sz="4" w:space="0" w:color="auto"/>
            </w:tcBorders>
            <w:shd w:val="clear" w:color="auto" w:fill="auto"/>
            <w:vAlign w:val="center"/>
            <w:hideMark/>
          </w:tcPr>
          <w:p w:rsidR="00E13210" w:rsidRPr="00E13210" w:rsidRDefault="00E13210" w:rsidP="00E13210">
            <w:pPr>
              <w:spacing w:after="0" w:line="240" w:lineRule="auto"/>
              <w:jc w:val="center"/>
              <w:rPr>
                <w:rFonts w:eastAsia="Times New Roman" w:cs="Calibri"/>
                <w:color w:val="000000"/>
              </w:rPr>
            </w:pPr>
            <w:r w:rsidRPr="00E13210">
              <w:rPr>
                <w:rFonts w:eastAsia="Times New Roman" w:cs="Calibri"/>
                <w:color w:val="000000"/>
              </w:rPr>
              <w:t>Each</w:t>
            </w:r>
          </w:p>
        </w:tc>
        <w:tc>
          <w:tcPr>
            <w:tcW w:w="385" w:type="pct"/>
            <w:tcBorders>
              <w:top w:val="nil"/>
              <w:left w:val="nil"/>
              <w:bottom w:val="single" w:sz="4" w:space="0" w:color="auto"/>
              <w:right w:val="single" w:sz="4" w:space="0" w:color="auto"/>
            </w:tcBorders>
            <w:shd w:val="clear" w:color="auto" w:fill="auto"/>
            <w:vAlign w:val="center"/>
            <w:hideMark/>
          </w:tcPr>
          <w:p w:rsidR="00E13210" w:rsidRPr="00E13210" w:rsidRDefault="00EA6331" w:rsidP="00E13210">
            <w:pPr>
              <w:spacing w:after="0" w:line="240" w:lineRule="auto"/>
              <w:jc w:val="center"/>
              <w:rPr>
                <w:rFonts w:eastAsia="Times New Roman" w:cs="Calibri"/>
                <w:color w:val="000000"/>
              </w:rPr>
            </w:pPr>
            <w:r>
              <w:rPr>
                <w:rFonts w:eastAsia="Times New Roman" w:cs="Calibri"/>
                <w:color w:val="000000"/>
              </w:rPr>
              <w:t>20</w:t>
            </w:r>
          </w:p>
        </w:tc>
        <w:tc>
          <w:tcPr>
            <w:tcW w:w="389" w:type="pct"/>
            <w:tcBorders>
              <w:top w:val="nil"/>
              <w:left w:val="nil"/>
              <w:bottom w:val="single" w:sz="4" w:space="0" w:color="auto"/>
              <w:right w:val="single" w:sz="8" w:space="0" w:color="auto"/>
            </w:tcBorders>
            <w:shd w:val="clear" w:color="auto" w:fill="auto"/>
            <w:vAlign w:val="center"/>
            <w:hideMark/>
          </w:tcPr>
          <w:p w:rsidR="00E13210" w:rsidRPr="00E13210" w:rsidRDefault="00E13210" w:rsidP="00E13210">
            <w:pPr>
              <w:spacing w:after="0" w:line="240" w:lineRule="auto"/>
              <w:jc w:val="center"/>
              <w:rPr>
                <w:rFonts w:eastAsia="Times New Roman" w:cs="Calibri"/>
                <w:color w:val="000000"/>
                <w:sz w:val="20"/>
                <w:szCs w:val="20"/>
              </w:rPr>
            </w:pPr>
            <w:r w:rsidRPr="00E13210">
              <w:rPr>
                <w:rFonts w:eastAsia="Times New Roman" w:cs="Calibri"/>
                <w:color w:val="000000"/>
                <w:sz w:val="20"/>
                <w:szCs w:val="20"/>
              </w:rPr>
              <w:t> </w:t>
            </w:r>
          </w:p>
        </w:tc>
      </w:tr>
      <w:tr w:rsidR="00E13210" w:rsidRPr="00E13210" w:rsidTr="00B9031E">
        <w:trPr>
          <w:trHeight w:val="780"/>
        </w:trPr>
        <w:tc>
          <w:tcPr>
            <w:tcW w:w="281" w:type="pct"/>
            <w:tcBorders>
              <w:top w:val="nil"/>
              <w:left w:val="single" w:sz="8" w:space="0" w:color="auto"/>
              <w:bottom w:val="single" w:sz="4" w:space="0" w:color="auto"/>
              <w:right w:val="single" w:sz="4" w:space="0" w:color="auto"/>
            </w:tcBorders>
            <w:shd w:val="clear" w:color="auto" w:fill="auto"/>
            <w:noWrap/>
            <w:vAlign w:val="center"/>
            <w:hideMark/>
          </w:tcPr>
          <w:p w:rsidR="00E13210" w:rsidRPr="00E13210" w:rsidRDefault="00E13210" w:rsidP="00E13210">
            <w:pPr>
              <w:spacing w:after="0" w:line="240" w:lineRule="auto"/>
              <w:jc w:val="center"/>
              <w:rPr>
                <w:rFonts w:eastAsia="Times New Roman" w:cs="Calibri"/>
                <w:color w:val="000000"/>
              </w:rPr>
            </w:pPr>
            <w:r w:rsidRPr="00E13210">
              <w:rPr>
                <w:rFonts w:eastAsia="Times New Roman" w:cs="Calibri"/>
                <w:color w:val="000000"/>
              </w:rPr>
              <w:t>2</w:t>
            </w:r>
          </w:p>
        </w:tc>
        <w:tc>
          <w:tcPr>
            <w:tcW w:w="1161" w:type="pct"/>
            <w:tcBorders>
              <w:top w:val="nil"/>
              <w:left w:val="nil"/>
              <w:bottom w:val="single" w:sz="4" w:space="0" w:color="auto"/>
              <w:right w:val="single" w:sz="4" w:space="0" w:color="auto"/>
            </w:tcBorders>
            <w:shd w:val="clear" w:color="auto" w:fill="auto"/>
            <w:vAlign w:val="center"/>
            <w:hideMark/>
          </w:tcPr>
          <w:p w:rsidR="00E13210" w:rsidRPr="00E13210" w:rsidRDefault="00E13210" w:rsidP="00E13210">
            <w:pPr>
              <w:spacing w:after="0" w:line="240" w:lineRule="auto"/>
              <w:jc w:val="center"/>
              <w:rPr>
                <w:rFonts w:eastAsia="Times New Roman" w:cs="Calibri"/>
                <w:color w:val="000000"/>
              </w:rPr>
            </w:pPr>
            <w:r w:rsidRPr="00E13210">
              <w:rPr>
                <w:rFonts w:eastAsia="Times New Roman" w:cs="Calibri"/>
                <w:color w:val="000000"/>
              </w:rPr>
              <w:t xml:space="preserve">Cabinet or Rack Mountable           Wireless Traffic </w:t>
            </w:r>
            <w:r w:rsidR="008443BA">
              <w:rPr>
                <w:rFonts w:eastAsia="Times New Roman" w:cs="Calibri"/>
                <w:color w:val="000000"/>
              </w:rPr>
              <w:t>Detection</w:t>
            </w:r>
            <w:r w:rsidRPr="00E13210">
              <w:rPr>
                <w:rFonts w:eastAsia="Times New Roman" w:cs="Calibri"/>
                <w:color w:val="000000"/>
              </w:rPr>
              <w:t xml:space="preserve"> Device*                                               (Refer to Attachment F)</w:t>
            </w:r>
          </w:p>
        </w:tc>
        <w:tc>
          <w:tcPr>
            <w:tcW w:w="2014" w:type="pct"/>
            <w:tcBorders>
              <w:top w:val="nil"/>
              <w:left w:val="nil"/>
              <w:bottom w:val="single" w:sz="4" w:space="0" w:color="auto"/>
              <w:right w:val="single" w:sz="4" w:space="0" w:color="auto"/>
            </w:tcBorders>
            <w:shd w:val="clear" w:color="auto" w:fill="auto"/>
            <w:vAlign w:val="center"/>
            <w:hideMark/>
          </w:tcPr>
          <w:p w:rsidR="00E13210" w:rsidRPr="00E13210" w:rsidRDefault="00E13210" w:rsidP="00E13210">
            <w:pPr>
              <w:spacing w:after="0" w:line="240" w:lineRule="auto"/>
              <w:jc w:val="center"/>
              <w:rPr>
                <w:rFonts w:eastAsia="Times New Roman" w:cs="Calibri"/>
                <w:color w:val="000000"/>
              </w:rPr>
            </w:pPr>
            <w:r w:rsidRPr="00E13210">
              <w:rPr>
                <w:rFonts w:eastAsia="Times New Roman" w:cs="Calibri"/>
                <w:color w:val="000000"/>
              </w:rPr>
              <w:t>Cost for a complete Device including all equipment, cables, connections, incidentals necessary for installation, and warranty. Price quoted must be FOB Destination, freight included to any Wisconsin location.</w:t>
            </w:r>
          </w:p>
        </w:tc>
        <w:tc>
          <w:tcPr>
            <w:tcW w:w="385" w:type="pct"/>
            <w:tcBorders>
              <w:top w:val="nil"/>
              <w:left w:val="nil"/>
              <w:bottom w:val="single" w:sz="4" w:space="0" w:color="auto"/>
              <w:right w:val="single" w:sz="4" w:space="0" w:color="auto"/>
            </w:tcBorders>
            <w:shd w:val="clear" w:color="auto" w:fill="auto"/>
            <w:vAlign w:val="center"/>
            <w:hideMark/>
          </w:tcPr>
          <w:p w:rsidR="00E13210" w:rsidRPr="00E13210" w:rsidRDefault="00E13210" w:rsidP="00E13210">
            <w:pPr>
              <w:spacing w:after="0" w:line="240" w:lineRule="auto"/>
              <w:jc w:val="center"/>
              <w:rPr>
                <w:rFonts w:eastAsia="Times New Roman" w:cs="Calibri"/>
                <w:color w:val="000000"/>
              </w:rPr>
            </w:pPr>
            <w:r w:rsidRPr="00E13210">
              <w:rPr>
                <w:rFonts w:eastAsia="Times New Roman" w:cs="Calibri"/>
                <w:color w:val="000000"/>
              </w:rPr>
              <w:t> </w:t>
            </w:r>
          </w:p>
        </w:tc>
        <w:tc>
          <w:tcPr>
            <w:tcW w:w="385" w:type="pct"/>
            <w:tcBorders>
              <w:top w:val="nil"/>
              <w:left w:val="nil"/>
              <w:bottom w:val="single" w:sz="4" w:space="0" w:color="auto"/>
              <w:right w:val="single" w:sz="4" w:space="0" w:color="auto"/>
            </w:tcBorders>
            <w:shd w:val="clear" w:color="auto" w:fill="auto"/>
            <w:vAlign w:val="center"/>
            <w:hideMark/>
          </w:tcPr>
          <w:p w:rsidR="00E13210" w:rsidRPr="00E13210" w:rsidRDefault="00E13210" w:rsidP="00E13210">
            <w:pPr>
              <w:spacing w:after="0" w:line="240" w:lineRule="auto"/>
              <w:jc w:val="center"/>
              <w:rPr>
                <w:rFonts w:eastAsia="Times New Roman" w:cs="Calibri"/>
                <w:color w:val="000000"/>
              </w:rPr>
            </w:pPr>
            <w:r w:rsidRPr="00E13210">
              <w:rPr>
                <w:rFonts w:eastAsia="Times New Roman" w:cs="Calibri"/>
                <w:color w:val="000000"/>
              </w:rPr>
              <w:t>Each</w:t>
            </w:r>
          </w:p>
        </w:tc>
        <w:tc>
          <w:tcPr>
            <w:tcW w:w="385" w:type="pct"/>
            <w:tcBorders>
              <w:top w:val="nil"/>
              <w:left w:val="nil"/>
              <w:bottom w:val="single" w:sz="4" w:space="0" w:color="auto"/>
              <w:right w:val="single" w:sz="4" w:space="0" w:color="auto"/>
            </w:tcBorders>
            <w:shd w:val="clear" w:color="auto" w:fill="auto"/>
            <w:vAlign w:val="center"/>
            <w:hideMark/>
          </w:tcPr>
          <w:p w:rsidR="00E13210" w:rsidRPr="00E13210" w:rsidRDefault="00EA6331" w:rsidP="00E13210">
            <w:pPr>
              <w:spacing w:after="0" w:line="240" w:lineRule="auto"/>
              <w:jc w:val="center"/>
              <w:rPr>
                <w:rFonts w:eastAsia="Times New Roman" w:cs="Calibri"/>
                <w:color w:val="000000"/>
              </w:rPr>
            </w:pPr>
            <w:r>
              <w:rPr>
                <w:rFonts w:eastAsia="Times New Roman" w:cs="Calibri"/>
                <w:color w:val="000000"/>
              </w:rPr>
              <w:t>10</w:t>
            </w:r>
          </w:p>
        </w:tc>
        <w:tc>
          <w:tcPr>
            <w:tcW w:w="389" w:type="pct"/>
            <w:tcBorders>
              <w:top w:val="nil"/>
              <w:left w:val="nil"/>
              <w:bottom w:val="single" w:sz="4" w:space="0" w:color="auto"/>
              <w:right w:val="single" w:sz="8" w:space="0" w:color="auto"/>
            </w:tcBorders>
            <w:shd w:val="clear" w:color="auto" w:fill="auto"/>
            <w:vAlign w:val="center"/>
            <w:hideMark/>
          </w:tcPr>
          <w:p w:rsidR="00E13210" w:rsidRPr="00E13210" w:rsidRDefault="00E13210" w:rsidP="00E13210">
            <w:pPr>
              <w:spacing w:after="0" w:line="240" w:lineRule="auto"/>
              <w:jc w:val="center"/>
              <w:rPr>
                <w:rFonts w:eastAsia="Times New Roman" w:cs="Calibri"/>
                <w:color w:val="000000"/>
                <w:sz w:val="20"/>
                <w:szCs w:val="20"/>
              </w:rPr>
            </w:pPr>
            <w:r w:rsidRPr="00E13210">
              <w:rPr>
                <w:rFonts w:eastAsia="Times New Roman" w:cs="Calibri"/>
                <w:color w:val="000000"/>
                <w:sz w:val="20"/>
                <w:szCs w:val="20"/>
              </w:rPr>
              <w:t> </w:t>
            </w:r>
          </w:p>
        </w:tc>
      </w:tr>
      <w:tr w:rsidR="00E13210" w:rsidRPr="00E13210" w:rsidTr="00B9031E">
        <w:trPr>
          <w:trHeight w:val="780"/>
        </w:trPr>
        <w:tc>
          <w:tcPr>
            <w:tcW w:w="281" w:type="pct"/>
            <w:tcBorders>
              <w:top w:val="nil"/>
              <w:left w:val="single" w:sz="8" w:space="0" w:color="auto"/>
              <w:bottom w:val="single" w:sz="4" w:space="0" w:color="auto"/>
              <w:right w:val="single" w:sz="4" w:space="0" w:color="auto"/>
            </w:tcBorders>
            <w:shd w:val="clear" w:color="auto" w:fill="auto"/>
            <w:noWrap/>
            <w:vAlign w:val="center"/>
            <w:hideMark/>
          </w:tcPr>
          <w:p w:rsidR="00E13210" w:rsidRPr="00E13210" w:rsidRDefault="00E13210" w:rsidP="00E13210">
            <w:pPr>
              <w:spacing w:after="0" w:line="240" w:lineRule="auto"/>
              <w:jc w:val="center"/>
              <w:rPr>
                <w:rFonts w:eastAsia="Times New Roman" w:cs="Calibri"/>
                <w:color w:val="000000"/>
              </w:rPr>
            </w:pPr>
            <w:r w:rsidRPr="00E13210">
              <w:rPr>
                <w:rFonts w:eastAsia="Times New Roman" w:cs="Calibri"/>
                <w:color w:val="000000"/>
              </w:rPr>
              <w:t>3</w:t>
            </w:r>
          </w:p>
        </w:tc>
        <w:tc>
          <w:tcPr>
            <w:tcW w:w="1161" w:type="pct"/>
            <w:tcBorders>
              <w:top w:val="nil"/>
              <w:left w:val="nil"/>
              <w:bottom w:val="single" w:sz="4" w:space="0" w:color="auto"/>
              <w:right w:val="single" w:sz="4" w:space="0" w:color="auto"/>
            </w:tcBorders>
            <w:shd w:val="clear" w:color="auto" w:fill="auto"/>
            <w:vAlign w:val="center"/>
            <w:hideMark/>
          </w:tcPr>
          <w:p w:rsidR="00E13210" w:rsidRPr="00E13210" w:rsidRDefault="00E13210" w:rsidP="00E13210">
            <w:pPr>
              <w:spacing w:after="0" w:line="240" w:lineRule="auto"/>
              <w:jc w:val="center"/>
              <w:rPr>
                <w:rFonts w:eastAsia="Times New Roman" w:cs="Calibri"/>
                <w:color w:val="000000"/>
              </w:rPr>
            </w:pPr>
            <w:r w:rsidRPr="00E13210">
              <w:rPr>
                <w:rFonts w:eastAsia="Times New Roman" w:cs="Calibri"/>
                <w:color w:val="000000"/>
              </w:rPr>
              <w:t xml:space="preserve">Portable Wireless                               Traffic </w:t>
            </w:r>
            <w:r w:rsidR="008443BA">
              <w:rPr>
                <w:rFonts w:eastAsia="Times New Roman" w:cs="Calibri"/>
                <w:color w:val="000000"/>
              </w:rPr>
              <w:t>Detection</w:t>
            </w:r>
            <w:r w:rsidRPr="00E13210">
              <w:rPr>
                <w:rFonts w:eastAsia="Times New Roman" w:cs="Calibri"/>
                <w:color w:val="000000"/>
              </w:rPr>
              <w:t xml:space="preserve"> Device*                                                   (Refer to Attachment G)</w:t>
            </w:r>
          </w:p>
        </w:tc>
        <w:tc>
          <w:tcPr>
            <w:tcW w:w="2014" w:type="pct"/>
            <w:tcBorders>
              <w:top w:val="nil"/>
              <w:left w:val="nil"/>
              <w:bottom w:val="single" w:sz="4" w:space="0" w:color="auto"/>
              <w:right w:val="single" w:sz="4" w:space="0" w:color="auto"/>
            </w:tcBorders>
            <w:shd w:val="clear" w:color="auto" w:fill="auto"/>
            <w:vAlign w:val="center"/>
            <w:hideMark/>
          </w:tcPr>
          <w:p w:rsidR="00E13210" w:rsidRPr="00E13210" w:rsidRDefault="00E13210" w:rsidP="00E13210">
            <w:pPr>
              <w:spacing w:after="0" w:line="240" w:lineRule="auto"/>
              <w:jc w:val="center"/>
              <w:rPr>
                <w:rFonts w:eastAsia="Times New Roman" w:cs="Calibri"/>
                <w:color w:val="000000"/>
              </w:rPr>
            </w:pPr>
            <w:r w:rsidRPr="00E13210">
              <w:rPr>
                <w:rFonts w:eastAsia="Times New Roman" w:cs="Calibri"/>
                <w:color w:val="000000"/>
              </w:rPr>
              <w:t>Cost for a complete Device including all equipment, cables, connections, incidentals necessary for installation, and warranty. Price quoted must be FOB Destination, freight included to any Wisconsin location.</w:t>
            </w:r>
          </w:p>
        </w:tc>
        <w:tc>
          <w:tcPr>
            <w:tcW w:w="385" w:type="pct"/>
            <w:tcBorders>
              <w:top w:val="nil"/>
              <w:left w:val="nil"/>
              <w:bottom w:val="single" w:sz="4" w:space="0" w:color="auto"/>
              <w:right w:val="single" w:sz="4" w:space="0" w:color="auto"/>
            </w:tcBorders>
            <w:shd w:val="clear" w:color="auto" w:fill="auto"/>
            <w:vAlign w:val="center"/>
            <w:hideMark/>
          </w:tcPr>
          <w:p w:rsidR="00E13210" w:rsidRPr="00E13210" w:rsidRDefault="00E13210" w:rsidP="00E13210">
            <w:pPr>
              <w:spacing w:after="0" w:line="240" w:lineRule="auto"/>
              <w:jc w:val="center"/>
              <w:rPr>
                <w:rFonts w:eastAsia="Times New Roman" w:cs="Calibri"/>
                <w:color w:val="000000"/>
              </w:rPr>
            </w:pPr>
            <w:r w:rsidRPr="00E13210">
              <w:rPr>
                <w:rFonts w:eastAsia="Times New Roman" w:cs="Calibri"/>
                <w:color w:val="000000"/>
              </w:rPr>
              <w:t> </w:t>
            </w:r>
          </w:p>
        </w:tc>
        <w:tc>
          <w:tcPr>
            <w:tcW w:w="385" w:type="pct"/>
            <w:tcBorders>
              <w:top w:val="nil"/>
              <w:left w:val="nil"/>
              <w:bottom w:val="single" w:sz="4" w:space="0" w:color="auto"/>
              <w:right w:val="single" w:sz="4" w:space="0" w:color="auto"/>
            </w:tcBorders>
            <w:shd w:val="clear" w:color="auto" w:fill="auto"/>
            <w:vAlign w:val="center"/>
            <w:hideMark/>
          </w:tcPr>
          <w:p w:rsidR="00E13210" w:rsidRPr="00E13210" w:rsidRDefault="00E13210" w:rsidP="00E13210">
            <w:pPr>
              <w:spacing w:after="0" w:line="240" w:lineRule="auto"/>
              <w:jc w:val="center"/>
              <w:rPr>
                <w:rFonts w:eastAsia="Times New Roman" w:cs="Calibri"/>
                <w:color w:val="000000"/>
              </w:rPr>
            </w:pPr>
            <w:r w:rsidRPr="00E13210">
              <w:rPr>
                <w:rFonts w:eastAsia="Times New Roman" w:cs="Calibri"/>
                <w:color w:val="000000"/>
              </w:rPr>
              <w:t>Each</w:t>
            </w:r>
          </w:p>
        </w:tc>
        <w:tc>
          <w:tcPr>
            <w:tcW w:w="385" w:type="pct"/>
            <w:tcBorders>
              <w:top w:val="nil"/>
              <w:left w:val="nil"/>
              <w:bottom w:val="single" w:sz="4" w:space="0" w:color="auto"/>
              <w:right w:val="single" w:sz="4" w:space="0" w:color="auto"/>
            </w:tcBorders>
            <w:shd w:val="clear" w:color="auto" w:fill="auto"/>
            <w:vAlign w:val="center"/>
            <w:hideMark/>
          </w:tcPr>
          <w:p w:rsidR="00E13210" w:rsidRPr="00E13210" w:rsidRDefault="00EA6331" w:rsidP="00E13210">
            <w:pPr>
              <w:spacing w:after="0" w:line="240" w:lineRule="auto"/>
              <w:jc w:val="center"/>
              <w:rPr>
                <w:rFonts w:eastAsia="Times New Roman" w:cs="Calibri"/>
                <w:color w:val="000000"/>
              </w:rPr>
            </w:pPr>
            <w:r>
              <w:rPr>
                <w:rFonts w:eastAsia="Times New Roman" w:cs="Calibri"/>
                <w:color w:val="000000"/>
              </w:rPr>
              <w:t>10</w:t>
            </w:r>
          </w:p>
        </w:tc>
        <w:tc>
          <w:tcPr>
            <w:tcW w:w="389" w:type="pct"/>
            <w:tcBorders>
              <w:top w:val="nil"/>
              <w:left w:val="nil"/>
              <w:bottom w:val="single" w:sz="4" w:space="0" w:color="auto"/>
              <w:right w:val="single" w:sz="8" w:space="0" w:color="auto"/>
            </w:tcBorders>
            <w:shd w:val="clear" w:color="auto" w:fill="auto"/>
            <w:vAlign w:val="center"/>
            <w:hideMark/>
          </w:tcPr>
          <w:p w:rsidR="00E13210" w:rsidRPr="00E13210" w:rsidRDefault="00E13210" w:rsidP="00E13210">
            <w:pPr>
              <w:spacing w:after="0" w:line="240" w:lineRule="auto"/>
              <w:jc w:val="center"/>
              <w:rPr>
                <w:rFonts w:eastAsia="Times New Roman" w:cs="Calibri"/>
                <w:color w:val="000000"/>
                <w:sz w:val="20"/>
                <w:szCs w:val="20"/>
              </w:rPr>
            </w:pPr>
            <w:r w:rsidRPr="00E13210">
              <w:rPr>
                <w:rFonts w:eastAsia="Times New Roman" w:cs="Calibri"/>
                <w:color w:val="000000"/>
                <w:sz w:val="20"/>
                <w:szCs w:val="20"/>
              </w:rPr>
              <w:t> </w:t>
            </w:r>
          </w:p>
        </w:tc>
      </w:tr>
      <w:tr w:rsidR="00E13210" w:rsidRPr="00E13210" w:rsidTr="00B9031E">
        <w:trPr>
          <w:trHeight w:val="780"/>
        </w:trPr>
        <w:tc>
          <w:tcPr>
            <w:tcW w:w="281" w:type="pct"/>
            <w:tcBorders>
              <w:top w:val="nil"/>
              <w:left w:val="single" w:sz="8" w:space="0" w:color="auto"/>
              <w:bottom w:val="single" w:sz="4" w:space="0" w:color="auto"/>
              <w:right w:val="single" w:sz="4" w:space="0" w:color="auto"/>
            </w:tcBorders>
            <w:shd w:val="clear" w:color="auto" w:fill="auto"/>
            <w:noWrap/>
            <w:vAlign w:val="center"/>
            <w:hideMark/>
          </w:tcPr>
          <w:p w:rsidR="00E13210" w:rsidRPr="00E13210" w:rsidRDefault="00E13210" w:rsidP="00E13210">
            <w:pPr>
              <w:spacing w:after="0" w:line="240" w:lineRule="auto"/>
              <w:jc w:val="center"/>
              <w:rPr>
                <w:rFonts w:eastAsia="Times New Roman" w:cs="Calibri"/>
                <w:color w:val="000000"/>
              </w:rPr>
            </w:pPr>
            <w:r w:rsidRPr="00E13210">
              <w:rPr>
                <w:rFonts w:eastAsia="Times New Roman" w:cs="Calibri"/>
                <w:color w:val="000000"/>
              </w:rPr>
              <w:t>4</w:t>
            </w:r>
          </w:p>
        </w:tc>
        <w:tc>
          <w:tcPr>
            <w:tcW w:w="1161" w:type="pct"/>
            <w:tcBorders>
              <w:top w:val="nil"/>
              <w:left w:val="nil"/>
              <w:bottom w:val="single" w:sz="4" w:space="0" w:color="auto"/>
              <w:right w:val="single" w:sz="4" w:space="0" w:color="auto"/>
            </w:tcBorders>
            <w:shd w:val="clear" w:color="auto" w:fill="auto"/>
            <w:vAlign w:val="center"/>
            <w:hideMark/>
          </w:tcPr>
          <w:p w:rsidR="00E13210" w:rsidRPr="00E13210" w:rsidRDefault="00E13210" w:rsidP="00E13210">
            <w:pPr>
              <w:spacing w:after="0" w:line="240" w:lineRule="auto"/>
              <w:jc w:val="center"/>
              <w:rPr>
                <w:rFonts w:eastAsia="Times New Roman" w:cs="Calibri"/>
                <w:color w:val="000000"/>
              </w:rPr>
            </w:pPr>
            <w:r w:rsidRPr="00E13210">
              <w:rPr>
                <w:rFonts w:eastAsia="Times New Roman" w:cs="Calibri"/>
                <w:color w:val="000000"/>
              </w:rPr>
              <w:t xml:space="preserve">Solar Power System for                          Wireless Traffic </w:t>
            </w:r>
            <w:r w:rsidR="008443BA">
              <w:rPr>
                <w:rFonts w:eastAsia="Times New Roman" w:cs="Calibri"/>
                <w:color w:val="000000"/>
              </w:rPr>
              <w:t>Detection</w:t>
            </w:r>
            <w:r w:rsidRPr="00E13210">
              <w:rPr>
                <w:rFonts w:eastAsia="Times New Roman" w:cs="Calibri"/>
                <w:color w:val="000000"/>
              </w:rPr>
              <w:t xml:space="preserve"> Device                                                                  (Refer to Attachment H)</w:t>
            </w:r>
          </w:p>
        </w:tc>
        <w:tc>
          <w:tcPr>
            <w:tcW w:w="2014" w:type="pct"/>
            <w:tcBorders>
              <w:top w:val="nil"/>
              <w:left w:val="nil"/>
              <w:bottom w:val="single" w:sz="4" w:space="0" w:color="auto"/>
              <w:right w:val="single" w:sz="4" w:space="0" w:color="auto"/>
            </w:tcBorders>
            <w:shd w:val="clear" w:color="auto" w:fill="auto"/>
            <w:vAlign w:val="center"/>
            <w:hideMark/>
          </w:tcPr>
          <w:p w:rsidR="00E13210" w:rsidRPr="00E13210" w:rsidRDefault="00E13210" w:rsidP="00E13210">
            <w:pPr>
              <w:spacing w:after="0" w:line="240" w:lineRule="auto"/>
              <w:jc w:val="center"/>
              <w:rPr>
                <w:rFonts w:eastAsia="Times New Roman" w:cs="Calibri"/>
                <w:color w:val="000000"/>
              </w:rPr>
            </w:pPr>
            <w:r w:rsidRPr="00E13210">
              <w:rPr>
                <w:rFonts w:eastAsia="Times New Roman" w:cs="Calibri"/>
                <w:color w:val="000000"/>
              </w:rPr>
              <w:t>Cost for a complete Assembly including all equipment, cables, connections, incidentals necessary for installation, and warranty. Price quoted must be FOB Destination, freight included to any Wisconsin location.</w:t>
            </w:r>
          </w:p>
        </w:tc>
        <w:tc>
          <w:tcPr>
            <w:tcW w:w="385" w:type="pct"/>
            <w:tcBorders>
              <w:top w:val="nil"/>
              <w:left w:val="nil"/>
              <w:bottom w:val="single" w:sz="4" w:space="0" w:color="auto"/>
              <w:right w:val="single" w:sz="4" w:space="0" w:color="auto"/>
            </w:tcBorders>
            <w:shd w:val="clear" w:color="auto" w:fill="auto"/>
            <w:vAlign w:val="center"/>
            <w:hideMark/>
          </w:tcPr>
          <w:p w:rsidR="00E13210" w:rsidRPr="00E13210" w:rsidRDefault="00E13210" w:rsidP="00E13210">
            <w:pPr>
              <w:spacing w:after="0" w:line="240" w:lineRule="auto"/>
              <w:jc w:val="center"/>
              <w:rPr>
                <w:rFonts w:eastAsia="Times New Roman" w:cs="Calibri"/>
                <w:color w:val="000000"/>
              </w:rPr>
            </w:pPr>
            <w:r w:rsidRPr="00E13210">
              <w:rPr>
                <w:rFonts w:eastAsia="Times New Roman" w:cs="Calibri"/>
                <w:color w:val="000000"/>
              </w:rPr>
              <w:t> </w:t>
            </w:r>
          </w:p>
        </w:tc>
        <w:tc>
          <w:tcPr>
            <w:tcW w:w="385" w:type="pct"/>
            <w:tcBorders>
              <w:top w:val="nil"/>
              <w:left w:val="nil"/>
              <w:bottom w:val="single" w:sz="4" w:space="0" w:color="auto"/>
              <w:right w:val="single" w:sz="4" w:space="0" w:color="auto"/>
            </w:tcBorders>
            <w:shd w:val="clear" w:color="auto" w:fill="auto"/>
            <w:vAlign w:val="center"/>
            <w:hideMark/>
          </w:tcPr>
          <w:p w:rsidR="00E13210" w:rsidRPr="00E13210" w:rsidRDefault="00E13210" w:rsidP="00E13210">
            <w:pPr>
              <w:spacing w:after="0" w:line="240" w:lineRule="auto"/>
              <w:jc w:val="center"/>
              <w:rPr>
                <w:rFonts w:eastAsia="Times New Roman" w:cs="Calibri"/>
                <w:color w:val="000000"/>
              </w:rPr>
            </w:pPr>
            <w:r w:rsidRPr="00E13210">
              <w:rPr>
                <w:rFonts w:eastAsia="Times New Roman" w:cs="Calibri"/>
                <w:color w:val="000000"/>
              </w:rPr>
              <w:t>Each</w:t>
            </w:r>
          </w:p>
        </w:tc>
        <w:tc>
          <w:tcPr>
            <w:tcW w:w="385" w:type="pct"/>
            <w:tcBorders>
              <w:top w:val="nil"/>
              <w:left w:val="nil"/>
              <w:bottom w:val="single" w:sz="4" w:space="0" w:color="auto"/>
              <w:right w:val="single" w:sz="4" w:space="0" w:color="auto"/>
            </w:tcBorders>
            <w:shd w:val="clear" w:color="auto" w:fill="auto"/>
            <w:vAlign w:val="center"/>
            <w:hideMark/>
          </w:tcPr>
          <w:p w:rsidR="00E13210" w:rsidRPr="00E13210" w:rsidRDefault="00EA6331" w:rsidP="00E13210">
            <w:pPr>
              <w:spacing w:after="0" w:line="240" w:lineRule="auto"/>
              <w:jc w:val="center"/>
              <w:rPr>
                <w:rFonts w:eastAsia="Times New Roman" w:cs="Calibri"/>
                <w:color w:val="000000"/>
              </w:rPr>
            </w:pPr>
            <w:r>
              <w:rPr>
                <w:rFonts w:eastAsia="Times New Roman" w:cs="Calibri"/>
                <w:color w:val="000000"/>
              </w:rPr>
              <w:t>10</w:t>
            </w:r>
          </w:p>
        </w:tc>
        <w:tc>
          <w:tcPr>
            <w:tcW w:w="389" w:type="pct"/>
            <w:tcBorders>
              <w:top w:val="nil"/>
              <w:left w:val="nil"/>
              <w:bottom w:val="single" w:sz="4" w:space="0" w:color="auto"/>
              <w:right w:val="single" w:sz="8" w:space="0" w:color="auto"/>
            </w:tcBorders>
            <w:shd w:val="clear" w:color="auto" w:fill="auto"/>
            <w:vAlign w:val="center"/>
            <w:hideMark/>
          </w:tcPr>
          <w:p w:rsidR="00E13210" w:rsidRPr="00E13210" w:rsidRDefault="00E13210" w:rsidP="00E13210">
            <w:pPr>
              <w:spacing w:after="0" w:line="240" w:lineRule="auto"/>
              <w:jc w:val="center"/>
              <w:rPr>
                <w:rFonts w:eastAsia="Times New Roman" w:cs="Calibri"/>
                <w:color w:val="000000"/>
                <w:sz w:val="20"/>
                <w:szCs w:val="20"/>
              </w:rPr>
            </w:pPr>
            <w:r w:rsidRPr="00E13210">
              <w:rPr>
                <w:rFonts w:eastAsia="Times New Roman" w:cs="Calibri"/>
                <w:color w:val="000000"/>
                <w:sz w:val="20"/>
                <w:szCs w:val="20"/>
              </w:rPr>
              <w:t> </w:t>
            </w:r>
          </w:p>
        </w:tc>
      </w:tr>
      <w:tr w:rsidR="00E13210" w:rsidRPr="00E13210" w:rsidTr="00B9031E">
        <w:trPr>
          <w:trHeight w:val="780"/>
        </w:trPr>
        <w:tc>
          <w:tcPr>
            <w:tcW w:w="281" w:type="pct"/>
            <w:tcBorders>
              <w:top w:val="nil"/>
              <w:left w:val="single" w:sz="8" w:space="0" w:color="auto"/>
              <w:bottom w:val="single" w:sz="4" w:space="0" w:color="auto"/>
              <w:right w:val="single" w:sz="4" w:space="0" w:color="auto"/>
            </w:tcBorders>
            <w:shd w:val="clear" w:color="auto" w:fill="auto"/>
            <w:noWrap/>
            <w:vAlign w:val="center"/>
            <w:hideMark/>
          </w:tcPr>
          <w:p w:rsidR="00E13210" w:rsidRPr="00E13210" w:rsidRDefault="00E13210" w:rsidP="00E13210">
            <w:pPr>
              <w:spacing w:after="0" w:line="240" w:lineRule="auto"/>
              <w:jc w:val="center"/>
              <w:rPr>
                <w:rFonts w:eastAsia="Times New Roman" w:cs="Calibri"/>
                <w:color w:val="000000"/>
              </w:rPr>
            </w:pPr>
            <w:r w:rsidRPr="00E13210">
              <w:rPr>
                <w:rFonts w:eastAsia="Times New Roman" w:cs="Calibri"/>
                <w:color w:val="000000"/>
              </w:rPr>
              <w:t>5</w:t>
            </w:r>
          </w:p>
        </w:tc>
        <w:tc>
          <w:tcPr>
            <w:tcW w:w="1161" w:type="pct"/>
            <w:tcBorders>
              <w:top w:val="nil"/>
              <w:left w:val="nil"/>
              <w:bottom w:val="single" w:sz="4" w:space="0" w:color="auto"/>
              <w:right w:val="single" w:sz="4" w:space="0" w:color="auto"/>
            </w:tcBorders>
            <w:shd w:val="clear" w:color="auto" w:fill="auto"/>
            <w:vAlign w:val="center"/>
            <w:hideMark/>
          </w:tcPr>
          <w:p w:rsidR="00E13210" w:rsidRPr="00E13210" w:rsidRDefault="00E13210" w:rsidP="008443BA">
            <w:pPr>
              <w:spacing w:after="0" w:line="240" w:lineRule="auto"/>
              <w:jc w:val="center"/>
              <w:rPr>
                <w:rFonts w:eastAsia="Times New Roman" w:cs="Calibri"/>
                <w:color w:val="000000"/>
              </w:rPr>
            </w:pPr>
            <w:r w:rsidRPr="00E13210">
              <w:rPr>
                <w:rFonts w:eastAsia="Times New Roman" w:cs="Calibri"/>
                <w:color w:val="000000"/>
              </w:rPr>
              <w:t>Cellular Modem for Wireless</w:t>
            </w:r>
            <w:r w:rsidR="008443BA">
              <w:rPr>
                <w:rFonts w:eastAsia="Times New Roman" w:cs="Calibri"/>
                <w:color w:val="000000"/>
              </w:rPr>
              <w:t xml:space="preserve">  </w:t>
            </w:r>
            <w:r w:rsidRPr="00E13210">
              <w:rPr>
                <w:rFonts w:eastAsia="Times New Roman" w:cs="Calibri"/>
                <w:color w:val="000000"/>
              </w:rPr>
              <w:t xml:space="preserve"> </w:t>
            </w:r>
            <w:r w:rsidR="008443BA">
              <w:rPr>
                <w:rFonts w:eastAsia="Times New Roman" w:cs="Calibri"/>
                <w:color w:val="000000"/>
              </w:rPr>
              <w:t>Traffic Detection</w:t>
            </w:r>
            <w:r w:rsidRPr="00E13210">
              <w:rPr>
                <w:rFonts w:eastAsia="Times New Roman" w:cs="Calibri"/>
                <w:color w:val="000000"/>
              </w:rPr>
              <w:t xml:space="preserve"> Device                                                                       (Refer to Attachment I)</w:t>
            </w:r>
          </w:p>
        </w:tc>
        <w:tc>
          <w:tcPr>
            <w:tcW w:w="2014" w:type="pct"/>
            <w:tcBorders>
              <w:top w:val="nil"/>
              <w:left w:val="nil"/>
              <w:bottom w:val="single" w:sz="4" w:space="0" w:color="auto"/>
              <w:right w:val="single" w:sz="4" w:space="0" w:color="auto"/>
            </w:tcBorders>
            <w:shd w:val="clear" w:color="auto" w:fill="auto"/>
            <w:vAlign w:val="center"/>
            <w:hideMark/>
          </w:tcPr>
          <w:p w:rsidR="00E13210" w:rsidRPr="00E13210" w:rsidRDefault="00E13210" w:rsidP="00E13210">
            <w:pPr>
              <w:spacing w:after="0" w:line="240" w:lineRule="auto"/>
              <w:jc w:val="center"/>
              <w:rPr>
                <w:rFonts w:eastAsia="Times New Roman" w:cs="Calibri"/>
                <w:color w:val="000000"/>
              </w:rPr>
            </w:pPr>
            <w:r w:rsidRPr="00E13210">
              <w:rPr>
                <w:rFonts w:eastAsia="Times New Roman" w:cs="Calibri"/>
                <w:color w:val="000000"/>
              </w:rPr>
              <w:t>Cost for a complete Modem including all equipment, cables, connections, incidentals necessary for installation, and warranty. Price quoted must be FOB Destination, freight included to any Wisconsin location.</w:t>
            </w:r>
          </w:p>
        </w:tc>
        <w:tc>
          <w:tcPr>
            <w:tcW w:w="385" w:type="pct"/>
            <w:tcBorders>
              <w:top w:val="nil"/>
              <w:left w:val="nil"/>
              <w:bottom w:val="single" w:sz="4" w:space="0" w:color="auto"/>
              <w:right w:val="single" w:sz="4" w:space="0" w:color="auto"/>
            </w:tcBorders>
            <w:shd w:val="clear" w:color="auto" w:fill="auto"/>
            <w:vAlign w:val="center"/>
            <w:hideMark/>
          </w:tcPr>
          <w:p w:rsidR="00E13210" w:rsidRPr="00E13210" w:rsidRDefault="00E13210" w:rsidP="00E13210">
            <w:pPr>
              <w:spacing w:after="0" w:line="240" w:lineRule="auto"/>
              <w:jc w:val="center"/>
              <w:rPr>
                <w:rFonts w:eastAsia="Times New Roman" w:cs="Calibri"/>
                <w:color w:val="000000"/>
              </w:rPr>
            </w:pPr>
            <w:r w:rsidRPr="00E13210">
              <w:rPr>
                <w:rFonts w:eastAsia="Times New Roman" w:cs="Calibri"/>
                <w:color w:val="000000"/>
              </w:rPr>
              <w:t> </w:t>
            </w:r>
          </w:p>
        </w:tc>
        <w:tc>
          <w:tcPr>
            <w:tcW w:w="385" w:type="pct"/>
            <w:tcBorders>
              <w:top w:val="nil"/>
              <w:left w:val="nil"/>
              <w:bottom w:val="single" w:sz="4" w:space="0" w:color="auto"/>
              <w:right w:val="single" w:sz="4" w:space="0" w:color="auto"/>
            </w:tcBorders>
            <w:shd w:val="clear" w:color="auto" w:fill="auto"/>
            <w:vAlign w:val="center"/>
            <w:hideMark/>
          </w:tcPr>
          <w:p w:rsidR="00E13210" w:rsidRPr="00E13210" w:rsidRDefault="00E13210" w:rsidP="00E13210">
            <w:pPr>
              <w:spacing w:after="0" w:line="240" w:lineRule="auto"/>
              <w:jc w:val="center"/>
              <w:rPr>
                <w:rFonts w:eastAsia="Times New Roman" w:cs="Calibri"/>
                <w:color w:val="000000"/>
              </w:rPr>
            </w:pPr>
            <w:r w:rsidRPr="00E13210">
              <w:rPr>
                <w:rFonts w:eastAsia="Times New Roman" w:cs="Calibri"/>
                <w:color w:val="000000"/>
              </w:rPr>
              <w:t>Each</w:t>
            </w:r>
          </w:p>
        </w:tc>
        <w:tc>
          <w:tcPr>
            <w:tcW w:w="385" w:type="pct"/>
            <w:tcBorders>
              <w:top w:val="nil"/>
              <w:left w:val="nil"/>
              <w:bottom w:val="single" w:sz="4" w:space="0" w:color="auto"/>
              <w:right w:val="single" w:sz="4" w:space="0" w:color="auto"/>
            </w:tcBorders>
            <w:shd w:val="clear" w:color="auto" w:fill="auto"/>
            <w:vAlign w:val="center"/>
            <w:hideMark/>
          </w:tcPr>
          <w:p w:rsidR="00E13210" w:rsidRPr="00E13210" w:rsidRDefault="00EA6331" w:rsidP="00E13210">
            <w:pPr>
              <w:spacing w:after="0" w:line="240" w:lineRule="auto"/>
              <w:jc w:val="center"/>
              <w:rPr>
                <w:rFonts w:eastAsia="Times New Roman" w:cs="Calibri"/>
                <w:color w:val="000000"/>
              </w:rPr>
            </w:pPr>
            <w:r>
              <w:rPr>
                <w:rFonts w:eastAsia="Times New Roman" w:cs="Calibri"/>
                <w:color w:val="000000"/>
              </w:rPr>
              <w:t>30</w:t>
            </w:r>
          </w:p>
        </w:tc>
        <w:tc>
          <w:tcPr>
            <w:tcW w:w="389" w:type="pct"/>
            <w:tcBorders>
              <w:top w:val="nil"/>
              <w:left w:val="nil"/>
              <w:bottom w:val="single" w:sz="4" w:space="0" w:color="auto"/>
              <w:right w:val="single" w:sz="8" w:space="0" w:color="auto"/>
            </w:tcBorders>
            <w:shd w:val="clear" w:color="auto" w:fill="auto"/>
            <w:vAlign w:val="center"/>
            <w:hideMark/>
          </w:tcPr>
          <w:p w:rsidR="00E13210" w:rsidRPr="00E13210" w:rsidRDefault="00E13210" w:rsidP="00E13210">
            <w:pPr>
              <w:spacing w:after="0" w:line="240" w:lineRule="auto"/>
              <w:jc w:val="center"/>
              <w:rPr>
                <w:rFonts w:eastAsia="Times New Roman" w:cs="Calibri"/>
                <w:color w:val="000000"/>
                <w:sz w:val="20"/>
                <w:szCs w:val="20"/>
              </w:rPr>
            </w:pPr>
            <w:r w:rsidRPr="00E13210">
              <w:rPr>
                <w:rFonts w:eastAsia="Times New Roman" w:cs="Calibri"/>
                <w:color w:val="000000"/>
                <w:sz w:val="20"/>
                <w:szCs w:val="20"/>
              </w:rPr>
              <w:t> </w:t>
            </w:r>
          </w:p>
        </w:tc>
      </w:tr>
      <w:tr w:rsidR="00E13210" w:rsidRPr="00E13210" w:rsidTr="00B9031E">
        <w:trPr>
          <w:trHeight w:val="780"/>
        </w:trPr>
        <w:tc>
          <w:tcPr>
            <w:tcW w:w="281" w:type="pct"/>
            <w:tcBorders>
              <w:top w:val="nil"/>
              <w:left w:val="single" w:sz="8" w:space="0" w:color="auto"/>
              <w:bottom w:val="single" w:sz="4" w:space="0" w:color="auto"/>
              <w:right w:val="single" w:sz="4" w:space="0" w:color="auto"/>
            </w:tcBorders>
            <w:shd w:val="clear" w:color="auto" w:fill="auto"/>
            <w:noWrap/>
            <w:vAlign w:val="center"/>
            <w:hideMark/>
          </w:tcPr>
          <w:p w:rsidR="00E13210" w:rsidRPr="00E13210" w:rsidRDefault="00E13210" w:rsidP="00E13210">
            <w:pPr>
              <w:spacing w:after="0" w:line="240" w:lineRule="auto"/>
              <w:jc w:val="center"/>
              <w:rPr>
                <w:rFonts w:eastAsia="Times New Roman" w:cs="Calibri"/>
                <w:color w:val="000000"/>
              </w:rPr>
            </w:pPr>
            <w:r w:rsidRPr="00E13210">
              <w:rPr>
                <w:rFonts w:eastAsia="Times New Roman" w:cs="Calibri"/>
                <w:color w:val="000000"/>
              </w:rPr>
              <w:t>6</w:t>
            </w:r>
          </w:p>
        </w:tc>
        <w:tc>
          <w:tcPr>
            <w:tcW w:w="1161" w:type="pct"/>
            <w:tcBorders>
              <w:top w:val="nil"/>
              <w:left w:val="nil"/>
              <w:bottom w:val="single" w:sz="4" w:space="0" w:color="auto"/>
              <w:right w:val="single" w:sz="4" w:space="0" w:color="auto"/>
            </w:tcBorders>
            <w:shd w:val="clear" w:color="auto" w:fill="auto"/>
            <w:vAlign w:val="center"/>
            <w:hideMark/>
          </w:tcPr>
          <w:p w:rsidR="00E13210" w:rsidRPr="00E13210" w:rsidRDefault="008443BA" w:rsidP="00E13210">
            <w:pPr>
              <w:spacing w:after="0" w:line="240" w:lineRule="auto"/>
              <w:jc w:val="center"/>
              <w:rPr>
                <w:rFonts w:eastAsia="Times New Roman" w:cs="Calibri"/>
                <w:color w:val="000000"/>
              </w:rPr>
            </w:pPr>
            <w:r>
              <w:rPr>
                <w:rFonts w:eastAsia="Times New Roman" w:cs="Calibri"/>
                <w:color w:val="000000"/>
              </w:rPr>
              <w:t xml:space="preserve">Wireless </w:t>
            </w:r>
            <w:r w:rsidRPr="00E13210">
              <w:rPr>
                <w:rFonts w:eastAsia="Times New Roman" w:cs="Calibri"/>
                <w:color w:val="000000"/>
              </w:rPr>
              <w:t xml:space="preserve">Traffic </w:t>
            </w:r>
            <w:r>
              <w:rPr>
                <w:rFonts w:eastAsia="Times New Roman" w:cs="Calibri"/>
                <w:color w:val="000000"/>
              </w:rPr>
              <w:t>Detection</w:t>
            </w:r>
            <w:r w:rsidRPr="00E13210">
              <w:rPr>
                <w:rFonts w:eastAsia="Times New Roman" w:cs="Calibri"/>
                <w:color w:val="000000"/>
              </w:rPr>
              <w:t xml:space="preserve"> </w:t>
            </w:r>
            <w:r>
              <w:rPr>
                <w:rFonts w:eastAsia="Times New Roman" w:cs="Calibri"/>
                <w:color w:val="000000"/>
              </w:rPr>
              <w:t xml:space="preserve">      </w:t>
            </w:r>
            <w:r w:rsidRPr="00E13210">
              <w:rPr>
                <w:rFonts w:eastAsia="Times New Roman" w:cs="Calibri"/>
                <w:color w:val="000000"/>
              </w:rPr>
              <w:t>Central System Software**                                                                       (Refer to Attachment J)</w:t>
            </w:r>
          </w:p>
        </w:tc>
        <w:tc>
          <w:tcPr>
            <w:tcW w:w="2014" w:type="pct"/>
            <w:tcBorders>
              <w:top w:val="nil"/>
              <w:left w:val="nil"/>
              <w:bottom w:val="single" w:sz="4" w:space="0" w:color="auto"/>
              <w:right w:val="single" w:sz="4" w:space="0" w:color="auto"/>
            </w:tcBorders>
            <w:shd w:val="clear" w:color="auto" w:fill="auto"/>
            <w:vAlign w:val="center"/>
            <w:hideMark/>
          </w:tcPr>
          <w:p w:rsidR="00E13210" w:rsidRPr="00E13210" w:rsidRDefault="00E13210" w:rsidP="00F12A6C">
            <w:pPr>
              <w:spacing w:after="0" w:line="240" w:lineRule="auto"/>
              <w:jc w:val="center"/>
              <w:rPr>
                <w:rFonts w:eastAsia="Times New Roman" w:cs="Calibri"/>
                <w:color w:val="000000"/>
              </w:rPr>
            </w:pPr>
            <w:r w:rsidRPr="00E13210">
              <w:rPr>
                <w:rFonts w:eastAsia="Times New Roman" w:cs="Calibri"/>
                <w:color w:val="000000"/>
              </w:rPr>
              <w:t xml:space="preserve">Cost for the Software including all licensing/hosting fees and coordination effort required to integrate the Software with </w:t>
            </w:r>
            <w:r w:rsidR="009D4C9B">
              <w:rPr>
                <w:rFonts w:eastAsia="Times New Roman" w:cs="Calibri"/>
                <w:color w:val="000000"/>
              </w:rPr>
              <w:t xml:space="preserve">the </w:t>
            </w:r>
            <w:r w:rsidRPr="00E13210">
              <w:rPr>
                <w:rFonts w:eastAsia="Times New Roman" w:cs="Calibri"/>
                <w:color w:val="000000"/>
              </w:rPr>
              <w:t>ATMS.  For WisDOT hosted solutions, add $6,5</w:t>
            </w:r>
            <w:r w:rsidR="004949C5">
              <w:rPr>
                <w:rFonts w:eastAsia="Times New Roman" w:cs="Calibri"/>
                <w:color w:val="000000"/>
              </w:rPr>
              <w:t>00</w:t>
            </w:r>
            <w:r w:rsidRPr="00E13210">
              <w:rPr>
                <w:rFonts w:eastAsia="Times New Roman" w:cs="Calibri"/>
                <w:color w:val="000000"/>
              </w:rPr>
              <w:t xml:space="preserve">.00 for </w:t>
            </w:r>
            <w:r w:rsidR="00F12A6C">
              <w:rPr>
                <w:rFonts w:eastAsia="Times New Roman" w:cs="Calibri"/>
                <w:color w:val="000000"/>
              </w:rPr>
              <w:t xml:space="preserve">WisDOT </w:t>
            </w:r>
            <w:r w:rsidRPr="00E13210">
              <w:rPr>
                <w:rFonts w:eastAsia="Times New Roman" w:cs="Calibri"/>
                <w:color w:val="000000"/>
              </w:rPr>
              <w:t>acquisition</w:t>
            </w:r>
            <w:r w:rsidR="00F12A6C">
              <w:rPr>
                <w:rFonts w:eastAsia="Times New Roman" w:cs="Calibri"/>
                <w:color w:val="000000"/>
              </w:rPr>
              <w:t xml:space="preserve"> of a server</w:t>
            </w:r>
            <w:r w:rsidRPr="00E13210">
              <w:rPr>
                <w:rFonts w:eastAsia="Times New Roman" w:cs="Calibri"/>
                <w:color w:val="000000"/>
              </w:rPr>
              <w:t>.</w:t>
            </w:r>
          </w:p>
        </w:tc>
        <w:tc>
          <w:tcPr>
            <w:tcW w:w="385" w:type="pct"/>
            <w:tcBorders>
              <w:top w:val="nil"/>
              <w:left w:val="nil"/>
              <w:bottom w:val="single" w:sz="4" w:space="0" w:color="auto"/>
              <w:right w:val="single" w:sz="4" w:space="0" w:color="auto"/>
            </w:tcBorders>
            <w:shd w:val="clear" w:color="auto" w:fill="auto"/>
            <w:vAlign w:val="center"/>
            <w:hideMark/>
          </w:tcPr>
          <w:p w:rsidR="00E13210" w:rsidRPr="00E13210" w:rsidRDefault="00E13210" w:rsidP="00E13210">
            <w:pPr>
              <w:spacing w:after="0" w:line="240" w:lineRule="auto"/>
              <w:jc w:val="center"/>
              <w:rPr>
                <w:rFonts w:eastAsia="Times New Roman" w:cs="Calibri"/>
                <w:color w:val="000000"/>
              </w:rPr>
            </w:pPr>
            <w:r w:rsidRPr="00E13210">
              <w:rPr>
                <w:rFonts w:eastAsia="Times New Roman" w:cs="Calibri"/>
                <w:color w:val="000000"/>
              </w:rPr>
              <w:t> </w:t>
            </w:r>
          </w:p>
        </w:tc>
        <w:tc>
          <w:tcPr>
            <w:tcW w:w="385" w:type="pct"/>
            <w:tcBorders>
              <w:top w:val="nil"/>
              <w:left w:val="nil"/>
              <w:bottom w:val="single" w:sz="4" w:space="0" w:color="auto"/>
              <w:right w:val="single" w:sz="4" w:space="0" w:color="auto"/>
            </w:tcBorders>
            <w:shd w:val="clear" w:color="auto" w:fill="auto"/>
            <w:vAlign w:val="center"/>
            <w:hideMark/>
          </w:tcPr>
          <w:p w:rsidR="00E13210" w:rsidRPr="00E13210" w:rsidRDefault="00E13210" w:rsidP="00E13210">
            <w:pPr>
              <w:spacing w:after="0" w:line="240" w:lineRule="auto"/>
              <w:jc w:val="center"/>
              <w:rPr>
                <w:rFonts w:eastAsia="Times New Roman" w:cs="Calibri"/>
                <w:color w:val="000000"/>
              </w:rPr>
            </w:pPr>
            <w:r w:rsidRPr="00E13210">
              <w:rPr>
                <w:rFonts w:eastAsia="Times New Roman" w:cs="Calibri"/>
                <w:color w:val="000000"/>
              </w:rPr>
              <w:t>Lump Sum</w:t>
            </w:r>
          </w:p>
        </w:tc>
        <w:tc>
          <w:tcPr>
            <w:tcW w:w="385" w:type="pct"/>
            <w:tcBorders>
              <w:top w:val="nil"/>
              <w:left w:val="nil"/>
              <w:bottom w:val="single" w:sz="4" w:space="0" w:color="auto"/>
              <w:right w:val="single" w:sz="4" w:space="0" w:color="auto"/>
            </w:tcBorders>
            <w:shd w:val="clear" w:color="auto" w:fill="auto"/>
            <w:vAlign w:val="center"/>
            <w:hideMark/>
          </w:tcPr>
          <w:p w:rsidR="00E13210" w:rsidRPr="00E13210" w:rsidRDefault="00E13210" w:rsidP="00E13210">
            <w:pPr>
              <w:spacing w:after="0" w:line="240" w:lineRule="auto"/>
              <w:jc w:val="center"/>
              <w:rPr>
                <w:rFonts w:eastAsia="Times New Roman" w:cs="Calibri"/>
                <w:color w:val="000000"/>
              </w:rPr>
            </w:pPr>
            <w:r w:rsidRPr="00E13210">
              <w:rPr>
                <w:rFonts w:eastAsia="Times New Roman" w:cs="Calibri"/>
                <w:color w:val="000000"/>
              </w:rPr>
              <w:t>1</w:t>
            </w:r>
          </w:p>
        </w:tc>
        <w:tc>
          <w:tcPr>
            <w:tcW w:w="389" w:type="pct"/>
            <w:tcBorders>
              <w:top w:val="nil"/>
              <w:left w:val="nil"/>
              <w:bottom w:val="single" w:sz="4" w:space="0" w:color="auto"/>
              <w:right w:val="single" w:sz="8" w:space="0" w:color="auto"/>
            </w:tcBorders>
            <w:shd w:val="clear" w:color="auto" w:fill="auto"/>
            <w:vAlign w:val="center"/>
            <w:hideMark/>
          </w:tcPr>
          <w:p w:rsidR="00E13210" w:rsidRPr="00E13210" w:rsidRDefault="00E13210" w:rsidP="00E13210">
            <w:pPr>
              <w:spacing w:after="0" w:line="240" w:lineRule="auto"/>
              <w:jc w:val="center"/>
              <w:rPr>
                <w:rFonts w:eastAsia="Times New Roman" w:cs="Calibri"/>
                <w:color w:val="000000"/>
                <w:sz w:val="20"/>
                <w:szCs w:val="20"/>
              </w:rPr>
            </w:pPr>
            <w:r w:rsidRPr="00E13210">
              <w:rPr>
                <w:rFonts w:eastAsia="Times New Roman" w:cs="Calibri"/>
                <w:color w:val="000000"/>
                <w:sz w:val="20"/>
                <w:szCs w:val="20"/>
              </w:rPr>
              <w:t> </w:t>
            </w:r>
          </w:p>
        </w:tc>
      </w:tr>
      <w:tr w:rsidR="00E13210" w:rsidRPr="00E13210" w:rsidTr="00B9031E">
        <w:trPr>
          <w:trHeight w:val="1039"/>
        </w:trPr>
        <w:tc>
          <w:tcPr>
            <w:tcW w:w="281" w:type="pct"/>
            <w:tcBorders>
              <w:top w:val="nil"/>
              <w:left w:val="single" w:sz="8" w:space="0" w:color="auto"/>
              <w:bottom w:val="double" w:sz="6" w:space="0" w:color="auto"/>
              <w:right w:val="single" w:sz="4" w:space="0" w:color="auto"/>
            </w:tcBorders>
            <w:shd w:val="clear" w:color="auto" w:fill="auto"/>
            <w:noWrap/>
            <w:vAlign w:val="center"/>
            <w:hideMark/>
          </w:tcPr>
          <w:p w:rsidR="00E13210" w:rsidRPr="00E13210" w:rsidRDefault="00E13210" w:rsidP="00E13210">
            <w:pPr>
              <w:spacing w:after="0" w:line="240" w:lineRule="auto"/>
              <w:jc w:val="center"/>
              <w:rPr>
                <w:rFonts w:eastAsia="Times New Roman" w:cs="Calibri"/>
                <w:color w:val="000000"/>
              </w:rPr>
            </w:pPr>
            <w:r w:rsidRPr="00E13210">
              <w:rPr>
                <w:rFonts w:eastAsia="Times New Roman" w:cs="Calibri"/>
                <w:color w:val="000000"/>
              </w:rPr>
              <w:t>7</w:t>
            </w:r>
          </w:p>
        </w:tc>
        <w:tc>
          <w:tcPr>
            <w:tcW w:w="1161" w:type="pct"/>
            <w:tcBorders>
              <w:top w:val="nil"/>
              <w:left w:val="nil"/>
              <w:bottom w:val="double" w:sz="6" w:space="0" w:color="auto"/>
              <w:right w:val="single" w:sz="4" w:space="0" w:color="auto"/>
            </w:tcBorders>
            <w:shd w:val="clear" w:color="auto" w:fill="auto"/>
            <w:vAlign w:val="center"/>
            <w:hideMark/>
          </w:tcPr>
          <w:p w:rsidR="00E13210" w:rsidRPr="00E13210" w:rsidRDefault="00E13210" w:rsidP="00E406E4">
            <w:pPr>
              <w:spacing w:after="0" w:line="240" w:lineRule="auto"/>
              <w:jc w:val="center"/>
              <w:rPr>
                <w:rFonts w:eastAsia="Times New Roman" w:cs="Calibri"/>
                <w:color w:val="000000"/>
              </w:rPr>
            </w:pPr>
            <w:r w:rsidRPr="00E13210">
              <w:rPr>
                <w:rFonts w:eastAsia="Times New Roman" w:cs="Calibri"/>
                <w:color w:val="000000"/>
              </w:rPr>
              <w:t>Wireless Traffic Detection                   System Service, Support,                          and Maintenance**                                    (Refer to Attachment K)</w:t>
            </w:r>
          </w:p>
        </w:tc>
        <w:tc>
          <w:tcPr>
            <w:tcW w:w="2014" w:type="pct"/>
            <w:tcBorders>
              <w:top w:val="nil"/>
              <w:left w:val="nil"/>
              <w:bottom w:val="double" w:sz="6" w:space="0" w:color="auto"/>
              <w:right w:val="single" w:sz="4" w:space="0" w:color="auto"/>
            </w:tcBorders>
            <w:shd w:val="clear" w:color="auto" w:fill="auto"/>
            <w:vAlign w:val="center"/>
            <w:hideMark/>
          </w:tcPr>
          <w:p w:rsidR="00E13210" w:rsidRPr="00E13210" w:rsidRDefault="00E406E4" w:rsidP="00E406E4">
            <w:pPr>
              <w:spacing w:after="0" w:line="240" w:lineRule="auto"/>
              <w:jc w:val="center"/>
              <w:rPr>
                <w:rFonts w:eastAsia="Times New Roman" w:cs="Calibri"/>
                <w:color w:val="000000"/>
              </w:rPr>
            </w:pPr>
            <w:bookmarkStart w:id="147" w:name="OLE_LINK52"/>
            <w:bookmarkStart w:id="148" w:name="OLE_LINK56"/>
            <w:r w:rsidRPr="00E13210">
              <w:rPr>
                <w:rFonts w:eastAsia="Times New Roman" w:cs="Calibri"/>
                <w:color w:val="000000"/>
              </w:rPr>
              <w:t xml:space="preserve">Cost for </w:t>
            </w:r>
            <w:r>
              <w:rPr>
                <w:rFonts w:eastAsia="Times New Roman" w:cs="Calibri"/>
                <w:color w:val="000000"/>
              </w:rPr>
              <w:t xml:space="preserve">one year of </w:t>
            </w:r>
            <w:r w:rsidRPr="00E13210">
              <w:rPr>
                <w:rFonts w:eastAsia="Times New Roman" w:cs="Calibri"/>
                <w:color w:val="000000"/>
              </w:rPr>
              <w:t xml:space="preserve">service, support, and maintenance </w:t>
            </w:r>
            <w:r>
              <w:rPr>
                <w:rFonts w:eastAsia="Times New Roman" w:cs="Calibri"/>
                <w:color w:val="000000"/>
              </w:rPr>
              <w:t xml:space="preserve">for the System (applicable to optional contract </w:t>
            </w:r>
            <w:r w:rsidRPr="00E13210">
              <w:rPr>
                <w:rFonts w:eastAsia="Times New Roman" w:cs="Calibri"/>
                <w:color w:val="000000"/>
              </w:rPr>
              <w:t xml:space="preserve">years </w:t>
            </w:r>
            <w:r>
              <w:rPr>
                <w:rFonts w:eastAsia="Times New Roman" w:cs="Calibri"/>
                <w:color w:val="000000"/>
              </w:rPr>
              <w:t>two, three, four, and five</w:t>
            </w:r>
            <w:r w:rsidRPr="00E13210">
              <w:rPr>
                <w:rFonts w:eastAsia="Times New Roman" w:cs="Calibri"/>
                <w:color w:val="000000"/>
              </w:rPr>
              <w:t>).</w:t>
            </w:r>
            <w:r>
              <w:rPr>
                <w:rFonts w:eastAsia="Times New Roman" w:cs="Calibri"/>
                <w:color w:val="000000"/>
              </w:rPr>
              <w:t xml:space="preserve">  Does not include the Bid Item warranty period; the warranty should be included with each Bid Item.</w:t>
            </w:r>
            <w:bookmarkEnd w:id="147"/>
            <w:bookmarkEnd w:id="148"/>
          </w:p>
        </w:tc>
        <w:tc>
          <w:tcPr>
            <w:tcW w:w="385" w:type="pct"/>
            <w:tcBorders>
              <w:top w:val="nil"/>
              <w:left w:val="nil"/>
              <w:bottom w:val="double" w:sz="6" w:space="0" w:color="auto"/>
              <w:right w:val="single" w:sz="4" w:space="0" w:color="auto"/>
            </w:tcBorders>
            <w:shd w:val="clear" w:color="auto" w:fill="auto"/>
            <w:vAlign w:val="center"/>
            <w:hideMark/>
          </w:tcPr>
          <w:p w:rsidR="00E13210" w:rsidRPr="00E13210" w:rsidRDefault="00E13210" w:rsidP="00E13210">
            <w:pPr>
              <w:spacing w:after="0" w:line="240" w:lineRule="auto"/>
              <w:jc w:val="center"/>
              <w:rPr>
                <w:rFonts w:eastAsia="Times New Roman" w:cs="Calibri"/>
                <w:color w:val="000000"/>
              </w:rPr>
            </w:pPr>
            <w:r w:rsidRPr="00E13210">
              <w:rPr>
                <w:rFonts w:eastAsia="Times New Roman" w:cs="Calibri"/>
                <w:color w:val="000000"/>
              </w:rPr>
              <w:t> </w:t>
            </w:r>
          </w:p>
        </w:tc>
        <w:tc>
          <w:tcPr>
            <w:tcW w:w="385" w:type="pct"/>
            <w:tcBorders>
              <w:top w:val="nil"/>
              <w:left w:val="nil"/>
              <w:bottom w:val="double" w:sz="6" w:space="0" w:color="auto"/>
              <w:right w:val="single" w:sz="4" w:space="0" w:color="auto"/>
            </w:tcBorders>
            <w:shd w:val="clear" w:color="auto" w:fill="auto"/>
            <w:vAlign w:val="center"/>
            <w:hideMark/>
          </w:tcPr>
          <w:p w:rsidR="00E13210" w:rsidRPr="00E13210" w:rsidRDefault="004949C5" w:rsidP="00E13210">
            <w:pPr>
              <w:spacing w:after="0" w:line="240" w:lineRule="auto"/>
              <w:jc w:val="center"/>
              <w:rPr>
                <w:rFonts w:eastAsia="Times New Roman" w:cs="Calibri"/>
                <w:color w:val="000000"/>
              </w:rPr>
            </w:pPr>
            <w:r>
              <w:rPr>
                <w:rFonts w:eastAsia="Times New Roman" w:cs="Calibri"/>
                <w:color w:val="000000"/>
              </w:rPr>
              <w:t>Year</w:t>
            </w:r>
          </w:p>
        </w:tc>
        <w:tc>
          <w:tcPr>
            <w:tcW w:w="385" w:type="pct"/>
            <w:tcBorders>
              <w:top w:val="nil"/>
              <w:left w:val="nil"/>
              <w:bottom w:val="double" w:sz="6" w:space="0" w:color="auto"/>
              <w:right w:val="single" w:sz="4" w:space="0" w:color="auto"/>
            </w:tcBorders>
            <w:shd w:val="clear" w:color="auto" w:fill="auto"/>
            <w:vAlign w:val="center"/>
            <w:hideMark/>
          </w:tcPr>
          <w:p w:rsidR="00E13210" w:rsidRPr="00E13210" w:rsidRDefault="004949C5" w:rsidP="00E13210">
            <w:pPr>
              <w:spacing w:after="0" w:line="240" w:lineRule="auto"/>
              <w:jc w:val="center"/>
              <w:rPr>
                <w:rFonts w:eastAsia="Times New Roman" w:cs="Calibri"/>
                <w:color w:val="000000"/>
              </w:rPr>
            </w:pPr>
            <w:r>
              <w:rPr>
                <w:rFonts w:eastAsia="Times New Roman" w:cs="Calibri"/>
                <w:color w:val="000000"/>
              </w:rPr>
              <w:t>4</w:t>
            </w:r>
          </w:p>
        </w:tc>
        <w:tc>
          <w:tcPr>
            <w:tcW w:w="389" w:type="pct"/>
            <w:tcBorders>
              <w:top w:val="nil"/>
              <w:left w:val="nil"/>
              <w:bottom w:val="double" w:sz="6" w:space="0" w:color="auto"/>
              <w:right w:val="single" w:sz="8" w:space="0" w:color="auto"/>
            </w:tcBorders>
            <w:shd w:val="clear" w:color="auto" w:fill="auto"/>
            <w:vAlign w:val="center"/>
            <w:hideMark/>
          </w:tcPr>
          <w:p w:rsidR="00E13210" w:rsidRPr="00E13210" w:rsidRDefault="00E13210" w:rsidP="00E13210">
            <w:pPr>
              <w:spacing w:after="0" w:line="240" w:lineRule="auto"/>
              <w:jc w:val="center"/>
              <w:rPr>
                <w:rFonts w:eastAsia="Times New Roman" w:cs="Calibri"/>
                <w:color w:val="000000"/>
                <w:sz w:val="20"/>
                <w:szCs w:val="20"/>
              </w:rPr>
            </w:pPr>
            <w:r w:rsidRPr="00E13210">
              <w:rPr>
                <w:rFonts w:eastAsia="Times New Roman" w:cs="Calibri"/>
                <w:color w:val="000000"/>
                <w:sz w:val="20"/>
                <w:szCs w:val="20"/>
              </w:rPr>
              <w:t> </w:t>
            </w:r>
          </w:p>
        </w:tc>
      </w:tr>
      <w:tr w:rsidR="00E13210" w:rsidRPr="00E13210" w:rsidTr="00B9031E">
        <w:trPr>
          <w:trHeight w:val="522"/>
        </w:trPr>
        <w:tc>
          <w:tcPr>
            <w:tcW w:w="281" w:type="pct"/>
            <w:tcBorders>
              <w:top w:val="nil"/>
              <w:left w:val="single" w:sz="8" w:space="0" w:color="auto"/>
              <w:bottom w:val="single" w:sz="8" w:space="0" w:color="auto"/>
              <w:right w:val="nil"/>
            </w:tcBorders>
            <w:shd w:val="clear" w:color="auto" w:fill="auto"/>
            <w:vAlign w:val="center"/>
            <w:hideMark/>
          </w:tcPr>
          <w:p w:rsidR="00E13210" w:rsidRPr="00E13210" w:rsidRDefault="00E13210" w:rsidP="00E13210">
            <w:pPr>
              <w:spacing w:after="0" w:line="240" w:lineRule="auto"/>
              <w:rPr>
                <w:rFonts w:eastAsia="Times New Roman" w:cs="Calibri"/>
                <w:b/>
                <w:bCs/>
                <w:color w:val="000000"/>
              </w:rPr>
            </w:pPr>
            <w:r w:rsidRPr="00E13210">
              <w:rPr>
                <w:rFonts w:eastAsia="Times New Roman" w:cs="Calibri"/>
                <w:b/>
                <w:bCs/>
                <w:color w:val="000000"/>
              </w:rPr>
              <w:t> </w:t>
            </w:r>
          </w:p>
        </w:tc>
        <w:tc>
          <w:tcPr>
            <w:tcW w:w="1161" w:type="pct"/>
            <w:tcBorders>
              <w:top w:val="nil"/>
              <w:left w:val="nil"/>
              <w:bottom w:val="single" w:sz="8" w:space="0" w:color="auto"/>
              <w:right w:val="nil"/>
            </w:tcBorders>
            <w:shd w:val="clear" w:color="auto" w:fill="auto"/>
            <w:vAlign w:val="center"/>
            <w:hideMark/>
          </w:tcPr>
          <w:p w:rsidR="00E13210" w:rsidRPr="00E13210" w:rsidRDefault="00E13210" w:rsidP="00E13210">
            <w:pPr>
              <w:spacing w:after="0" w:line="240" w:lineRule="auto"/>
              <w:rPr>
                <w:rFonts w:eastAsia="Times New Roman" w:cs="Calibri"/>
                <w:b/>
                <w:bCs/>
                <w:color w:val="000000"/>
              </w:rPr>
            </w:pPr>
            <w:r w:rsidRPr="00E13210">
              <w:rPr>
                <w:rFonts w:eastAsia="Times New Roman" w:cs="Calibri"/>
                <w:b/>
                <w:bCs/>
                <w:color w:val="000000"/>
              </w:rPr>
              <w:t> </w:t>
            </w:r>
          </w:p>
        </w:tc>
        <w:tc>
          <w:tcPr>
            <w:tcW w:w="2014" w:type="pct"/>
            <w:tcBorders>
              <w:top w:val="nil"/>
              <w:left w:val="nil"/>
              <w:bottom w:val="single" w:sz="8" w:space="0" w:color="auto"/>
              <w:right w:val="nil"/>
            </w:tcBorders>
            <w:shd w:val="clear" w:color="auto" w:fill="auto"/>
            <w:vAlign w:val="center"/>
            <w:hideMark/>
          </w:tcPr>
          <w:p w:rsidR="00E13210" w:rsidRPr="00E13210" w:rsidRDefault="00E13210" w:rsidP="00E13210">
            <w:pPr>
              <w:spacing w:after="0" w:line="240" w:lineRule="auto"/>
              <w:rPr>
                <w:rFonts w:eastAsia="Times New Roman" w:cs="Calibri"/>
                <w:b/>
                <w:bCs/>
                <w:color w:val="000000"/>
              </w:rPr>
            </w:pPr>
            <w:r w:rsidRPr="00E13210">
              <w:rPr>
                <w:rFonts w:eastAsia="Times New Roman" w:cs="Calibri"/>
                <w:b/>
                <w:bCs/>
                <w:color w:val="000000"/>
              </w:rPr>
              <w:t> </w:t>
            </w:r>
          </w:p>
        </w:tc>
        <w:tc>
          <w:tcPr>
            <w:tcW w:w="385" w:type="pct"/>
            <w:tcBorders>
              <w:top w:val="nil"/>
              <w:left w:val="nil"/>
              <w:bottom w:val="single" w:sz="8" w:space="0" w:color="auto"/>
              <w:right w:val="nil"/>
            </w:tcBorders>
            <w:shd w:val="clear" w:color="auto" w:fill="auto"/>
            <w:vAlign w:val="center"/>
            <w:hideMark/>
          </w:tcPr>
          <w:p w:rsidR="00E13210" w:rsidRPr="00E13210" w:rsidRDefault="00E13210" w:rsidP="00E13210">
            <w:pPr>
              <w:spacing w:after="0" w:line="240" w:lineRule="auto"/>
              <w:rPr>
                <w:rFonts w:eastAsia="Times New Roman" w:cs="Calibri"/>
                <w:b/>
                <w:bCs/>
                <w:color w:val="000000"/>
              </w:rPr>
            </w:pPr>
            <w:r w:rsidRPr="00E13210">
              <w:rPr>
                <w:rFonts w:eastAsia="Times New Roman" w:cs="Calibri"/>
                <w:b/>
                <w:bCs/>
                <w:color w:val="000000"/>
              </w:rPr>
              <w:t> </w:t>
            </w:r>
          </w:p>
        </w:tc>
        <w:tc>
          <w:tcPr>
            <w:tcW w:w="385" w:type="pct"/>
            <w:tcBorders>
              <w:top w:val="nil"/>
              <w:left w:val="nil"/>
              <w:bottom w:val="single" w:sz="8" w:space="0" w:color="auto"/>
              <w:right w:val="nil"/>
            </w:tcBorders>
            <w:shd w:val="clear" w:color="auto" w:fill="auto"/>
            <w:vAlign w:val="center"/>
            <w:hideMark/>
          </w:tcPr>
          <w:p w:rsidR="00E13210" w:rsidRPr="00E13210" w:rsidRDefault="00E13210" w:rsidP="00E13210">
            <w:pPr>
              <w:spacing w:after="0" w:line="240" w:lineRule="auto"/>
              <w:rPr>
                <w:rFonts w:eastAsia="Times New Roman" w:cs="Calibri"/>
                <w:b/>
                <w:bCs/>
                <w:color w:val="000000"/>
              </w:rPr>
            </w:pPr>
            <w:r w:rsidRPr="00E13210">
              <w:rPr>
                <w:rFonts w:eastAsia="Times New Roman" w:cs="Calibri"/>
                <w:b/>
                <w:bCs/>
                <w:color w:val="000000"/>
              </w:rPr>
              <w:t> </w:t>
            </w:r>
          </w:p>
        </w:tc>
        <w:tc>
          <w:tcPr>
            <w:tcW w:w="385" w:type="pct"/>
            <w:tcBorders>
              <w:top w:val="nil"/>
              <w:left w:val="nil"/>
              <w:bottom w:val="single" w:sz="8" w:space="0" w:color="auto"/>
              <w:right w:val="single" w:sz="4" w:space="0" w:color="auto"/>
            </w:tcBorders>
            <w:shd w:val="clear" w:color="auto" w:fill="auto"/>
            <w:vAlign w:val="center"/>
            <w:hideMark/>
          </w:tcPr>
          <w:p w:rsidR="00E13210" w:rsidRPr="00E13210" w:rsidRDefault="00E13210" w:rsidP="00E13210">
            <w:pPr>
              <w:spacing w:after="0" w:line="240" w:lineRule="auto"/>
              <w:jc w:val="center"/>
              <w:rPr>
                <w:rFonts w:eastAsia="Times New Roman" w:cs="Calibri"/>
                <w:b/>
                <w:bCs/>
                <w:color w:val="000000"/>
              </w:rPr>
            </w:pPr>
            <w:r w:rsidRPr="00E13210">
              <w:rPr>
                <w:rFonts w:eastAsia="Times New Roman" w:cs="Calibri"/>
                <w:b/>
                <w:bCs/>
                <w:color w:val="000000"/>
              </w:rPr>
              <w:t>Total:</w:t>
            </w:r>
          </w:p>
        </w:tc>
        <w:tc>
          <w:tcPr>
            <w:tcW w:w="389" w:type="pct"/>
            <w:tcBorders>
              <w:top w:val="nil"/>
              <w:left w:val="nil"/>
              <w:bottom w:val="single" w:sz="8" w:space="0" w:color="auto"/>
              <w:right w:val="single" w:sz="8" w:space="0" w:color="auto"/>
            </w:tcBorders>
            <w:shd w:val="clear" w:color="auto" w:fill="auto"/>
            <w:vAlign w:val="center"/>
            <w:hideMark/>
          </w:tcPr>
          <w:p w:rsidR="00E13210" w:rsidRPr="00E13210" w:rsidRDefault="00E13210" w:rsidP="00E13210">
            <w:pPr>
              <w:spacing w:after="0" w:line="240" w:lineRule="auto"/>
              <w:jc w:val="center"/>
              <w:rPr>
                <w:rFonts w:eastAsia="Times New Roman" w:cs="Calibri"/>
                <w:b/>
                <w:bCs/>
                <w:color w:val="000000"/>
                <w:sz w:val="20"/>
                <w:szCs w:val="20"/>
              </w:rPr>
            </w:pPr>
            <w:r w:rsidRPr="00E13210">
              <w:rPr>
                <w:rFonts w:eastAsia="Times New Roman" w:cs="Calibri"/>
                <w:b/>
                <w:bCs/>
                <w:color w:val="000000"/>
                <w:sz w:val="20"/>
                <w:szCs w:val="20"/>
              </w:rPr>
              <w:t> </w:t>
            </w:r>
          </w:p>
        </w:tc>
      </w:tr>
      <w:tr w:rsidR="00E13210" w:rsidRPr="00E13210" w:rsidTr="00E13210">
        <w:trPr>
          <w:trHeight w:val="522"/>
        </w:trPr>
        <w:tc>
          <w:tcPr>
            <w:tcW w:w="5000" w:type="pct"/>
            <w:gridSpan w:val="7"/>
            <w:tcBorders>
              <w:top w:val="single" w:sz="8" w:space="0" w:color="auto"/>
              <w:left w:val="single" w:sz="8" w:space="0" w:color="auto"/>
              <w:bottom w:val="single" w:sz="8" w:space="0" w:color="auto"/>
              <w:right w:val="single" w:sz="8" w:space="0" w:color="000000"/>
            </w:tcBorders>
            <w:shd w:val="clear" w:color="auto" w:fill="auto"/>
            <w:hideMark/>
          </w:tcPr>
          <w:p w:rsidR="00E13210" w:rsidRPr="00E13210" w:rsidRDefault="00E13210" w:rsidP="00E13210">
            <w:pPr>
              <w:spacing w:after="0" w:line="240" w:lineRule="auto"/>
              <w:rPr>
                <w:rFonts w:eastAsia="Times New Roman" w:cs="Calibri"/>
                <w:color w:val="000000"/>
              </w:rPr>
            </w:pPr>
            <w:r w:rsidRPr="00E13210">
              <w:rPr>
                <w:rFonts w:eastAsia="Times New Roman" w:cs="Calibri"/>
                <w:color w:val="000000"/>
              </w:rPr>
              <w:t xml:space="preserve">* Vendors that are unable to provide </w:t>
            </w:r>
            <w:r>
              <w:rPr>
                <w:rFonts w:eastAsia="Times New Roman" w:cs="Calibri"/>
                <w:color w:val="000000"/>
              </w:rPr>
              <w:t xml:space="preserve">either the Cabinet/Rack Mountable Wireless Traffic </w:t>
            </w:r>
            <w:r w:rsidR="008443BA">
              <w:rPr>
                <w:rFonts w:eastAsia="Times New Roman" w:cs="Calibri"/>
                <w:color w:val="000000"/>
              </w:rPr>
              <w:t>Detection</w:t>
            </w:r>
            <w:r>
              <w:rPr>
                <w:rFonts w:eastAsia="Times New Roman" w:cs="Calibri"/>
                <w:color w:val="000000"/>
              </w:rPr>
              <w:t xml:space="preserve"> Device or the Portable Wireless Traffic </w:t>
            </w:r>
            <w:r w:rsidR="008443BA">
              <w:rPr>
                <w:rFonts w:eastAsia="Times New Roman" w:cs="Calibri"/>
                <w:color w:val="000000"/>
              </w:rPr>
              <w:t>Detection</w:t>
            </w:r>
            <w:r>
              <w:rPr>
                <w:rFonts w:eastAsia="Times New Roman" w:cs="Calibri"/>
                <w:color w:val="000000"/>
              </w:rPr>
              <w:t xml:space="preserve"> Device s</w:t>
            </w:r>
            <w:r w:rsidRPr="00E13210">
              <w:rPr>
                <w:rFonts w:eastAsia="Times New Roman" w:cs="Calibri"/>
                <w:color w:val="000000"/>
              </w:rPr>
              <w:t xml:space="preserve">hould use the Bid Item Cost for Bid Item #1 - Standard Wireless Traffic </w:t>
            </w:r>
            <w:r w:rsidR="008443BA">
              <w:rPr>
                <w:rFonts w:eastAsia="Times New Roman" w:cs="Calibri"/>
                <w:color w:val="000000"/>
              </w:rPr>
              <w:t>Detection</w:t>
            </w:r>
            <w:r w:rsidR="004949C5">
              <w:rPr>
                <w:rFonts w:eastAsia="Times New Roman" w:cs="Calibri"/>
                <w:color w:val="000000"/>
              </w:rPr>
              <w:t xml:space="preserve"> Device for the Bid Item Cost for that particular item</w:t>
            </w:r>
            <w:r w:rsidR="004949C5" w:rsidRPr="00E13210">
              <w:rPr>
                <w:rFonts w:eastAsia="Times New Roman" w:cs="Calibri"/>
                <w:color w:val="000000"/>
              </w:rPr>
              <w:t xml:space="preserve">.  </w:t>
            </w:r>
            <w:r w:rsidR="004949C5">
              <w:rPr>
                <w:rFonts w:eastAsia="Times New Roman" w:cs="Calibri"/>
                <w:color w:val="000000"/>
              </w:rPr>
              <w:t xml:space="preserve">                                                                              </w:t>
            </w:r>
            <w:r w:rsidR="004949C5" w:rsidRPr="00E13210">
              <w:rPr>
                <w:rFonts w:eastAsia="Times New Roman" w:cs="Calibri"/>
                <w:color w:val="000000"/>
              </w:rPr>
              <w:t xml:space="preserve">                                                                                                           </w:t>
            </w:r>
            <w:r w:rsidRPr="00E13210">
              <w:rPr>
                <w:rFonts w:eastAsia="Times New Roman" w:cs="Calibri"/>
                <w:color w:val="000000"/>
              </w:rPr>
              <w:t xml:space="preserve">  </w:t>
            </w:r>
            <w:r>
              <w:rPr>
                <w:rFonts w:eastAsia="Times New Roman" w:cs="Calibri"/>
                <w:color w:val="000000"/>
              </w:rPr>
              <w:t xml:space="preserve">                                                                              </w:t>
            </w:r>
            <w:r w:rsidRPr="00E13210">
              <w:rPr>
                <w:rFonts w:eastAsia="Times New Roman" w:cs="Calibri"/>
                <w:color w:val="000000"/>
              </w:rPr>
              <w:t xml:space="preserve">                                                                                                           </w:t>
            </w:r>
            <w:r w:rsidR="0010002E" w:rsidRPr="00E13210">
              <w:rPr>
                <w:rFonts w:eastAsia="Times New Roman" w:cs="Calibri"/>
                <w:color w:val="000000"/>
              </w:rPr>
              <w:t xml:space="preserve">** </w:t>
            </w:r>
            <w:r w:rsidR="0010002E">
              <w:rPr>
                <w:rFonts w:eastAsia="Times New Roman" w:cs="Calibri"/>
                <w:color w:val="000000"/>
              </w:rPr>
              <w:t xml:space="preserve">Provide </w:t>
            </w:r>
            <w:r w:rsidR="0010002E" w:rsidRPr="00E13210">
              <w:rPr>
                <w:rFonts w:eastAsia="Times New Roman" w:cs="Calibri"/>
                <w:color w:val="000000"/>
              </w:rPr>
              <w:t xml:space="preserve">an itemized cost for each line item included </w:t>
            </w:r>
            <w:r w:rsidR="0010002E">
              <w:rPr>
                <w:rFonts w:eastAsia="Times New Roman" w:cs="Calibri"/>
                <w:color w:val="000000"/>
              </w:rPr>
              <w:t>in</w:t>
            </w:r>
            <w:r w:rsidR="0010002E" w:rsidRPr="00E13210">
              <w:rPr>
                <w:rFonts w:eastAsia="Times New Roman" w:cs="Calibri"/>
                <w:color w:val="000000"/>
              </w:rPr>
              <w:t xml:space="preserve"> the Bid It</w:t>
            </w:r>
            <w:r w:rsidR="0010002E">
              <w:rPr>
                <w:rFonts w:eastAsia="Times New Roman" w:cs="Calibri"/>
                <w:color w:val="000000"/>
              </w:rPr>
              <w:t>em on the Bid Item Itemized Cost form included as part of this attachment.</w:t>
            </w:r>
          </w:p>
        </w:tc>
      </w:tr>
      <w:bookmarkEnd w:id="145"/>
      <w:bookmarkEnd w:id="146"/>
    </w:tbl>
    <w:p w:rsidR="00B9031E" w:rsidRDefault="00B9031E" w:rsidP="00B9031E">
      <w:pPr>
        <w:tabs>
          <w:tab w:val="right" w:pos="10080"/>
        </w:tabs>
        <w:spacing w:after="120" w:line="240" w:lineRule="auto"/>
        <w:ind w:right="14"/>
        <w:jc w:val="center"/>
        <w:rPr>
          <w:b/>
          <w:sz w:val="24"/>
          <w:szCs w:val="24"/>
        </w:rPr>
      </w:pPr>
    </w:p>
    <w:p w:rsidR="00B9031E" w:rsidRDefault="00B9031E" w:rsidP="00B9031E">
      <w:pPr>
        <w:tabs>
          <w:tab w:val="right" w:pos="10080"/>
        </w:tabs>
        <w:spacing w:after="120" w:line="240" w:lineRule="auto"/>
        <w:ind w:right="14"/>
        <w:jc w:val="center"/>
        <w:rPr>
          <w:b/>
          <w:sz w:val="24"/>
          <w:szCs w:val="24"/>
        </w:rPr>
      </w:pPr>
      <w:r>
        <w:rPr>
          <w:b/>
          <w:sz w:val="24"/>
          <w:szCs w:val="24"/>
        </w:rPr>
        <w:t>Deployment Scenario One – Itemized Costs</w:t>
      </w:r>
    </w:p>
    <w:tbl>
      <w:tblPr>
        <w:tblW w:w="5105" w:type="pct"/>
        <w:tblInd w:w="198" w:type="dxa"/>
        <w:tblLook w:val="04A0"/>
      </w:tblPr>
      <w:tblGrid>
        <w:gridCol w:w="919"/>
        <w:gridCol w:w="990"/>
        <w:gridCol w:w="2571"/>
        <w:gridCol w:w="5428"/>
        <w:gridCol w:w="1070"/>
        <w:gridCol w:w="1070"/>
        <w:gridCol w:w="1073"/>
        <w:gridCol w:w="1067"/>
      </w:tblGrid>
      <w:tr w:rsidR="00B9031E" w:rsidRPr="00C8084B" w:rsidTr="00011C56">
        <w:trPr>
          <w:trHeight w:val="630"/>
        </w:trPr>
        <w:tc>
          <w:tcPr>
            <w:tcW w:w="324" w:type="pct"/>
            <w:tcBorders>
              <w:top w:val="single" w:sz="8" w:space="0" w:color="auto"/>
              <w:left w:val="single" w:sz="8" w:space="0" w:color="auto"/>
              <w:bottom w:val="double" w:sz="6" w:space="0" w:color="auto"/>
              <w:right w:val="single" w:sz="4" w:space="0" w:color="auto"/>
            </w:tcBorders>
            <w:shd w:val="clear" w:color="auto" w:fill="auto"/>
            <w:vAlign w:val="center"/>
            <w:hideMark/>
          </w:tcPr>
          <w:p w:rsidR="00B9031E" w:rsidRPr="00C8084B" w:rsidRDefault="00B9031E" w:rsidP="00011C56">
            <w:pPr>
              <w:spacing w:after="0" w:line="240" w:lineRule="auto"/>
              <w:jc w:val="center"/>
              <w:rPr>
                <w:rFonts w:eastAsia="Times New Roman" w:cs="Calibri"/>
                <w:b/>
                <w:bCs/>
                <w:color w:val="000000"/>
              </w:rPr>
            </w:pPr>
            <w:r w:rsidRPr="00C8084B">
              <w:rPr>
                <w:rFonts w:eastAsia="Times New Roman" w:cs="Calibri"/>
                <w:b/>
                <w:bCs/>
                <w:color w:val="000000"/>
              </w:rPr>
              <w:t>Bid          Item #</w:t>
            </w:r>
          </w:p>
        </w:tc>
        <w:tc>
          <w:tcPr>
            <w:tcW w:w="349" w:type="pct"/>
            <w:tcBorders>
              <w:top w:val="single" w:sz="8" w:space="0" w:color="auto"/>
              <w:left w:val="nil"/>
              <w:bottom w:val="double" w:sz="6" w:space="0" w:color="auto"/>
              <w:right w:val="single" w:sz="4" w:space="0" w:color="auto"/>
            </w:tcBorders>
            <w:shd w:val="clear" w:color="auto" w:fill="auto"/>
            <w:vAlign w:val="center"/>
            <w:hideMark/>
          </w:tcPr>
          <w:p w:rsidR="00B9031E" w:rsidRPr="00C8084B" w:rsidRDefault="00B9031E" w:rsidP="00011C56">
            <w:pPr>
              <w:spacing w:after="0" w:line="240" w:lineRule="auto"/>
              <w:jc w:val="center"/>
              <w:rPr>
                <w:rFonts w:eastAsia="Times New Roman" w:cs="Calibri"/>
                <w:b/>
                <w:bCs/>
                <w:color w:val="000000"/>
              </w:rPr>
            </w:pPr>
            <w:r w:rsidRPr="00C8084B">
              <w:rPr>
                <w:rFonts w:eastAsia="Times New Roman" w:cs="Calibri"/>
                <w:b/>
                <w:bCs/>
                <w:color w:val="000000"/>
              </w:rPr>
              <w:t>Bid Item</w:t>
            </w:r>
          </w:p>
        </w:tc>
        <w:tc>
          <w:tcPr>
            <w:tcW w:w="906" w:type="pct"/>
            <w:tcBorders>
              <w:top w:val="single" w:sz="8" w:space="0" w:color="auto"/>
              <w:left w:val="nil"/>
              <w:bottom w:val="double" w:sz="6" w:space="0" w:color="auto"/>
              <w:right w:val="single" w:sz="4" w:space="0" w:color="auto"/>
            </w:tcBorders>
            <w:shd w:val="clear" w:color="auto" w:fill="auto"/>
            <w:vAlign w:val="center"/>
            <w:hideMark/>
          </w:tcPr>
          <w:p w:rsidR="00B9031E" w:rsidRPr="00C8084B" w:rsidRDefault="00B9031E" w:rsidP="00011C56">
            <w:pPr>
              <w:spacing w:after="0" w:line="240" w:lineRule="auto"/>
              <w:jc w:val="center"/>
              <w:rPr>
                <w:rFonts w:eastAsia="Times New Roman" w:cs="Calibri"/>
                <w:b/>
                <w:bCs/>
                <w:color w:val="000000"/>
              </w:rPr>
            </w:pPr>
            <w:r w:rsidRPr="00C8084B">
              <w:rPr>
                <w:rFonts w:eastAsia="Times New Roman" w:cs="Calibri"/>
                <w:b/>
                <w:bCs/>
                <w:color w:val="000000"/>
              </w:rPr>
              <w:t>Item</w:t>
            </w:r>
          </w:p>
        </w:tc>
        <w:tc>
          <w:tcPr>
            <w:tcW w:w="1913" w:type="pct"/>
            <w:tcBorders>
              <w:top w:val="single" w:sz="8" w:space="0" w:color="auto"/>
              <w:left w:val="nil"/>
              <w:bottom w:val="double" w:sz="6" w:space="0" w:color="auto"/>
              <w:right w:val="single" w:sz="4" w:space="0" w:color="auto"/>
            </w:tcBorders>
            <w:shd w:val="clear" w:color="auto" w:fill="auto"/>
            <w:vAlign w:val="center"/>
            <w:hideMark/>
          </w:tcPr>
          <w:p w:rsidR="00B9031E" w:rsidRPr="00C8084B" w:rsidRDefault="00B9031E" w:rsidP="00011C56">
            <w:pPr>
              <w:spacing w:after="0" w:line="240" w:lineRule="auto"/>
              <w:jc w:val="center"/>
              <w:rPr>
                <w:rFonts w:eastAsia="Times New Roman" w:cs="Calibri"/>
                <w:b/>
                <w:bCs/>
                <w:color w:val="000000"/>
              </w:rPr>
            </w:pPr>
            <w:r w:rsidRPr="00C8084B">
              <w:rPr>
                <w:rFonts w:eastAsia="Times New Roman" w:cs="Calibri"/>
                <w:b/>
                <w:bCs/>
                <w:color w:val="000000"/>
              </w:rPr>
              <w:t>Item Description</w:t>
            </w:r>
          </w:p>
        </w:tc>
        <w:tc>
          <w:tcPr>
            <w:tcW w:w="377" w:type="pct"/>
            <w:tcBorders>
              <w:top w:val="single" w:sz="8" w:space="0" w:color="auto"/>
              <w:left w:val="nil"/>
              <w:bottom w:val="double" w:sz="6" w:space="0" w:color="auto"/>
              <w:right w:val="single" w:sz="4" w:space="0" w:color="auto"/>
            </w:tcBorders>
            <w:shd w:val="clear" w:color="auto" w:fill="auto"/>
            <w:vAlign w:val="center"/>
            <w:hideMark/>
          </w:tcPr>
          <w:p w:rsidR="00B9031E" w:rsidRPr="00C8084B" w:rsidRDefault="00B9031E" w:rsidP="00011C56">
            <w:pPr>
              <w:spacing w:after="0" w:line="240" w:lineRule="auto"/>
              <w:jc w:val="center"/>
              <w:rPr>
                <w:rFonts w:eastAsia="Times New Roman" w:cs="Calibri"/>
                <w:b/>
                <w:bCs/>
                <w:color w:val="000000"/>
              </w:rPr>
            </w:pPr>
            <w:r w:rsidRPr="00C8084B">
              <w:rPr>
                <w:rFonts w:eastAsia="Times New Roman" w:cs="Calibri"/>
                <w:b/>
                <w:bCs/>
                <w:color w:val="000000"/>
              </w:rPr>
              <w:t>Cost</w:t>
            </w:r>
          </w:p>
        </w:tc>
        <w:tc>
          <w:tcPr>
            <w:tcW w:w="377" w:type="pct"/>
            <w:tcBorders>
              <w:top w:val="single" w:sz="8" w:space="0" w:color="auto"/>
              <w:left w:val="nil"/>
              <w:bottom w:val="double" w:sz="6" w:space="0" w:color="auto"/>
              <w:right w:val="single" w:sz="4" w:space="0" w:color="auto"/>
            </w:tcBorders>
            <w:shd w:val="clear" w:color="auto" w:fill="auto"/>
            <w:vAlign w:val="center"/>
            <w:hideMark/>
          </w:tcPr>
          <w:p w:rsidR="00B9031E" w:rsidRPr="00C8084B" w:rsidRDefault="00B9031E" w:rsidP="00011C56">
            <w:pPr>
              <w:spacing w:after="0" w:line="240" w:lineRule="auto"/>
              <w:jc w:val="center"/>
              <w:rPr>
                <w:rFonts w:eastAsia="Times New Roman" w:cs="Calibri"/>
                <w:b/>
                <w:bCs/>
                <w:color w:val="000000"/>
              </w:rPr>
            </w:pPr>
            <w:r w:rsidRPr="00C8084B">
              <w:rPr>
                <w:rFonts w:eastAsia="Times New Roman" w:cs="Calibri"/>
                <w:b/>
                <w:bCs/>
                <w:color w:val="000000"/>
              </w:rPr>
              <w:t>Unit</w:t>
            </w:r>
          </w:p>
        </w:tc>
        <w:tc>
          <w:tcPr>
            <w:tcW w:w="378" w:type="pct"/>
            <w:tcBorders>
              <w:top w:val="single" w:sz="8" w:space="0" w:color="auto"/>
              <w:left w:val="nil"/>
              <w:bottom w:val="double" w:sz="6" w:space="0" w:color="auto"/>
              <w:right w:val="single" w:sz="4" w:space="0" w:color="auto"/>
            </w:tcBorders>
            <w:shd w:val="clear" w:color="auto" w:fill="auto"/>
            <w:vAlign w:val="center"/>
            <w:hideMark/>
          </w:tcPr>
          <w:p w:rsidR="00B9031E" w:rsidRPr="00C8084B" w:rsidRDefault="00B9031E" w:rsidP="00011C56">
            <w:pPr>
              <w:spacing w:after="0" w:line="240" w:lineRule="auto"/>
              <w:jc w:val="center"/>
              <w:rPr>
                <w:rFonts w:eastAsia="Times New Roman" w:cs="Calibri"/>
                <w:b/>
                <w:bCs/>
                <w:color w:val="000000"/>
              </w:rPr>
            </w:pPr>
            <w:r w:rsidRPr="00C8084B">
              <w:rPr>
                <w:rFonts w:eastAsia="Times New Roman" w:cs="Calibri"/>
                <w:b/>
                <w:bCs/>
                <w:color w:val="000000"/>
              </w:rPr>
              <w:t>Quantity</w:t>
            </w:r>
          </w:p>
        </w:tc>
        <w:tc>
          <w:tcPr>
            <w:tcW w:w="376" w:type="pct"/>
            <w:tcBorders>
              <w:top w:val="single" w:sz="8" w:space="0" w:color="auto"/>
              <w:left w:val="nil"/>
              <w:bottom w:val="double" w:sz="6" w:space="0" w:color="auto"/>
              <w:right w:val="single" w:sz="8" w:space="0" w:color="auto"/>
            </w:tcBorders>
            <w:shd w:val="clear" w:color="auto" w:fill="auto"/>
            <w:vAlign w:val="center"/>
            <w:hideMark/>
          </w:tcPr>
          <w:p w:rsidR="00B9031E" w:rsidRPr="00C8084B" w:rsidRDefault="00B9031E" w:rsidP="00011C56">
            <w:pPr>
              <w:spacing w:after="0" w:line="240" w:lineRule="auto"/>
              <w:jc w:val="center"/>
              <w:rPr>
                <w:rFonts w:eastAsia="Times New Roman" w:cs="Calibri"/>
                <w:b/>
                <w:bCs/>
                <w:color w:val="000000"/>
              </w:rPr>
            </w:pPr>
            <w:r w:rsidRPr="00C8084B">
              <w:rPr>
                <w:rFonts w:eastAsia="Times New Roman" w:cs="Calibri"/>
                <w:b/>
                <w:bCs/>
                <w:color w:val="000000"/>
              </w:rPr>
              <w:t>Total Cost</w:t>
            </w:r>
          </w:p>
        </w:tc>
      </w:tr>
      <w:tr w:rsidR="00B9031E" w:rsidRPr="00C8084B" w:rsidTr="00011C56">
        <w:trPr>
          <w:trHeight w:val="559"/>
        </w:trPr>
        <w:tc>
          <w:tcPr>
            <w:tcW w:w="324" w:type="pct"/>
            <w:vMerge w:val="restart"/>
            <w:tcBorders>
              <w:top w:val="nil"/>
              <w:left w:val="single" w:sz="8" w:space="0" w:color="auto"/>
              <w:bottom w:val="double" w:sz="6" w:space="0" w:color="000000"/>
              <w:right w:val="single" w:sz="4" w:space="0" w:color="auto"/>
            </w:tcBorders>
            <w:shd w:val="clear" w:color="auto" w:fill="auto"/>
            <w:noWrap/>
            <w:vAlign w:val="center"/>
            <w:hideMark/>
          </w:tcPr>
          <w:p w:rsidR="00B9031E" w:rsidRPr="00C8084B" w:rsidRDefault="00B9031E" w:rsidP="00011C56">
            <w:pPr>
              <w:spacing w:after="0" w:line="240" w:lineRule="auto"/>
              <w:jc w:val="center"/>
              <w:rPr>
                <w:rFonts w:eastAsia="Times New Roman" w:cs="Calibri"/>
                <w:color w:val="000000"/>
              </w:rPr>
            </w:pPr>
            <w:r w:rsidRPr="00C8084B">
              <w:rPr>
                <w:rFonts w:eastAsia="Times New Roman" w:cs="Calibri"/>
                <w:color w:val="000000"/>
              </w:rPr>
              <w:t>6</w:t>
            </w:r>
          </w:p>
        </w:tc>
        <w:tc>
          <w:tcPr>
            <w:tcW w:w="349" w:type="pct"/>
            <w:vMerge w:val="restart"/>
            <w:tcBorders>
              <w:top w:val="nil"/>
              <w:left w:val="single" w:sz="4" w:space="0" w:color="auto"/>
              <w:bottom w:val="double" w:sz="6" w:space="0" w:color="000000"/>
              <w:right w:val="single" w:sz="4" w:space="0" w:color="auto"/>
            </w:tcBorders>
            <w:shd w:val="clear" w:color="auto" w:fill="auto"/>
            <w:textDirection w:val="btLr"/>
            <w:vAlign w:val="center"/>
            <w:hideMark/>
          </w:tcPr>
          <w:p w:rsidR="00B9031E" w:rsidRPr="00C8084B" w:rsidRDefault="00B9031E" w:rsidP="00011C56">
            <w:pPr>
              <w:spacing w:after="0" w:line="240" w:lineRule="auto"/>
              <w:jc w:val="center"/>
              <w:rPr>
                <w:rFonts w:eastAsia="Times New Roman" w:cs="Calibri"/>
                <w:color w:val="000000"/>
              </w:rPr>
            </w:pPr>
            <w:r>
              <w:rPr>
                <w:rFonts w:eastAsia="Times New Roman" w:cs="Calibri"/>
                <w:color w:val="000000"/>
              </w:rPr>
              <w:t xml:space="preserve">Wireless </w:t>
            </w:r>
            <w:r w:rsidRPr="00C8084B">
              <w:rPr>
                <w:rFonts w:eastAsia="Times New Roman" w:cs="Calibri"/>
                <w:color w:val="000000"/>
              </w:rPr>
              <w:t xml:space="preserve">Traffic Detection                         </w:t>
            </w:r>
            <w:r>
              <w:rPr>
                <w:rFonts w:eastAsia="Times New Roman" w:cs="Calibri"/>
                <w:color w:val="000000"/>
              </w:rPr>
              <w:t xml:space="preserve">        </w:t>
            </w:r>
            <w:r w:rsidRPr="00C8084B">
              <w:rPr>
                <w:rFonts w:eastAsia="Times New Roman" w:cs="Calibri"/>
                <w:color w:val="000000"/>
              </w:rPr>
              <w:t xml:space="preserve"> Central System Software</w:t>
            </w:r>
          </w:p>
        </w:tc>
        <w:tc>
          <w:tcPr>
            <w:tcW w:w="906" w:type="pct"/>
            <w:tcBorders>
              <w:top w:val="nil"/>
              <w:left w:val="nil"/>
              <w:bottom w:val="single" w:sz="4" w:space="0" w:color="auto"/>
              <w:right w:val="single" w:sz="4" w:space="0" w:color="auto"/>
            </w:tcBorders>
            <w:shd w:val="clear" w:color="auto" w:fill="auto"/>
            <w:vAlign w:val="center"/>
            <w:hideMark/>
          </w:tcPr>
          <w:p w:rsidR="00B9031E" w:rsidRPr="00C8084B" w:rsidRDefault="00B9031E" w:rsidP="00011C56">
            <w:pPr>
              <w:spacing w:after="0" w:line="240" w:lineRule="auto"/>
              <w:jc w:val="center"/>
              <w:rPr>
                <w:rFonts w:eastAsia="Times New Roman" w:cs="Calibri"/>
                <w:color w:val="000000"/>
              </w:rPr>
            </w:pPr>
            <w:r w:rsidRPr="00C8084B">
              <w:rPr>
                <w:rFonts w:eastAsia="Times New Roman" w:cs="Calibri"/>
                <w:color w:val="000000"/>
              </w:rPr>
              <w:t> </w:t>
            </w:r>
          </w:p>
        </w:tc>
        <w:tc>
          <w:tcPr>
            <w:tcW w:w="1913" w:type="pct"/>
            <w:tcBorders>
              <w:top w:val="nil"/>
              <w:left w:val="nil"/>
              <w:bottom w:val="single" w:sz="4" w:space="0" w:color="auto"/>
              <w:right w:val="single" w:sz="4" w:space="0" w:color="auto"/>
            </w:tcBorders>
            <w:shd w:val="clear" w:color="auto" w:fill="auto"/>
            <w:vAlign w:val="center"/>
            <w:hideMark/>
          </w:tcPr>
          <w:p w:rsidR="00B9031E" w:rsidRPr="00C8084B" w:rsidRDefault="00B9031E" w:rsidP="00011C56">
            <w:pPr>
              <w:spacing w:after="0" w:line="240" w:lineRule="auto"/>
              <w:rPr>
                <w:rFonts w:eastAsia="Times New Roman" w:cs="Calibri"/>
                <w:color w:val="000000"/>
              </w:rPr>
            </w:pPr>
            <w:r w:rsidRPr="00C8084B">
              <w:rPr>
                <w:rFonts w:eastAsia="Times New Roman" w:cs="Calibri"/>
                <w:color w:val="000000"/>
              </w:rPr>
              <w:t> </w:t>
            </w:r>
          </w:p>
        </w:tc>
        <w:tc>
          <w:tcPr>
            <w:tcW w:w="377" w:type="pct"/>
            <w:tcBorders>
              <w:top w:val="nil"/>
              <w:left w:val="nil"/>
              <w:bottom w:val="single" w:sz="4" w:space="0" w:color="auto"/>
              <w:right w:val="single" w:sz="4" w:space="0" w:color="auto"/>
            </w:tcBorders>
            <w:shd w:val="clear" w:color="auto" w:fill="auto"/>
            <w:vAlign w:val="center"/>
            <w:hideMark/>
          </w:tcPr>
          <w:p w:rsidR="00B9031E" w:rsidRPr="00C8084B" w:rsidRDefault="00B9031E" w:rsidP="00011C56">
            <w:pPr>
              <w:spacing w:after="0" w:line="240" w:lineRule="auto"/>
              <w:jc w:val="center"/>
              <w:rPr>
                <w:rFonts w:eastAsia="Times New Roman" w:cs="Calibri"/>
                <w:color w:val="000000"/>
              </w:rPr>
            </w:pPr>
            <w:r w:rsidRPr="00C8084B">
              <w:rPr>
                <w:rFonts w:eastAsia="Times New Roman" w:cs="Calibri"/>
                <w:color w:val="000000"/>
              </w:rPr>
              <w:t> </w:t>
            </w:r>
          </w:p>
        </w:tc>
        <w:tc>
          <w:tcPr>
            <w:tcW w:w="377" w:type="pct"/>
            <w:tcBorders>
              <w:top w:val="nil"/>
              <w:left w:val="nil"/>
              <w:bottom w:val="single" w:sz="4" w:space="0" w:color="auto"/>
              <w:right w:val="single" w:sz="4" w:space="0" w:color="auto"/>
            </w:tcBorders>
            <w:shd w:val="clear" w:color="auto" w:fill="auto"/>
            <w:vAlign w:val="center"/>
            <w:hideMark/>
          </w:tcPr>
          <w:p w:rsidR="00B9031E" w:rsidRPr="00C8084B" w:rsidRDefault="00B9031E" w:rsidP="00011C56">
            <w:pPr>
              <w:spacing w:after="0" w:line="240" w:lineRule="auto"/>
              <w:jc w:val="center"/>
              <w:rPr>
                <w:rFonts w:eastAsia="Times New Roman" w:cs="Calibri"/>
                <w:color w:val="000000"/>
              </w:rPr>
            </w:pPr>
            <w:r w:rsidRPr="00C8084B">
              <w:rPr>
                <w:rFonts w:eastAsia="Times New Roman" w:cs="Calibri"/>
                <w:color w:val="000000"/>
              </w:rPr>
              <w:t> </w:t>
            </w:r>
          </w:p>
        </w:tc>
        <w:tc>
          <w:tcPr>
            <w:tcW w:w="378" w:type="pct"/>
            <w:tcBorders>
              <w:top w:val="nil"/>
              <w:left w:val="nil"/>
              <w:bottom w:val="single" w:sz="4" w:space="0" w:color="auto"/>
              <w:right w:val="single" w:sz="4" w:space="0" w:color="auto"/>
            </w:tcBorders>
            <w:shd w:val="clear" w:color="auto" w:fill="auto"/>
            <w:vAlign w:val="center"/>
            <w:hideMark/>
          </w:tcPr>
          <w:p w:rsidR="00B9031E" w:rsidRPr="00C8084B" w:rsidRDefault="00B9031E" w:rsidP="00011C56">
            <w:pPr>
              <w:spacing w:after="0" w:line="240" w:lineRule="auto"/>
              <w:jc w:val="center"/>
              <w:rPr>
                <w:rFonts w:eastAsia="Times New Roman" w:cs="Calibri"/>
                <w:color w:val="000000"/>
              </w:rPr>
            </w:pPr>
            <w:r w:rsidRPr="00C8084B">
              <w:rPr>
                <w:rFonts w:eastAsia="Times New Roman" w:cs="Calibri"/>
                <w:color w:val="000000"/>
              </w:rPr>
              <w:t> </w:t>
            </w:r>
          </w:p>
        </w:tc>
        <w:tc>
          <w:tcPr>
            <w:tcW w:w="376" w:type="pct"/>
            <w:tcBorders>
              <w:top w:val="nil"/>
              <w:left w:val="nil"/>
              <w:bottom w:val="single" w:sz="4" w:space="0" w:color="auto"/>
              <w:right w:val="single" w:sz="8" w:space="0" w:color="auto"/>
            </w:tcBorders>
            <w:shd w:val="clear" w:color="auto" w:fill="auto"/>
            <w:vAlign w:val="center"/>
            <w:hideMark/>
          </w:tcPr>
          <w:p w:rsidR="00B9031E" w:rsidRPr="00C8084B" w:rsidRDefault="00B9031E" w:rsidP="00011C56">
            <w:pPr>
              <w:spacing w:after="0" w:line="240" w:lineRule="auto"/>
              <w:jc w:val="center"/>
              <w:rPr>
                <w:rFonts w:eastAsia="Times New Roman" w:cs="Calibri"/>
                <w:color w:val="000000"/>
              </w:rPr>
            </w:pPr>
            <w:r w:rsidRPr="00C8084B">
              <w:rPr>
                <w:rFonts w:eastAsia="Times New Roman" w:cs="Calibri"/>
                <w:color w:val="000000"/>
              </w:rPr>
              <w:t> </w:t>
            </w:r>
          </w:p>
        </w:tc>
      </w:tr>
      <w:tr w:rsidR="00B9031E" w:rsidRPr="00C8084B" w:rsidTr="00011C56">
        <w:trPr>
          <w:trHeight w:val="559"/>
        </w:trPr>
        <w:tc>
          <w:tcPr>
            <w:tcW w:w="324" w:type="pct"/>
            <w:vMerge/>
            <w:tcBorders>
              <w:top w:val="nil"/>
              <w:left w:val="single" w:sz="8" w:space="0" w:color="auto"/>
              <w:bottom w:val="double" w:sz="6" w:space="0" w:color="000000"/>
              <w:right w:val="single" w:sz="4" w:space="0" w:color="auto"/>
            </w:tcBorders>
            <w:vAlign w:val="center"/>
            <w:hideMark/>
          </w:tcPr>
          <w:p w:rsidR="00B9031E" w:rsidRPr="00C8084B" w:rsidRDefault="00B9031E" w:rsidP="00011C56">
            <w:pPr>
              <w:spacing w:after="0" w:line="240" w:lineRule="auto"/>
              <w:rPr>
                <w:rFonts w:eastAsia="Times New Roman" w:cs="Calibri"/>
                <w:color w:val="000000"/>
              </w:rPr>
            </w:pPr>
          </w:p>
        </w:tc>
        <w:tc>
          <w:tcPr>
            <w:tcW w:w="349" w:type="pct"/>
            <w:vMerge/>
            <w:tcBorders>
              <w:top w:val="nil"/>
              <w:left w:val="single" w:sz="4" w:space="0" w:color="auto"/>
              <w:bottom w:val="double" w:sz="6" w:space="0" w:color="000000"/>
              <w:right w:val="single" w:sz="4" w:space="0" w:color="auto"/>
            </w:tcBorders>
            <w:vAlign w:val="center"/>
            <w:hideMark/>
          </w:tcPr>
          <w:p w:rsidR="00B9031E" w:rsidRPr="00C8084B" w:rsidRDefault="00B9031E" w:rsidP="00011C56">
            <w:pPr>
              <w:spacing w:after="0" w:line="240" w:lineRule="auto"/>
              <w:rPr>
                <w:rFonts w:eastAsia="Times New Roman" w:cs="Calibri"/>
                <w:color w:val="000000"/>
              </w:rPr>
            </w:pPr>
          </w:p>
        </w:tc>
        <w:tc>
          <w:tcPr>
            <w:tcW w:w="906" w:type="pct"/>
            <w:tcBorders>
              <w:top w:val="nil"/>
              <w:left w:val="nil"/>
              <w:bottom w:val="single" w:sz="4" w:space="0" w:color="auto"/>
              <w:right w:val="single" w:sz="4" w:space="0" w:color="auto"/>
            </w:tcBorders>
            <w:shd w:val="clear" w:color="auto" w:fill="auto"/>
            <w:vAlign w:val="center"/>
            <w:hideMark/>
          </w:tcPr>
          <w:p w:rsidR="00B9031E" w:rsidRPr="00C8084B" w:rsidRDefault="00B9031E" w:rsidP="00011C56">
            <w:pPr>
              <w:spacing w:after="0" w:line="240" w:lineRule="auto"/>
              <w:jc w:val="center"/>
              <w:rPr>
                <w:rFonts w:eastAsia="Times New Roman" w:cs="Calibri"/>
                <w:color w:val="000000"/>
              </w:rPr>
            </w:pPr>
            <w:r w:rsidRPr="00C8084B">
              <w:rPr>
                <w:rFonts w:eastAsia="Times New Roman" w:cs="Calibri"/>
                <w:color w:val="000000"/>
              </w:rPr>
              <w:t> </w:t>
            </w:r>
          </w:p>
        </w:tc>
        <w:tc>
          <w:tcPr>
            <w:tcW w:w="1913" w:type="pct"/>
            <w:tcBorders>
              <w:top w:val="nil"/>
              <w:left w:val="nil"/>
              <w:bottom w:val="single" w:sz="4" w:space="0" w:color="auto"/>
              <w:right w:val="single" w:sz="4" w:space="0" w:color="auto"/>
            </w:tcBorders>
            <w:shd w:val="clear" w:color="auto" w:fill="auto"/>
            <w:vAlign w:val="center"/>
            <w:hideMark/>
          </w:tcPr>
          <w:p w:rsidR="00B9031E" w:rsidRPr="00C8084B" w:rsidRDefault="00B9031E" w:rsidP="00011C56">
            <w:pPr>
              <w:spacing w:after="0" w:line="240" w:lineRule="auto"/>
              <w:rPr>
                <w:rFonts w:eastAsia="Times New Roman" w:cs="Calibri"/>
                <w:color w:val="000000"/>
              </w:rPr>
            </w:pPr>
            <w:r w:rsidRPr="00C8084B">
              <w:rPr>
                <w:rFonts w:eastAsia="Times New Roman" w:cs="Calibri"/>
                <w:color w:val="000000"/>
              </w:rPr>
              <w:t> </w:t>
            </w:r>
          </w:p>
        </w:tc>
        <w:tc>
          <w:tcPr>
            <w:tcW w:w="377" w:type="pct"/>
            <w:tcBorders>
              <w:top w:val="nil"/>
              <w:left w:val="nil"/>
              <w:bottom w:val="single" w:sz="4" w:space="0" w:color="auto"/>
              <w:right w:val="single" w:sz="4" w:space="0" w:color="auto"/>
            </w:tcBorders>
            <w:shd w:val="clear" w:color="auto" w:fill="auto"/>
            <w:vAlign w:val="center"/>
            <w:hideMark/>
          </w:tcPr>
          <w:p w:rsidR="00B9031E" w:rsidRPr="00C8084B" w:rsidRDefault="00B9031E" w:rsidP="00011C56">
            <w:pPr>
              <w:spacing w:after="0" w:line="240" w:lineRule="auto"/>
              <w:jc w:val="center"/>
              <w:rPr>
                <w:rFonts w:eastAsia="Times New Roman" w:cs="Calibri"/>
                <w:color w:val="000000"/>
              </w:rPr>
            </w:pPr>
            <w:r w:rsidRPr="00C8084B">
              <w:rPr>
                <w:rFonts w:eastAsia="Times New Roman" w:cs="Calibri"/>
                <w:color w:val="000000"/>
              </w:rPr>
              <w:t> </w:t>
            </w:r>
          </w:p>
        </w:tc>
        <w:tc>
          <w:tcPr>
            <w:tcW w:w="377" w:type="pct"/>
            <w:tcBorders>
              <w:top w:val="nil"/>
              <w:left w:val="nil"/>
              <w:bottom w:val="single" w:sz="4" w:space="0" w:color="auto"/>
              <w:right w:val="single" w:sz="4" w:space="0" w:color="auto"/>
            </w:tcBorders>
            <w:shd w:val="clear" w:color="auto" w:fill="auto"/>
            <w:vAlign w:val="center"/>
            <w:hideMark/>
          </w:tcPr>
          <w:p w:rsidR="00B9031E" w:rsidRPr="00C8084B" w:rsidRDefault="00B9031E" w:rsidP="00011C56">
            <w:pPr>
              <w:spacing w:after="0" w:line="240" w:lineRule="auto"/>
              <w:jc w:val="center"/>
              <w:rPr>
                <w:rFonts w:eastAsia="Times New Roman" w:cs="Calibri"/>
                <w:color w:val="000000"/>
              </w:rPr>
            </w:pPr>
            <w:r w:rsidRPr="00C8084B">
              <w:rPr>
                <w:rFonts w:eastAsia="Times New Roman" w:cs="Calibri"/>
                <w:color w:val="000000"/>
              </w:rPr>
              <w:t> </w:t>
            </w:r>
          </w:p>
        </w:tc>
        <w:tc>
          <w:tcPr>
            <w:tcW w:w="378" w:type="pct"/>
            <w:tcBorders>
              <w:top w:val="nil"/>
              <w:left w:val="nil"/>
              <w:bottom w:val="single" w:sz="4" w:space="0" w:color="auto"/>
              <w:right w:val="single" w:sz="4" w:space="0" w:color="auto"/>
            </w:tcBorders>
            <w:shd w:val="clear" w:color="auto" w:fill="auto"/>
            <w:vAlign w:val="center"/>
            <w:hideMark/>
          </w:tcPr>
          <w:p w:rsidR="00B9031E" w:rsidRPr="00C8084B" w:rsidRDefault="00B9031E" w:rsidP="00011C56">
            <w:pPr>
              <w:spacing w:after="0" w:line="240" w:lineRule="auto"/>
              <w:jc w:val="center"/>
              <w:rPr>
                <w:rFonts w:eastAsia="Times New Roman" w:cs="Calibri"/>
                <w:color w:val="000000"/>
              </w:rPr>
            </w:pPr>
            <w:r w:rsidRPr="00C8084B">
              <w:rPr>
                <w:rFonts w:eastAsia="Times New Roman" w:cs="Calibri"/>
                <w:color w:val="000000"/>
              </w:rPr>
              <w:t> </w:t>
            </w:r>
          </w:p>
        </w:tc>
        <w:tc>
          <w:tcPr>
            <w:tcW w:w="376" w:type="pct"/>
            <w:tcBorders>
              <w:top w:val="nil"/>
              <w:left w:val="nil"/>
              <w:bottom w:val="single" w:sz="4" w:space="0" w:color="auto"/>
              <w:right w:val="single" w:sz="8" w:space="0" w:color="auto"/>
            </w:tcBorders>
            <w:shd w:val="clear" w:color="auto" w:fill="auto"/>
            <w:vAlign w:val="center"/>
            <w:hideMark/>
          </w:tcPr>
          <w:p w:rsidR="00B9031E" w:rsidRPr="00C8084B" w:rsidRDefault="00B9031E" w:rsidP="00011C56">
            <w:pPr>
              <w:spacing w:after="0" w:line="240" w:lineRule="auto"/>
              <w:jc w:val="center"/>
              <w:rPr>
                <w:rFonts w:eastAsia="Times New Roman" w:cs="Calibri"/>
                <w:color w:val="000000"/>
              </w:rPr>
            </w:pPr>
            <w:r w:rsidRPr="00C8084B">
              <w:rPr>
                <w:rFonts w:eastAsia="Times New Roman" w:cs="Calibri"/>
                <w:color w:val="000000"/>
              </w:rPr>
              <w:t> </w:t>
            </w:r>
          </w:p>
        </w:tc>
      </w:tr>
      <w:tr w:rsidR="00B9031E" w:rsidRPr="00C8084B" w:rsidTr="00011C56">
        <w:trPr>
          <w:trHeight w:val="559"/>
        </w:trPr>
        <w:tc>
          <w:tcPr>
            <w:tcW w:w="324" w:type="pct"/>
            <w:vMerge/>
            <w:tcBorders>
              <w:top w:val="nil"/>
              <w:left w:val="single" w:sz="8" w:space="0" w:color="auto"/>
              <w:bottom w:val="double" w:sz="6" w:space="0" w:color="000000"/>
              <w:right w:val="single" w:sz="4" w:space="0" w:color="auto"/>
            </w:tcBorders>
            <w:vAlign w:val="center"/>
            <w:hideMark/>
          </w:tcPr>
          <w:p w:rsidR="00B9031E" w:rsidRPr="00C8084B" w:rsidRDefault="00B9031E" w:rsidP="00011C56">
            <w:pPr>
              <w:spacing w:after="0" w:line="240" w:lineRule="auto"/>
              <w:rPr>
                <w:rFonts w:eastAsia="Times New Roman" w:cs="Calibri"/>
                <w:color w:val="000000"/>
              </w:rPr>
            </w:pPr>
          </w:p>
        </w:tc>
        <w:tc>
          <w:tcPr>
            <w:tcW w:w="349" w:type="pct"/>
            <w:vMerge/>
            <w:tcBorders>
              <w:top w:val="nil"/>
              <w:left w:val="single" w:sz="4" w:space="0" w:color="auto"/>
              <w:bottom w:val="double" w:sz="6" w:space="0" w:color="000000"/>
              <w:right w:val="single" w:sz="4" w:space="0" w:color="auto"/>
            </w:tcBorders>
            <w:vAlign w:val="center"/>
            <w:hideMark/>
          </w:tcPr>
          <w:p w:rsidR="00B9031E" w:rsidRPr="00C8084B" w:rsidRDefault="00B9031E" w:rsidP="00011C56">
            <w:pPr>
              <w:spacing w:after="0" w:line="240" w:lineRule="auto"/>
              <w:rPr>
                <w:rFonts w:eastAsia="Times New Roman" w:cs="Calibri"/>
                <w:color w:val="000000"/>
              </w:rPr>
            </w:pPr>
          </w:p>
        </w:tc>
        <w:tc>
          <w:tcPr>
            <w:tcW w:w="906" w:type="pct"/>
            <w:tcBorders>
              <w:top w:val="nil"/>
              <w:left w:val="nil"/>
              <w:bottom w:val="single" w:sz="4" w:space="0" w:color="auto"/>
              <w:right w:val="single" w:sz="4" w:space="0" w:color="auto"/>
            </w:tcBorders>
            <w:shd w:val="clear" w:color="auto" w:fill="auto"/>
            <w:vAlign w:val="center"/>
            <w:hideMark/>
          </w:tcPr>
          <w:p w:rsidR="00B9031E" w:rsidRPr="00C8084B" w:rsidRDefault="00B9031E" w:rsidP="00011C56">
            <w:pPr>
              <w:spacing w:after="0" w:line="240" w:lineRule="auto"/>
              <w:jc w:val="center"/>
              <w:rPr>
                <w:rFonts w:eastAsia="Times New Roman" w:cs="Calibri"/>
                <w:color w:val="000000"/>
              </w:rPr>
            </w:pPr>
            <w:r w:rsidRPr="00C8084B">
              <w:rPr>
                <w:rFonts w:eastAsia="Times New Roman" w:cs="Calibri"/>
                <w:color w:val="000000"/>
              </w:rPr>
              <w:t> </w:t>
            </w:r>
          </w:p>
        </w:tc>
        <w:tc>
          <w:tcPr>
            <w:tcW w:w="1913" w:type="pct"/>
            <w:tcBorders>
              <w:top w:val="nil"/>
              <w:left w:val="nil"/>
              <w:bottom w:val="single" w:sz="4" w:space="0" w:color="auto"/>
              <w:right w:val="single" w:sz="4" w:space="0" w:color="auto"/>
            </w:tcBorders>
            <w:shd w:val="clear" w:color="auto" w:fill="auto"/>
            <w:vAlign w:val="center"/>
            <w:hideMark/>
          </w:tcPr>
          <w:p w:rsidR="00B9031E" w:rsidRPr="00C8084B" w:rsidRDefault="00B9031E" w:rsidP="00011C56">
            <w:pPr>
              <w:spacing w:after="0" w:line="240" w:lineRule="auto"/>
              <w:rPr>
                <w:rFonts w:eastAsia="Times New Roman" w:cs="Calibri"/>
                <w:color w:val="000000"/>
              </w:rPr>
            </w:pPr>
            <w:r w:rsidRPr="00C8084B">
              <w:rPr>
                <w:rFonts w:eastAsia="Times New Roman" w:cs="Calibri"/>
                <w:color w:val="000000"/>
              </w:rPr>
              <w:t> </w:t>
            </w:r>
          </w:p>
        </w:tc>
        <w:tc>
          <w:tcPr>
            <w:tcW w:w="377" w:type="pct"/>
            <w:tcBorders>
              <w:top w:val="nil"/>
              <w:left w:val="nil"/>
              <w:bottom w:val="single" w:sz="4" w:space="0" w:color="auto"/>
              <w:right w:val="single" w:sz="4" w:space="0" w:color="auto"/>
            </w:tcBorders>
            <w:shd w:val="clear" w:color="auto" w:fill="auto"/>
            <w:vAlign w:val="center"/>
            <w:hideMark/>
          </w:tcPr>
          <w:p w:rsidR="00B9031E" w:rsidRPr="00C8084B" w:rsidRDefault="00B9031E" w:rsidP="00011C56">
            <w:pPr>
              <w:spacing w:after="0" w:line="240" w:lineRule="auto"/>
              <w:jc w:val="center"/>
              <w:rPr>
                <w:rFonts w:eastAsia="Times New Roman" w:cs="Calibri"/>
                <w:color w:val="000000"/>
              </w:rPr>
            </w:pPr>
            <w:r w:rsidRPr="00C8084B">
              <w:rPr>
                <w:rFonts w:eastAsia="Times New Roman" w:cs="Calibri"/>
                <w:color w:val="000000"/>
              </w:rPr>
              <w:t> </w:t>
            </w:r>
          </w:p>
        </w:tc>
        <w:tc>
          <w:tcPr>
            <w:tcW w:w="377" w:type="pct"/>
            <w:tcBorders>
              <w:top w:val="nil"/>
              <w:left w:val="nil"/>
              <w:bottom w:val="single" w:sz="4" w:space="0" w:color="auto"/>
              <w:right w:val="single" w:sz="4" w:space="0" w:color="auto"/>
            </w:tcBorders>
            <w:shd w:val="clear" w:color="auto" w:fill="auto"/>
            <w:vAlign w:val="center"/>
            <w:hideMark/>
          </w:tcPr>
          <w:p w:rsidR="00B9031E" w:rsidRPr="00C8084B" w:rsidRDefault="00B9031E" w:rsidP="00011C56">
            <w:pPr>
              <w:spacing w:after="0" w:line="240" w:lineRule="auto"/>
              <w:jc w:val="center"/>
              <w:rPr>
                <w:rFonts w:eastAsia="Times New Roman" w:cs="Calibri"/>
                <w:color w:val="000000"/>
              </w:rPr>
            </w:pPr>
            <w:r w:rsidRPr="00C8084B">
              <w:rPr>
                <w:rFonts w:eastAsia="Times New Roman" w:cs="Calibri"/>
                <w:color w:val="000000"/>
              </w:rPr>
              <w:t> </w:t>
            </w:r>
          </w:p>
        </w:tc>
        <w:tc>
          <w:tcPr>
            <w:tcW w:w="378" w:type="pct"/>
            <w:tcBorders>
              <w:top w:val="nil"/>
              <w:left w:val="nil"/>
              <w:bottom w:val="single" w:sz="4" w:space="0" w:color="auto"/>
              <w:right w:val="single" w:sz="4" w:space="0" w:color="auto"/>
            </w:tcBorders>
            <w:shd w:val="clear" w:color="auto" w:fill="auto"/>
            <w:vAlign w:val="center"/>
            <w:hideMark/>
          </w:tcPr>
          <w:p w:rsidR="00B9031E" w:rsidRPr="00C8084B" w:rsidRDefault="00B9031E" w:rsidP="00011C56">
            <w:pPr>
              <w:spacing w:after="0" w:line="240" w:lineRule="auto"/>
              <w:jc w:val="center"/>
              <w:rPr>
                <w:rFonts w:eastAsia="Times New Roman" w:cs="Calibri"/>
                <w:color w:val="000000"/>
              </w:rPr>
            </w:pPr>
            <w:r w:rsidRPr="00C8084B">
              <w:rPr>
                <w:rFonts w:eastAsia="Times New Roman" w:cs="Calibri"/>
                <w:color w:val="000000"/>
              </w:rPr>
              <w:t> </w:t>
            </w:r>
          </w:p>
        </w:tc>
        <w:tc>
          <w:tcPr>
            <w:tcW w:w="376" w:type="pct"/>
            <w:tcBorders>
              <w:top w:val="nil"/>
              <w:left w:val="nil"/>
              <w:bottom w:val="single" w:sz="4" w:space="0" w:color="auto"/>
              <w:right w:val="single" w:sz="8" w:space="0" w:color="auto"/>
            </w:tcBorders>
            <w:shd w:val="clear" w:color="auto" w:fill="auto"/>
            <w:vAlign w:val="center"/>
            <w:hideMark/>
          </w:tcPr>
          <w:p w:rsidR="00B9031E" w:rsidRPr="00C8084B" w:rsidRDefault="00B9031E" w:rsidP="00011C56">
            <w:pPr>
              <w:spacing w:after="0" w:line="240" w:lineRule="auto"/>
              <w:jc w:val="center"/>
              <w:rPr>
                <w:rFonts w:eastAsia="Times New Roman" w:cs="Calibri"/>
                <w:color w:val="000000"/>
              </w:rPr>
            </w:pPr>
            <w:r w:rsidRPr="00C8084B">
              <w:rPr>
                <w:rFonts w:eastAsia="Times New Roman" w:cs="Calibri"/>
                <w:color w:val="000000"/>
              </w:rPr>
              <w:t> </w:t>
            </w:r>
          </w:p>
        </w:tc>
      </w:tr>
      <w:tr w:rsidR="00B9031E" w:rsidRPr="00C8084B" w:rsidTr="00011C56">
        <w:trPr>
          <w:trHeight w:val="559"/>
        </w:trPr>
        <w:tc>
          <w:tcPr>
            <w:tcW w:w="324" w:type="pct"/>
            <w:vMerge/>
            <w:tcBorders>
              <w:top w:val="nil"/>
              <w:left w:val="single" w:sz="8" w:space="0" w:color="auto"/>
              <w:bottom w:val="double" w:sz="6" w:space="0" w:color="000000"/>
              <w:right w:val="single" w:sz="4" w:space="0" w:color="auto"/>
            </w:tcBorders>
            <w:vAlign w:val="center"/>
            <w:hideMark/>
          </w:tcPr>
          <w:p w:rsidR="00B9031E" w:rsidRPr="00C8084B" w:rsidRDefault="00B9031E" w:rsidP="00011C56">
            <w:pPr>
              <w:spacing w:after="0" w:line="240" w:lineRule="auto"/>
              <w:rPr>
                <w:rFonts w:eastAsia="Times New Roman" w:cs="Calibri"/>
                <w:color w:val="000000"/>
              </w:rPr>
            </w:pPr>
          </w:p>
        </w:tc>
        <w:tc>
          <w:tcPr>
            <w:tcW w:w="349" w:type="pct"/>
            <w:vMerge/>
            <w:tcBorders>
              <w:top w:val="nil"/>
              <w:left w:val="single" w:sz="4" w:space="0" w:color="auto"/>
              <w:bottom w:val="double" w:sz="6" w:space="0" w:color="000000"/>
              <w:right w:val="single" w:sz="4" w:space="0" w:color="auto"/>
            </w:tcBorders>
            <w:vAlign w:val="center"/>
            <w:hideMark/>
          </w:tcPr>
          <w:p w:rsidR="00B9031E" w:rsidRPr="00C8084B" w:rsidRDefault="00B9031E" w:rsidP="00011C56">
            <w:pPr>
              <w:spacing w:after="0" w:line="240" w:lineRule="auto"/>
              <w:rPr>
                <w:rFonts w:eastAsia="Times New Roman" w:cs="Calibri"/>
                <w:color w:val="000000"/>
              </w:rPr>
            </w:pPr>
          </w:p>
        </w:tc>
        <w:tc>
          <w:tcPr>
            <w:tcW w:w="906" w:type="pct"/>
            <w:tcBorders>
              <w:top w:val="nil"/>
              <w:left w:val="nil"/>
              <w:bottom w:val="single" w:sz="4" w:space="0" w:color="auto"/>
              <w:right w:val="single" w:sz="4" w:space="0" w:color="auto"/>
            </w:tcBorders>
            <w:shd w:val="clear" w:color="auto" w:fill="auto"/>
            <w:vAlign w:val="center"/>
            <w:hideMark/>
          </w:tcPr>
          <w:p w:rsidR="00B9031E" w:rsidRPr="00C8084B" w:rsidRDefault="00B9031E" w:rsidP="00011C56">
            <w:pPr>
              <w:spacing w:after="0" w:line="240" w:lineRule="auto"/>
              <w:jc w:val="center"/>
              <w:rPr>
                <w:rFonts w:eastAsia="Times New Roman" w:cs="Calibri"/>
                <w:color w:val="000000"/>
              </w:rPr>
            </w:pPr>
            <w:r w:rsidRPr="00C8084B">
              <w:rPr>
                <w:rFonts w:eastAsia="Times New Roman" w:cs="Calibri"/>
                <w:color w:val="000000"/>
              </w:rPr>
              <w:t> </w:t>
            </w:r>
          </w:p>
        </w:tc>
        <w:tc>
          <w:tcPr>
            <w:tcW w:w="1913" w:type="pct"/>
            <w:tcBorders>
              <w:top w:val="nil"/>
              <w:left w:val="nil"/>
              <w:bottom w:val="single" w:sz="4" w:space="0" w:color="auto"/>
              <w:right w:val="single" w:sz="4" w:space="0" w:color="auto"/>
            </w:tcBorders>
            <w:shd w:val="clear" w:color="auto" w:fill="auto"/>
            <w:vAlign w:val="center"/>
            <w:hideMark/>
          </w:tcPr>
          <w:p w:rsidR="00B9031E" w:rsidRPr="00C8084B" w:rsidRDefault="00B9031E" w:rsidP="00011C56">
            <w:pPr>
              <w:spacing w:after="0" w:line="240" w:lineRule="auto"/>
              <w:rPr>
                <w:rFonts w:eastAsia="Times New Roman" w:cs="Calibri"/>
                <w:color w:val="000000"/>
              </w:rPr>
            </w:pPr>
            <w:r w:rsidRPr="00C8084B">
              <w:rPr>
                <w:rFonts w:eastAsia="Times New Roman" w:cs="Calibri"/>
                <w:color w:val="000000"/>
              </w:rPr>
              <w:t> </w:t>
            </w:r>
          </w:p>
        </w:tc>
        <w:tc>
          <w:tcPr>
            <w:tcW w:w="377" w:type="pct"/>
            <w:tcBorders>
              <w:top w:val="nil"/>
              <w:left w:val="nil"/>
              <w:bottom w:val="single" w:sz="4" w:space="0" w:color="auto"/>
              <w:right w:val="single" w:sz="4" w:space="0" w:color="auto"/>
            </w:tcBorders>
            <w:shd w:val="clear" w:color="auto" w:fill="auto"/>
            <w:vAlign w:val="center"/>
            <w:hideMark/>
          </w:tcPr>
          <w:p w:rsidR="00B9031E" w:rsidRPr="00C8084B" w:rsidRDefault="00B9031E" w:rsidP="00011C56">
            <w:pPr>
              <w:spacing w:after="0" w:line="240" w:lineRule="auto"/>
              <w:jc w:val="center"/>
              <w:rPr>
                <w:rFonts w:eastAsia="Times New Roman" w:cs="Calibri"/>
                <w:color w:val="000000"/>
              </w:rPr>
            </w:pPr>
            <w:r w:rsidRPr="00C8084B">
              <w:rPr>
                <w:rFonts w:eastAsia="Times New Roman" w:cs="Calibri"/>
                <w:color w:val="000000"/>
              </w:rPr>
              <w:t> </w:t>
            </w:r>
          </w:p>
        </w:tc>
        <w:tc>
          <w:tcPr>
            <w:tcW w:w="377" w:type="pct"/>
            <w:tcBorders>
              <w:top w:val="nil"/>
              <w:left w:val="nil"/>
              <w:bottom w:val="single" w:sz="4" w:space="0" w:color="auto"/>
              <w:right w:val="single" w:sz="4" w:space="0" w:color="auto"/>
            </w:tcBorders>
            <w:shd w:val="clear" w:color="auto" w:fill="auto"/>
            <w:vAlign w:val="center"/>
            <w:hideMark/>
          </w:tcPr>
          <w:p w:rsidR="00B9031E" w:rsidRPr="00C8084B" w:rsidRDefault="00B9031E" w:rsidP="00011C56">
            <w:pPr>
              <w:spacing w:after="0" w:line="240" w:lineRule="auto"/>
              <w:jc w:val="center"/>
              <w:rPr>
                <w:rFonts w:eastAsia="Times New Roman" w:cs="Calibri"/>
                <w:color w:val="000000"/>
              </w:rPr>
            </w:pPr>
            <w:r w:rsidRPr="00C8084B">
              <w:rPr>
                <w:rFonts w:eastAsia="Times New Roman" w:cs="Calibri"/>
                <w:color w:val="000000"/>
              </w:rPr>
              <w:t> </w:t>
            </w:r>
          </w:p>
        </w:tc>
        <w:tc>
          <w:tcPr>
            <w:tcW w:w="378" w:type="pct"/>
            <w:tcBorders>
              <w:top w:val="nil"/>
              <w:left w:val="nil"/>
              <w:bottom w:val="single" w:sz="4" w:space="0" w:color="auto"/>
              <w:right w:val="single" w:sz="4" w:space="0" w:color="auto"/>
            </w:tcBorders>
            <w:shd w:val="clear" w:color="auto" w:fill="auto"/>
            <w:vAlign w:val="center"/>
            <w:hideMark/>
          </w:tcPr>
          <w:p w:rsidR="00B9031E" w:rsidRPr="00C8084B" w:rsidRDefault="00B9031E" w:rsidP="00011C56">
            <w:pPr>
              <w:spacing w:after="0" w:line="240" w:lineRule="auto"/>
              <w:jc w:val="center"/>
              <w:rPr>
                <w:rFonts w:eastAsia="Times New Roman" w:cs="Calibri"/>
                <w:color w:val="000000"/>
              </w:rPr>
            </w:pPr>
            <w:r w:rsidRPr="00C8084B">
              <w:rPr>
                <w:rFonts w:eastAsia="Times New Roman" w:cs="Calibri"/>
                <w:color w:val="000000"/>
              </w:rPr>
              <w:t> </w:t>
            </w:r>
          </w:p>
        </w:tc>
        <w:tc>
          <w:tcPr>
            <w:tcW w:w="376" w:type="pct"/>
            <w:tcBorders>
              <w:top w:val="nil"/>
              <w:left w:val="nil"/>
              <w:bottom w:val="single" w:sz="4" w:space="0" w:color="auto"/>
              <w:right w:val="single" w:sz="8" w:space="0" w:color="auto"/>
            </w:tcBorders>
            <w:shd w:val="clear" w:color="auto" w:fill="auto"/>
            <w:vAlign w:val="center"/>
            <w:hideMark/>
          </w:tcPr>
          <w:p w:rsidR="00B9031E" w:rsidRPr="00C8084B" w:rsidRDefault="00B9031E" w:rsidP="00011C56">
            <w:pPr>
              <w:spacing w:after="0" w:line="240" w:lineRule="auto"/>
              <w:jc w:val="center"/>
              <w:rPr>
                <w:rFonts w:eastAsia="Times New Roman" w:cs="Calibri"/>
                <w:color w:val="000000"/>
              </w:rPr>
            </w:pPr>
            <w:r w:rsidRPr="00C8084B">
              <w:rPr>
                <w:rFonts w:eastAsia="Times New Roman" w:cs="Calibri"/>
                <w:color w:val="000000"/>
              </w:rPr>
              <w:t> </w:t>
            </w:r>
          </w:p>
        </w:tc>
      </w:tr>
      <w:tr w:rsidR="00B9031E" w:rsidRPr="00C8084B" w:rsidTr="00011C56">
        <w:trPr>
          <w:trHeight w:val="559"/>
        </w:trPr>
        <w:tc>
          <w:tcPr>
            <w:tcW w:w="324" w:type="pct"/>
            <w:vMerge/>
            <w:tcBorders>
              <w:top w:val="nil"/>
              <w:left w:val="single" w:sz="8" w:space="0" w:color="auto"/>
              <w:bottom w:val="double" w:sz="6" w:space="0" w:color="000000"/>
              <w:right w:val="single" w:sz="4" w:space="0" w:color="auto"/>
            </w:tcBorders>
            <w:vAlign w:val="center"/>
            <w:hideMark/>
          </w:tcPr>
          <w:p w:rsidR="00B9031E" w:rsidRPr="00C8084B" w:rsidRDefault="00B9031E" w:rsidP="00011C56">
            <w:pPr>
              <w:spacing w:after="0" w:line="240" w:lineRule="auto"/>
              <w:rPr>
                <w:rFonts w:eastAsia="Times New Roman" w:cs="Calibri"/>
                <w:color w:val="000000"/>
              </w:rPr>
            </w:pPr>
          </w:p>
        </w:tc>
        <w:tc>
          <w:tcPr>
            <w:tcW w:w="349" w:type="pct"/>
            <w:vMerge/>
            <w:tcBorders>
              <w:top w:val="nil"/>
              <w:left w:val="single" w:sz="4" w:space="0" w:color="auto"/>
              <w:bottom w:val="double" w:sz="6" w:space="0" w:color="000000"/>
              <w:right w:val="single" w:sz="4" w:space="0" w:color="auto"/>
            </w:tcBorders>
            <w:vAlign w:val="center"/>
            <w:hideMark/>
          </w:tcPr>
          <w:p w:rsidR="00B9031E" w:rsidRPr="00C8084B" w:rsidRDefault="00B9031E" w:rsidP="00011C56">
            <w:pPr>
              <w:spacing w:after="0" w:line="240" w:lineRule="auto"/>
              <w:rPr>
                <w:rFonts w:eastAsia="Times New Roman" w:cs="Calibri"/>
                <w:color w:val="000000"/>
              </w:rPr>
            </w:pPr>
          </w:p>
        </w:tc>
        <w:tc>
          <w:tcPr>
            <w:tcW w:w="906" w:type="pct"/>
            <w:tcBorders>
              <w:top w:val="nil"/>
              <w:left w:val="nil"/>
              <w:bottom w:val="single" w:sz="4" w:space="0" w:color="auto"/>
              <w:right w:val="single" w:sz="4" w:space="0" w:color="auto"/>
            </w:tcBorders>
            <w:shd w:val="clear" w:color="auto" w:fill="auto"/>
            <w:vAlign w:val="center"/>
            <w:hideMark/>
          </w:tcPr>
          <w:p w:rsidR="00B9031E" w:rsidRPr="00C8084B" w:rsidRDefault="00B9031E" w:rsidP="00011C56">
            <w:pPr>
              <w:spacing w:after="0" w:line="240" w:lineRule="auto"/>
              <w:jc w:val="center"/>
              <w:rPr>
                <w:rFonts w:eastAsia="Times New Roman" w:cs="Calibri"/>
                <w:color w:val="000000"/>
              </w:rPr>
            </w:pPr>
            <w:r w:rsidRPr="00C8084B">
              <w:rPr>
                <w:rFonts w:eastAsia="Times New Roman" w:cs="Calibri"/>
                <w:color w:val="000000"/>
              </w:rPr>
              <w:t> </w:t>
            </w:r>
          </w:p>
        </w:tc>
        <w:tc>
          <w:tcPr>
            <w:tcW w:w="1913" w:type="pct"/>
            <w:tcBorders>
              <w:top w:val="nil"/>
              <w:left w:val="nil"/>
              <w:bottom w:val="single" w:sz="4" w:space="0" w:color="auto"/>
              <w:right w:val="single" w:sz="4" w:space="0" w:color="auto"/>
            </w:tcBorders>
            <w:shd w:val="clear" w:color="auto" w:fill="auto"/>
            <w:vAlign w:val="center"/>
            <w:hideMark/>
          </w:tcPr>
          <w:p w:rsidR="00B9031E" w:rsidRPr="00C8084B" w:rsidRDefault="00B9031E" w:rsidP="00011C56">
            <w:pPr>
              <w:spacing w:after="0" w:line="240" w:lineRule="auto"/>
              <w:rPr>
                <w:rFonts w:eastAsia="Times New Roman" w:cs="Calibri"/>
                <w:color w:val="000000"/>
              </w:rPr>
            </w:pPr>
            <w:r w:rsidRPr="00C8084B">
              <w:rPr>
                <w:rFonts w:eastAsia="Times New Roman" w:cs="Calibri"/>
                <w:color w:val="000000"/>
              </w:rPr>
              <w:t> </w:t>
            </w:r>
          </w:p>
        </w:tc>
        <w:tc>
          <w:tcPr>
            <w:tcW w:w="377" w:type="pct"/>
            <w:tcBorders>
              <w:top w:val="nil"/>
              <w:left w:val="nil"/>
              <w:bottom w:val="single" w:sz="4" w:space="0" w:color="auto"/>
              <w:right w:val="single" w:sz="4" w:space="0" w:color="auto"/>
            </w:tcBorders>
            <w:shd w:val="clear" w:color="auto" w:fill="auto"/>
            <w:vAlign w:val="center"/>
            <w:hideMark/>
          </w:tcPr>
          <w:p w:rsidR="00B9031E" w:rsidRPr="00C8084B" w:rsidRDefault="00B9031E" w:rsidP="00011C56">
            <w:pPr>
              <w:spacing w:after="0" w:line="240" w:lineRule="auto"/>
              <w:jc w:val="center"/>
              <w:rPr>
                <w:rFonts w:eastAsia="Times New Roman" w:cs="Calibri"/>
                <w:color w:val="000000"/>
              </w:rPr>
            </w:pPr>
            <w:r w:rsidRPr="00C8084B">
              <w:rPr>
                <w:rFonts w:eastAsia="Times New Roman" w:cs="Calibri"/>
                <w:color w:val="000000"/>
              </w:rPr>
              <w:t> </w:t>
            </w:r>
          </w:p>
        </w:tc>
        <w:tc>
          <w:tcPr>
            <w:tcW w:w="377" w:type="pct"/>
            <w:tcBorders>
              <w:top w:val="nil"/>
              <w:left w:val="nil"/>
              <w:bottom w:val="single" w:sz="4" w:space="0" w:color="auto"/>
              <w:right w:val="single" w:sz="4" w:space="0" w:color="auto"/>
            </w:tcBorders>
            <w:shd w:val="clear" w:color="auto" w:fill="auto"/>
            <w:vAlign w:val="center"/>
            <w:hideMark/>
          </w:tcPr>
          <w:p w:rsidR="00B9031E" w:rsidRPr="00C8084B" w:rsidRDefault="00B9031E" w:rsidP="00011C56">
            <w:pPr>
              <w:spacing w:after="0" w:line="240" w:lineRule="auto"/>
              <w:jc w:val="center"/>
              <w:rPr>
                <w:rFonts w:eastAsia="Times New Roman" w:cs="Calibri"/>
                <w:color w:val="000000"/>
              </w:rPr>
            </w:pPr>
            <w:r w:rsidRPr="00C8084B">
              <w:rPr>
                <w:rFonts w:eastAsia="Times New Roman" w:cs="Calibri"/>
                <w:color w:val="000000"/>
              </w:rPr>
              <w:t> </w:t>
            </w:r>
          </w:p>
        </w:tc>
        <w:tc>
          <w:tcPr>
            <w:tcW w:w="378" w:type="pct"/>
            <w:tcBorders>
              <w:top w:val="nil"/>
              <w:left w:val="nil"/>
              <w:bottom w:val="single" w:sz="4" w:space="0" w:color="auto"/>
              <w:right w:val="single" w:sz="4" w:space="0" w:color="auto"/>
            </w:tcBorders>
            <w:shd w:val="clear" w:color="auto" w:fill="auto"/>
            <w:vAlign w:val="center"/>
            <w:hideMark/>
          </w:tcPr>
          <w:p w:rsidR="00B9031E" w:rsidRPr="00C8084B" w:rsidRDefault="00B9031E" w:rsidP="00011C56">
            <w:pPr>
              <w:spacing w:after="0" w:line="240" w:lineRule="auto"/>
              <w:jc w:val="center"/>
              <w:rPr>
                <w:rFonts w:eastAsia="Times New Roman" w:cs="Calibri"/>
                <w:color w:val="000000"/>
              </w:rPr>
            </w:pPr>
            <w:r w:rsidRPr="00C8084B">
              <w:rPr>
                <w:rFonts w:eastAsia="Times New Roman" w:cs="Calibri"/>
                <w:color w:val="000000"/>
              </w:rPr>
              <w:t> </w:t>
            </w:r>
          </w:p>
        </w:tc>
        <w:tc>
          <w:tcPr>
            <w:tcW w:w="376" w:type="pct"/>
            <w:tcBorders>
              <w:top w:val="nil"/>
              <w:left w:val="nil"/>
              <w:bottom w:val="single" w:sz="4" w:space="0" w:color="auto"/>
              <w:right w:val="single" w:sz="8" w:space="0" w:color="auto"/>
            </w:tcBorders>
            <w:shd w:val="clear" w:color="auto" w:fill="auto"/>
            <w:vAlign w:val="center"/>
            <w:hideMark/>
          </w:tcPr>
          <w:p w:rsidR="00B9031E" w:rsidRPr="00C8084B" w:rsidRDefault="00B9031E" w:rsidP="00011C56">
            <w:pPr>
              <w:spacing w:after="0" w:line="240" w:lineRule="auto"/>
              <w:jc w:val="center"/>
              <w:rPr>
                <w:rFonts w:eastAsia="Times New Roman" w:cs="Calibri"/>
                <w:color w:val="000000"/>
              </w:rPr>
            </w:pPr>
            <w:r w:rsidRPr="00C8084B">
              <w:rPr>
                <w:rFonts w:eastAsia="Times New Roman" w:cs="Calibri"/>
                <w:color w:val="000000"/>
              </w:rPr>
              <w:t> </w:t>
            </w:r>
          </w:p>
        </w:tc>
      </w:tr>
      <w:tr w:rsidR="00B9031E" w:rsidRPr="00C8084B" w:rsidTr="00011C56">
        <w:trPr>
          <w:trHeight w:val="559"/>
        </w:trPr>
        <w:tc>
          <w:tcPr>
            <w:tcW w:w="324" w:type="pct"/>
            <w:vMerge/>
            <w:tcBorders>
              <w:top w:val="nil"/>
              <w:left w:val="single" w:sz="8" w:space="0" w:color="auto"/>
              <w:bottom w:val="double" w:sz="6" w:space="0" w:color="000000"/>
              <w:right w:val="single" w:sz="4" w:space="0" w:color="auto"/>
            </w:tcBorders>
            <w:vAlign w:val="center"/>
            <w:hideMark/>
          </w:tcPr>
          <w:p w:rsidR="00B9031E" w:rsidRPr="00C8084B" w:rsidRDefault="00B9031E" w:rsidP="00011C56">
            <w:pPr>
              <w:spacing w:after="0" w:line="240" w:lineRule="auto"/>
              <w:rPr>
                <w:rFonts w:eastAsia="Times New Roman" w:cs="Calibri"/>
                <w:color w:val="000000"/>
              </w:rPr>
            </w:pPr>
          </w:p>
        </w:tc>
        <w:tc>
          <w:tcPr>
            <w:tcW w:w="349" w:type="pct"/>
            <w:vMerge/>
            <w:tcBorders>
              <w:top w:val="nil"/>
              <w:left w:val="single" w:sz="4" w:space="0" w:color="auto"/>
              <w:bottom w:val="double" w:sz="6" w:space="0" w:color="000000"/>
              <w:right w:val="single" w:sz="4" w:space="0" w:color="auto"/>
            </w:tcBorders>
            <w:vAlign w:val="center"/>
            <w:hideMark/>
          </w:tcPr>
          <w:p w:rsidR="00B9031E" w:rsidRPr="00C8084B" w:rsidRDefault="00B9031E" w:rsidP="00011C56">
            <w:pPr>
              <w:spacing w:after="0" w:line="240" w:lineRule="auto"/>
              <w:rPr>
                <w:rFonts w:eastAsia="Times New Roman" w:cs="Calibri"/>
                <w:color w:val="000000"/>
              </w:rPr>
            </w:pPr>
          </w:p>
        </w:tc>
        <w:tc>
          <w:tcPr>
            <w:tcW w:w="906" w:type="pct"/>
            <w:tcBorders>
              <w:top w:val="nil"/>
              <w:left w:val="nil"/>
              <w:bottom w:val="single" w:sz="4" w:space="0" w:color="auto"/>
              <w:right w:val="single" w:sz="4" w:space="0" w:color="auto"/>
            </w:tcBorders>
            <w:shd w:val="clear" w:color="auto" w:fill="auto"/>
            <w:vAlign w:val="center"/>
            <w:hideMark/>
          </w:tcPr>
          <w:p w:rsidR="00B9031E" w:rsidRPr="00C8084B" w:rsidRDefault="00B9031E" w:rsidP="00011C56">
            <w:pPr>
              <w:spacing w:after="0" w:line="240" w:lineRule="auto"/>
              <w:jc w:val="center"/>
              <w:rPr>
                <w:rFonts w:eastAsia="Times New Roman" w:cs="Calibri"/>
                <w:color w:val="000000"/>
              </w:rPr>
            </w:pPr>
            <w:r w:rsidRPr="00C8084B">
              <w:rPr>
                <w:rFonts w:eastAsia="Times New Roman" w:cs="Calibri"/>
                <w:color w:val="000000"/>
              </w:rPr>
              <w:t> </w:t>
            </w:r>
          </w:p>
        </w:tc>
        <w:tc>
          <w:tcPr>
            <w:tcW w:w="1913" w:type="pct"/>
            <w:tcBorders>
              <w:top w:val="nil"/>
              <w:left w:val="nil"/>
              <w:bottom w:val="single" w:sz="4" w:space="0" w:color="auto"/>
              <w:right w:val="single" w:sz="4" w:space="0" w:color="auto"/>
            </w:tcBorders>
            <w:shd w:val="clear" w:color="auto" w:fill="auto"/>
            <w:vAlign w:val="center"/>
            <w:hideMark/>
          </w:tcPr>
          <w:p w:rsidR="00B9031E" w:rsidRPr="00C8084B" w:rsidRDefault="00B9031E" w:rsidP="00011C56">
            <w:pPr>
              <w:spacing w:after="0" w:line="240" w:lineRule="auto"/>
              <w:rPr>
                <w:rFonts w:eastAsia="Times New Roman" w:cs="Calibri"/>
                <w:color w:val="000000"/>
              </w:rPr>
            </w:pPr>
            <w:r w:rsidRPr="00C8084B">
              <w:rPr>
                <w:rFonts w:eastAsia="Times New Roman" w:cs="Calibri"/>
                <w:color w:val="000000"/>
              </w:rPr>
              <w:t> </w:t>
            </w:r>
          </w:p>
        </w:tc>
        <w:tc>
          <w:tcPr>
            <w:tcW w:w="377" w:type="pct"/>
            <w:tcBorders>
              <w:top w:val="nil"/>
              <w:left w:val="nil"/>
              <w:bottom w:val="single" w:sz="4" w:space="0" w:color="auto"/>
              <w:right w:val="single" w:sz="4" w:space="0" w:color="auto"/>
            </w:tcBorders>
            <w:shd w:val="clear" w:color="auto" w:fill="auto"/>
            <w:vAlign w:val="center"/>
            <w:hideMark/>
          </w:tcPr>
          <w:p w:rsidR="00B9031E" w:rsidRPr="00C8084B" w:rsidRDefault="00B9031E" w:rsidP="00011C56">
            <w:pPr>
              <w:spacing w:after="0" w:line="240" w:lineRule="auto"/>
              <w:jc w:val="center"/>
              <w:rPr>
                <w:rFonts w:eastAsia="Times New Roman" w:cs="Calibri"/>
                <w:color w:val="000000"/>
              </w:rPr>
            </w:pPr>
            <w:r w:rsidRPr="00C8084B">
              <w:rPr>
                <w:rFonts w:eastAsia="Times New Roman" w:cs="Calibri"/>
                <w:color w:val="000000"/>
              </w:rPr>
              <w:t> </w:t>
            </w:r>
          </w:p>
        </w:tc>
        <w:tc>
          <w:tcPr>
            <w:tcW w:w="377" w:type="pct"/>
            <w:tcBorders>
              <w:top w:val="nil"/>
              <w:left w:val="nil"/>
              <w:bottom w:val="single" w:sz="4" w:space="0" w:color="auto"/>
              <w:right w:val="single" w:sz="4" w:space="0" w:color="auto"/>
            </w:tcBorders>
            <w:shd w:val="clear" w:color="auto" w:fill="auto"/>
            <w:vAlign w:val="center"/>
            <w:hideMark/>
          </w:tcPr>
          <w:p w:rsidR="00B9031E" w:rsidRPr="00C8084B" w:rsidRDefault="00B9031E" w:rsidP="00011C56">
            <w:pPr>
              <w:spacing w:after="0" w:line="240" w:lineRule="auto"/>
              <w:jc w:val="center"/>
              <w:rPr>
                <w:rFonts w:eastAsia="Times New Roman" w:cs="Calibri"/>
                <w:color w:val="000000"/>
              </w:rPr>
            </w:pPr>
            <w:r w:rsidRPr="00C8084B">
              <w:rPr>
                <w:rFonts w:eastAsia="Times New Roman" w:cs="Calibri"/>
                <w:color w:val="000000"/>
              </w:rPr>
              <w:t> </w:t>
            </w:r>
          </w:p>
        </w:tc>
        <w:tc>
          <w:tcPr>
            <w:tcW w:w="378" w:type="pct"/>
            <w:tcBorders>
              <w:top w:val="nil"/>
              <w:left w:val="nil"/>
              <w:bottom w:val="single" w:sz="4" w:space="0" w:color="auto"/>
              <w:right w:val="single" w:sz="4" w:space="0" w:color="auto"/>
            </w:tcBorders>
            <w:shd w:val="clear" w:color="auto" w:fill="auto"/>
            <w:vAlign w:val="center"/>
            <w:hideMark/>
          </w:tcPr>
          <w:p w:rsidR="00B9031E" w:rsidRPr="00C8084B" w:rsidRDefault="00B9031E" w:rsidP="00011C56">
            <w:pPr>
              <w:spacing w:after="0" w:line="240" w:lineRule="auto"/>
              <w:jc w:val="center"/>
              <w:rPr>
                <w:rFonts w:eastAsia="Times New Roman" w:cs="Calibri"/>
                <w:color w:val="000000"/>
              </w:rPr>
            </w:pPr>
            <w:r w:rsidRPr="00C8084B">
              <w:rPr>
                <w:rFonts w:eastAsia="Times New Roman" w:cs="Calibri"/>
                <w:color w:val="000000"/>
              </w:rPr>
              <w:t> </w:t>
            </w:r>
          </w:p>
        </w:tc>
        <w:tc>
          <w:tcPr>
            <w:tcW w:w="376" w:type="pct"/>
            <w:tcBorders>
              <w:top w:val="nil"/>
              <w:left w:val="nil"/>
              <w:bottom w:val="single" w:sz="4" w:space="0" w:color="auto"/>
              <w:right w:val="single" w:sz="8" w:space="0" w:color="auto"/>
            </w:tcBorders>
            <w:shd w:val="clear" w:color="auto" w:fill="auto"/>
            <w:vAlign w:val="center"/>
            <w:hideMark/>
          </w:tcPr>
          <w:p w:rsidR="00B9031E" w:rsidRPr="00C8084B" w:rsidRDefault="00B9031E" w:rsidP="00011C56">
            <w:pPr>
              <w:spacing w:after="0" w:line="240" w:lineRule="auto"/>
              <w:jc w:val="center"/>
              <w:rPr>
                <w:rFonts w:eastAsia="Times New Roman" w:cs="Calibri"/>
                <w:color w:val="000000"/>
              </w:rPr>
            </w:pPr>
            <w:r w:rsidRPr="00C8084B">
              <w:rPr>
                <w:rFonts w:eastAsia="Times New Roman" w:cs="Calibri"/>
                <w:color w:val="000000"/>
              </w:rPr>
              <w:t> </w:t>
            </w:r>
          </w:p>
        </w:tc>
      </w:tr>
      <w:tr w:rsidR="00B9031E" w:rsidRPr="00C8084B" w:rsidTr="00011C56">
        <w:trPr>
          <w:trHeight w:val="559"/>
        </w:trPr>
        <w:tc>
          <w:tcPr>
            <w:tcW w:w="324" w:type="pct"/>
            <w:tcBorders>
              <w:top w:val="nil"/>
              <w:left w:val="single" w:sz="8" w:space="0" w:color="auto"/>
              <w:bottom w:val="double" w:sz="6" w:space="0" w:color="auto"/>
              <w:right w:val="nil"/>
            </w:tcBorders>
            <w:shd w:val="clear" w:color="auto" w:fill="auto"/>
            <w:vAlign w:val="center"/>
            <w:hideMark/>
          </w:tcPr>
          <w:p w:rsidR="00B9031E" w:rsidRPr="00C8084B" w:rsidRDefault="00B9031E" w:rsidP="00011C56">
            <w:pPr>
              <w:spacing w:after="0" w:line="240" w:lineRule="auto"/>
              <w:rPr>
                <w:rFonts w:eastAsia="Times New Roman" w:cs="Calibri"/>
                <w:b/>
                <w:bCs/>
                <w:color w:val="000000"/>
              </w:rPr>
            </w:pPr>
            <w:r w:rsidRPr="00C8084B">
              <w:rPr>
                <w:rFonts w:eastAsia="Times New Roman" w:cs="Calibri"/>
                <w:b/>
                <w:bCs/>
                <w:color w:val="000000"/>
              </w:rPr>
              <w:t> </w:t>
            </w:r>
          </w:p>
        </w:tc>
        <w:tc>
          <w:tcPr>
            <w:tcW w:w="349" w:type="pct"/>
            <w:tcBorders>
              <w:top w:val="nil"/>
              <w:left w:val="nil"/>
              <w:bottom w:val="double" w:sz="6" w:space="0" w:color="auto"/>
              <w:right w:val="nil"/>
            </w:tcBorders>
            <w:shd w:val="clear" w:color="auto" w:fill="auto"/>
            <w:vAlign w:val="center"/>
            <w:hideMark/>
          </w:tcPr>
          <w:p w:rsidR="00B9031E" w:rsidRPr="00C8084B" w:rsidRDefault="00B9031E" w:rsidP="00011C56">
            <w:pPr>
              <w:spacing w:after="0" w:line="240" w:lineRule="auto"/>
              <w:rPr>
                <w:rFonts w:eastAsia="Times New Roman" w:cs="Calibri"/>
                <w:b/>
                <w:bCs/>
                <w:color w:val="000000"/>
              </w:rPr>
            </w:pPr>
            <w:r w:rsidRPr="00C8084B">
              <w:rPr>
                <w:rFonts w:eastAsia="Times New Roman" w:cs="Calibri"/>
                <w:b/>
                <w:bCs/>
                <w:color w:val="000000"/>
              </w:rPr>
              <w:t> </w:t>
            </w:r>
          </w:p>
        </w:tc>
        <w:tc>
          <w:tcPr>
            <w:tcW w:w="906" w:type="pct"/>
            <w:tcBorders>
              <w:top w:val="double" w:sz="6" w:space="0" w:color="auto"/>
              <w:left w:val="nil"/>
              <w:bottom w:val="double" w:sz="6" w:space="0" w:color="auto"/>
              <w:right w:val="nil"/>
            </w:tcBorders>
            <w:shd w:val="clear" w:color="auto" w:fill="auto"/>
            <w:vAlign w:val="center"/>
            <w:hideMark/>
          </w:tcPr>
          <w:p w:rsidR="00B9031E" w:rsidRPr="00C8084B" w:rsidRDefault="00B9031E" w:rsidP="00011C56">
            <w:pPr>
              <w:spacing w:after="0" w:line="240" w:lineRule="auto"/>
              <w:rPr>
                <w:rFonts w:eastAsia="Times New Roman" w:cs="Calibri"/>
                <w:b/>
                <w:bCs/>
                <w:color w:val="000000"/>
              </w:rPr>
            </w:pPr>
            <w:r w:rsidRPr="00C8084B">
              <w:rPr>
                <w:rFonts w:eastAsia="Times New Roman" w:cs="Calibri"/>
                <w:b/>
                <w:bCs/>
                <w:color w:val="000000"/>
              </w:rPr>
              <w:t> </w:t>
            </w:r>
          </w:p>
        </w:tc>
        <w:tc>
          <w:tcPr>
            <w:tcW w:w="1913" w:type="pct"/>
            <w:tcBorders>
              <w:top w:val="double" w:sz="6" w:space="0" w:color="auto"/>
              <w:left w:val="nil"/>
              <w:bottom w:val="double" w:sz="6" w:space="0" w:color="auto"/>
              <w:right w:val="nil"/>
            </w:tcBorders>
            <w:shd w:val="clear" w:color="auto" w:fill="auto"/>
            <w:vAlign w:val="center"/>
            <w:hideMark/>
          </w:tcPr>
          <w:p w:rsidR="00B9031E" w:rsidRPr="00C8084B" w:rsidRDefault="00B9031E" w:rsidP="00011C56">
            <w:pPr>
              <w:spacing w:after="0" w:line="240" w:lineRule="auto"/>
              <w:rPr>
                <w:rFonts w:eastAsia="Times New Roman" w:cs="Calibri"/>
                <w:b/>
                <w:bCs/>
                <w:color w:val="000000"/>
              </w:rPr>
            </w:pPr>
            <w:r w:rsidRPr="00C8084B">
              <w:rPr>
                <w:rFonts w:eastAsia="Times New Roman" w:cs="Calibri"/>
                <w:b/>
                <w:bCs/>
                <w:color w:val="000000"/>
              </w:rPr>
              <w:t> </w:t>
            </w:r>
          </w:p>
        </w:tc>
        <w:tc>
          <w:tcPr>
            <w:tcW w:w="377" w:type="pct"/>
            <w:tcBorders>
              <w:top w:val="double" w:sz="6" w:space="0" w:color="auto"/>
              <w:left w:val="nil"/>
              <w:bottom w:val="double" w:sz="6" w:space="0" w:color="auto"/>
              <w:right w:val="nil"/>
            </w:tcBorders>
            <w:shd w:val="clear" w:color="auto" w:fill="auto"/>
            <w:vAlign w:val="center"/>
            <w:hideMark/>
          </w:tcPr>
          <w:p w:rsidR="00B9031E" w:rsidRPr="00C8084B" w:rsidRDefault="00B9031E" w:rsidP="00011C56">
            <w:pPr>
              <w:spacing w:after="0" w:line="240" w:lineRule="auto"/>
              <w:rPr>
                <w:rFonts w:eastAsia="Times New Roman" w:cs="Calibri"/>
                <w:b/>
                <w:bCs/>
                <w:color w:val="000000"/>
              </w:rPr>
            </w:pPr>
            <w:r w:rsidRPr="00C8084B">
              <w:rPr>
                <w:rFonts w:eastAsia="Times New Roman" w:cs="Calibri"/>
                <w:b/>
                <w:bCs/>
                <w:color w:val="000000"/>
              </w:rPr>
              <w:t> </w:t>
            </w:r>
          </w:p>
        </w:tc>
        <w:tc>
          <w:tcPr>
            <w:tcW w:w="755" w:type="pct"/>
            <w:gridSpan w:val="2"/>
            <w:tcBorders>
              <w:top w:val="double" w:sz="6" w:space="0" w:color="auto"/>
              <w:left w:val="nil"/>
              <w:bottom w:val="double" w:sz="6" w:space="0" w:color="auto"/>
              <w:right w:val="single" w:sz="4" w:space="0" w:color="000000"/>
            </w:tcBorders>
            <w:shd w:val="clear" w:color="auto" w:fill="auto"/>
            <w:noWrap/>
            <w:vAlign w:val="center"/>
            <w:hideMark/>
          </w:tcPr>
          <w:p w:rsidR="00B9031E" w:rsidRPr="00C8084B" w:rsidRDefault="00B9031E" w:rsidP="00011C56">
            <w:pPr>
              <w:spacing w:after="0" w:line="240" w:lineRule="auto"/>
              <w:jc w:val="right"/>
              <w:rPr>
                <w:rFonts w:eastAsia="Times New Roman" w:cs="Calibri"/>
                <w:b/>
                <w:bCs/>
                <w:color w:val="000000"/>
              </w:rPr>
            </w:pPr>
            <w:r w:rsidRPr="00C8084B">
              <w:rPr>
                <w:rFonts w:eastAsia="Times New Roman" w:cs="Calibri"/>
                <w:b/>
                <w:bCs/>
                <w:color w:val="000000"/>
              </w:rPr>
              <w:t xml:space="preserve">Bid Item 6 Total:  </w:t>
            </w:r>
          </w:p>
        </w:tc>
        <w:tc>
          <w:tcPr>
            <w:tcW w:w="376" w:type="pct"/>
            <w:tcBorders>
              <w:top w:val="double" w:sz="6" w:space="0" w:color="auto"/>
              <w:left w:val="nil"/>
              <w:bottom w:val="double" w:sz="6" w:space="0" w:color="auto"/>
              <w:right w:val="single" w:sz="8" w:space="0" w:color="auto"/>
            </w:tcBorders>
            <w:shd w:val="clear" w:color="auto" w:fill="auto"/>
            <w:vAlign w:val="center"/>
            <w:hideMark/>
          </w:tcPr>
          <w:p w:rsidR="00B9031E" w:rsidRPr="00C8084B" w:rsidRDefault="00B9031E" w:rsidP="00011C56">
            <w:pPr>
              <w:spacing w:after="0" w:line="240" w:lineRule="auto"/>
              <w:jc w:val="center"/>
              <w:rPr>
                <w:rFonts w:eastAsia="Times New Roman" w:cs="Calibri"/>
                <w:b/>
                <w:bCs/>
                <w:color w:val="000000"/>
              </w:rPr>
            </w:pPr>
            <w:r w:rsidRPr="00C8084B">
              <w:rPr>
                <w:rFonts w:eastAsia="Times New Roman" w:cs="Calibri"/>
                <w:b/>
                <w:bCs/>
                <w:color w:val="000000"/>
              </w:rPr>
              <w:t> </w:t>
            </w:r>
          </w:p>
        </w:tc>
      </w:tr>
      <w:tr w:rsidR="00B9031E" w:rsidRPr="00C8084B" w:rsidTr="00011C56">
        <w:trPr>
          <w:trHeight w:val="559"/>
        </w:trPr>
        <w:tc>
          <w:tcPr>
            <w:tcW w:w="324" w:type="pct"/>
            <w:vMerge w:val="restart"/>
            <w:tcBorders>
              <w:top w:val="nil"/>
              <w:left w:val="single" w:sz="8" w:space="0" w:color="auto"/>
              <w:bottom w:val="double" w:sz="6" w:space="0" w:color="000000"/>
              <w:right w:val="single" w:sz="4" w:space="0" w:color="auto"/>
            </w:tcBorders>
            <w:shd w:val="clear" w:color="auto" w:fill="auto"/>
            <w:noWrap/>
            <w:vAlign w:val="center"/>
            <w:hideMark/>
          </w:tcPr>
          <w:p w:rsidR="00B9031E" w:rsidRPr="00C8084B" w:rsidRDefault="00B9031E" w:rsidP="00011C56">
            <w:pPr>
              <w:spacing w:after="0" w:line="240" w:lineRule="auto"/>
              <w:jc w:val="center"/>
              <w:rPr>
                <w:rFonts w:eastAsia="Times New Roman" w:cs="Calibri"/>
                <w:color w:val="000000"/>
              </w:rPr>
            </w:pPr>
            <w:r w:rsidRPr="00C8084B">
              <w:rPr>
                <w:rFonts w:eastAsia="Times New Roman" w:cs="Calibri"/>
                <w:color w:val="000000"/>
              </w:rPr>
              <w:t>7</w:t>
            </w:r>
          </w:p>
        </w:tc>
        <w:tc>
          <w:tcPr>
            <w:tcW w:w="349" w:type="pct"/>
            <w:vMerge w:val="restart"/>
            <w:tcBorders>
              <w:top w:val="nil"/>
              <w:left w:val="single" w:sz="4" w:space="0" w:color="auto"/>
              <w:bottom w:val="double" w:sz="6" w:space="0" w:color="000000"/>
              <w:right w:val="single" w:sz="4" w:space="0" w:color="auto"/>
            </w:tcBorders>
            <w:shd w:val="clear" w:color="auto" w:fill="auto"/>
            <w:textDirection w:val="btLr"/>
            <w:vAlign w:val="center"/>
            <w:hideMark/>
          </w:tcPr>
          <w:p w:rsidR="00B9031E" w:rsidRPr="00C8084B" w:rsidRDefault="00B9031E" w:rsidP="00011C56">
            <w:pPr>
              <w:spacing w:after="0" w:line="240" w:lineRule="auto"/>
              <w:jc w:val="center"/>
              <w:rPr>
                <w:rFonts w:eastAsia="Times New Roman" w:cs="Calibri"/>
                <w:color w:val="000000"/>
              </w:rPr>
            </w:pPr>
            <w:r w:rsidRPr="00C8084B">
              <w:rPr>
                <w:rFonts w:eastAsia="Times New Roman" w:cs="Calibri"/>
                <w:color w:val="000000"/>
              </w:rPr>
              <w:t xml:space="preserve">Wireless Traffic Detection              System Service, Support,                  </w:t>
            </w:r>
            <w:r>
              <w:rPr>
                <w:rFonts w:eastAsia="Times New Roman" w:cs="Calibri"/>
                <w:color w:val="000000"/>
              </w:rPr>
              <w:t xml:space="preserve">   </w:t>
            </w:r>
            <w:r w:rsidRPr="00C8084B">
              <w:rPr>
                <w:rFonts w:eastAsia="Times New Roman" w:cs="Calibri"/>
                <w:color w:val="000000"/>
              </w:rPr>
              <w:t>and Maintenance</w:t>
            </w:r>
          </w:p>
        </w:tc>
        <w:tc>
          <w:tcPr>
            <w:tcW w:w="906" w:type="pct"/>
            <w:tcBorders>
              <w:top w:val="nil"/>
              <w:left w:val="nil"/>
              <w:bottom w:val="single" w:sz="4" w:space="0" w:color="auto"/>
              <w:right w:val="single" w:sz="4" w:space="0" w:color="auto"/>
            </w:tcBorders>
            <w:shd w:val="clear" w:color="auto" w:fill="auto"/>
            <w:vAlign w:val="center"/>
            <w:hideMark/>
          </w:tcPr>
          <w:p w:rsidR="00B9031E" w:rsidRPr="00C8084B" w:rsidRDefault="00B9031E" w:rsidP="00011C56">
            <w:pPr>
              <w:spacing w:after="0" w:line="240" w:lineRule="auto"/>
              <w:jc w:val="center"/>
              <w:rPr>
                <w:rFonts w:eastAsia="Times New Roman" w:cs="Calibri"/>
                <w:color w:val="000000"/>
              </w:rPr>
            </w:pPr>
            <w:r w:rsidRPr="00C8084B">
              <w:rPr>
                <w:rFonts w:eastAsia="Times New Roman" w:cs="Calibri"/>
                <w:color w:val="000000"/>
              </w:rPr>
              <w:t> </w:t>
            </w:r>
          </w:p>
        </w:tc>
        <w:tc>
          <w:tcPr>
            <w:tcW w:w="1913" w:type="pct"/>
            <w:tcBorders>
              <w:top w:val="nil"/>
              <w:left w:val="nil"/>
              <w:bottom w:val="single" w:sz="4" w:space="0" w:color="auto"/>
              <w:right w:val="single" w:sz="4" w:space="0" w:color="auto"/>
            </w:tcBorders>
            <w:shd w:val="clear" w:color="auto" w:fill="auto"/>
            <w:vAlign w:val="center"/>
            <w:hideMark/>
          </w:tcPr>
          <w:p w:rsidR="00B9031E" w:rsidRPr="00C8084B" w:rsidRDefault="00B9031E" w:rsidP="00011C56">
            <w:pPr>
              <w:spacing w:after="0" w:line="240" w:lineRule="auto"/>
              <w:rPr>
                <w:rFonts w:eastAsia="Times New Roman" w:cs="Calibri"/>
                <w:color w:val="000000"/>
              </w:rPr>
            </w:pPr>
            <w:r w:rsidRPr="00C8084B">
              <w:rPr>
                <w:rFonts w:eastAsia="Times New Roman" w:cs="Calibri"/>
                <w:color w:val="000000"/>
              </w:rPr>
              <w:t> </w:t>
            </w:r>
          </w:p>
        </w:tc>
        <w:tc>
          <w:tcPr>
            <w:tcW w:w="377" w:type="pct"/>
            <w:tcBorders>
              <w:top w:val="nil"/>
              <w:left w:val="nil"/>
              <w:bottom w:val="single" w:sz="4" w:space="0" w:color="auto"/>
              <w:right w:val="single" w:sz="4" w:space="0" w:color="auto"/>
            </w:tcBorders>
            <w:shd w:val="clear" w:color="auto" w:fill="auto"/>
            <w:vAlign w:val="center"/>
            <w:hideMark/>
          </w:tcPr>
          <w:p w:rsidR="00B9031E" w:rsidRPr="00C8084B" w:rsidRDefault="00B9031E" w:rsidP="00011C56">
            <w:pPr>
              <w:spacing w:after="0" w:line="240" w:lineRule="auto"/>
              <w:jc w:val="center"/>
              <w:rPr>
                <w:rFonts w:eastAsia="Times New Roman" w:cs="Calibri"/>
                <w:color w:val="000000"/>
              </w:rPr>
            </w:pPr>
            <w:r w:rsidRPr="00C8084B">
              <w:rPr>
                <w:rFonts w:eastAsia="Times New Roman" w:cs="Calibri"/>
                <w:color w:val="000000"/>
              </w:rPr>
              <w:t> </w:t>
            </w:r>
          </w:p>
        </w:tc>
        <w:tc>
          <w:tcPr>
            <w:tcW w:w="377" w:type="pct"/>
            <w:tcBorders>
              <w:top w:val="nil"/>
              <w:left w:val="nil"/>
              <w:bottom w:val="single" w:sz="4" w:space="0" w:color="auto"/>
              <w:right w:val="single" w:sz="4" w:space="0" w:color="auto"/>
            </w:tcBorders>
            <w:shd w:val="clear" w:color="auto" w:fill="auto"/>
            <w:vAlign w:val="center"/>
            <w:hideMark/>
          </w:tcPr>
          <w:p w:rsidR="00B9031E" w:rsidRPr="00C8084B" w:rsidRDefault="00B9031E" w:rsidP="00011C56">
            <w:pPr>
              <w:spacing w:after="0" w:line="240" w:lineRule="auto"/>
              <w:jc w:val="center"/>
              <w:rPr>
                <w:rFonts w:eastAsia="Times New Roman" w:cs="Calibri"/>
                <w:color w:val="000000"/>
              </w:rPr>
            </w:pPr>
            <w:r w:rsidRPr="00C8084B">
              <w:rPr>
                <w:rFonts w:eastAsia="Times New Roman" w:cs="Calibri"/>
                <w:color w:val="000000"/>
              </w:rPr>
              <w:t> </w:t>
            </w:r>
          </w:p>
        </w:tc>
        <w:tc>
          <w:tcPr>
            <w:tcW w:w="378" w:type="pct"/>
            <w:tcBorders>
              <w:top w:val="nil"/>
              <w:left w:val="nil"/>
              <w:bottom w:val="single" w:sz="4" w:space="0" w:color="auto"/>
              <w:right w:val="single" w:sz="4" w:space="0" w:color="auto"/>
            </w:tcBorders>
            <w:shd w:val="clear" w:color="auto" w:fill="auto"/>
            <w:vAlign w:val="center"/>
            <w:hideMark/>
          </w:tcPr>
          <w:p w:rsidR="00B9031E" w:rsidRPr="00C8084B" w:rsidRDefault="00B9031E" w:rsidP="00011C56">
            <w:pPr>
              <w:spacing w:after="0" w:line="240" w:lineRule="auto"/>
              <w:jc w:val="center"/>
              <w:rPr>
                <w:rFonts w:eastAsia="Times New Roman" w:cs="Calibri"/>
                <w:color w:val="000000"/>
              </w:rPr>
            </w:pPr>
            <w:r w:rsidRPr="00C8084B">
              <w:rPr>
                <w:rFonts w:eastAsia="Times New Roman" w:cs="Calibri"/>
                <w:color w:val="000000"/>
              </w:rPr>
              <w:t> </w:t>
            </w:r>
          </w:p>
        </w:tc>
        <w:tc>
          <w:tcPr>
            <w:tcW w:w="376" w:type="pct"/>
            <w:tcBorders>
              <w:top w:val="nil"/>
              <w:left w:val="nil"/>
              <w:bottom w:val="single" w:sz="4" w:space="0" w:color="auto"/>
              <w:right w:val="single" w:sz="8" w:space="0" w:color="auto"/>
            </w:tcBorders>
            <w:shd w:val="clear" w:color="auto" w:fill="auto"/>
            <w:vAlign w:val="center"/>
            <w:hideMark/>
          </w:tcPr>
          <w:p w:rsidR="00B9031E" w:rsidRPr="00C8084B" w:rsidRDefault="00B9031E" w:rsidP="00011C56">
            <w:pPr>
              <w:spacing w:after="0" w:line="240" w:lineRule="auto"/>
              <w:jc w:val="center"/>
              <w:rPr>
                <w:rFonts w:eastAsia="Times New Roman" w:cs="Calibri"/>
                <w:color w:val="000000"/>
              </w:rPr>
            </w:pPr>
            <w:r w:rsidRPr="00C8084B">
              <w:rPr>
                <w:rFonts w:eastAsia="Times New Roman" w:cs="Calibri"/>
                <w:color w:val="000000"/>
              </w:rPr>
              <w:t> </w:t>
            </w:r>
          </w:p>
        </w:tc>
      </w:tr>
      <w:tr w:rsidR="00B9031E" w:rsidRPr="00C8084B" w:rsidTr="00011C56">
        <w:trPr>
          <w:trHeight w:val="559"/>
        </w:trPr>
        <w:tc>
          <w:tcPr>
            <w:tcW w:w="324" w:type="pct"/>
            <w:vMerge/>
            <w:tcBorders>
              <w:top w:val="nil"/>
              <w:left w:val="single" w:sz="8" w:space="0" w:color="auto"/>
              <w:bottom w:val="double" w:sz="6" w:space="0" w:color="000000"/>
              <w:right w:val="single" w:sz="4" w:space="0" w:color="auto"/>
            </w:tcBorders>
            <w:vAlign w:val="center"/>
            <w:hideMark/>
          </w:tcPr>
          <w:p w:rsidR="00B9031E" w:rsidRPr="00C8084B" w:rsidRDefault="00B9031E" w:rsidP="00011C56">
            <w:pPr>
              <w:spacing w:after="0" w:line="240" w:lineRule="auto"/>
              <w:rPr>
                <w:rFonts w:eastAsia="Times New Roman" w:cs="Calibri"/>
                <w:color w:val="000000"/>
              </w:rPr>
            </w:pPr>
          </w:p>
        </w:tc>
        <w:tc>
          <w:tcPr>
            <w:tcW w:w="349" w:type="pct"/>
            <w:vMerge/>
            <w:tcBorders>
              <w:top w:val="nil"/>
              <w:left w:val="single" w:sz="4" w:space="0" w:color="auto"/>
              <w:bottom w:val="double" w:sz="6" w:space="0" w:color="000000"/>
              <w:right w:val="single" w:sz="4" w:space="0" w:color="auto"/>
            </w:tcBorders>
            <w:vAlign w:val="center"/>
            <w:hideMark/>
          </w:tcPr>
          <w:p w:rsidR="00B9031E" w:rsidRPr="00C8084B" w:rsidRDefault="00B9031E" w:rsidP="00011C56">
            <w:pPr>
              <w:spacing w:after="0" w:line="240" w:lineRule="auto"/>
              <w:rPr>
                <w:rFonts w:eastAsia="Times New Roman" w:cs="Calibri"/>
                <w:color w:val="000000"/>
              </w:rPr>
            </w:pPr>
          </w:p>
        </w:tc>
        <w:tc>
          <w:tcPr>
            <w:tcW w:w="906" w:type="pct"/>
            <w:tcBorders>
              <w:top w:val="nil"/>
              <w:left w:val="nil"/>
              <w:bottom w:val="single" w:sz="4" w:space="0" w:color="auto"/>
              <w:right w:val="single" w:sz="4" w:space="0" w:color="auto"/>
            </w:tcBorders>
            <w:shd w:val="clear" w:color="auto" w:fill="auto"/>
            <w:vAlign w:val="center"/>
            <w:hideMark/>
          </w:tcPr>
          <w:p w:rsidR="00B9031E" w:rsidRPr="00C8084B" w:rsidRDefault="00B9031E" w:rsidP="00011C56">
            <w:pPr>
              <w:spacing w:after="0" w:line="240" w:lineRule="auto"/>
              <w:jc w:val="center"/>
              <w:rPr>
                <w:rFonts w:eastAsia="Times New Roman" w:cs="Calibri"/>
                <w:color w:val="000000"/>
              </w:rPr>
            </w:pPr>
            <w:r w:rsidRPr="00C8084B">
              <w:rPr>
                <w:rFonts w:eastAsia="Times New Roman" w:cs="Calibri"/>
                <w:color w:val="000000"/>
              </w:rPr>
              <w:t> </w:t>
            </w:r>
          </w:p>
        </w:tc>
        <w:tc>
          <w:tcPr>
            <w:tcW w:w="1913" w:type="pct"/>
            <w:tcBorders>
              <w:top w:val="nil"/>
              <w:left w:val="nil"/>
              <w:bottom w:val="single" w:sz="4" w:space="0" w:color="auto"/>
              <w:right w:val="single" w:sz="4" w:space="0" w:color="auto"/>
            </w:tcBorders>
            <w:shd w:val="clear" w:color="auto" w:fill="auto"/>
            <w:vAlign w:val="center"/>
            <w:hideMark/>
          </w:tcPr>
          <w:p w:rsidR="00B9031E" w:rsidRPr="00C8084B" w:rsidRDefault="00B9031E" w:rsidP="00011C56">
            <w:pPr>
              <w:spacing w:after="0" w:line="240" w:lineRule="auto"/>
              <w:rPr>
                <w:rFonts w:eastAsia="Times New Roman" w:cs="Calibri"/>
                <w:color w:val="000000"/>
              </w:rPr>
            </w:pPr>
            <w:r w:rsidRPr="00C8084B">
              <w:rPr>
                <w:rFonts w:eastAsia="Times New Roman" w:cs="Calibri"/>
                <w:color w:val="000000"/>
              </w:rPr>
              <w:t> </w:t>
            </w:r>
          </w:p>
        </w:tc>
        <w:tc>
          <w:tcPr>
            <w:tcW w:w="377" w:type="pct"/>
            <w:tcBorders>
              <w:top w:val="nil"/>
              <w:left w:val="nil"/>
              <w:bottom w:val="single" w:sz="4" w:space="0" w:color="auto"/>
              <w:right w:val="single" w:sz="4" w:space="0" w:color="auto"/>
            </w:tcBorders>
            <w:shd w:val="clear" w:color="auto" w:fill="auto"/>
            <w:vAlign w:val="center"/>
            <w:hideMark/>
          </w:tcPr>
          <w:p w:rsidR="00B9031E" w:rsidRPr="00C8084B" w:rsidRDefault="00B9031E" w:rsidP="00011C56">
            <w:pPr>
              <w:spacing w:after="0" w:line="240" w:lineRule="auto"/>
              <w:jc w:val="center"/>
              <w:rPr>
                <w:rFonts w:eastAsia="Times New Roman" w:cs="Calibri"/>
                <w:color w:val="000000"/>
              </w:rPr>
            </w:pPr>
            <w:r w:rsidRPr="00C8084B">
              <w:rPr>
                <w:rFonts w:eastAsia="Times New Roman" w:cs="Calibri"/>
                <w:color w:val="000000"/>
              </w:rPr>
              <w:t> </w:t>
            </w:r>
          </w:p>
        </w:tc>
        <w:tc>
          <w:tcPr>
            <w:tcW w:w="377" w:type="pct"/>
            <w:tcBorders>
              <w:top w:val="nil"/>
              <w:left w:val="nil"/>
              <w:bottom w:val="single" w:sz="4" w:space="0" w:color="auto"/>
              <w:right w:val="single" w:sz="4" w:space="0" w:color="auto"/>
            </w:tcBorders>
            <w:shd w:val="clear" w:color="auto" w:fill="auto"/>
            <w:vAlign w:val="center"/>
            <w:hideMark/>
          </w:tcPr>
          <w:p w:rsidR="00B9031E" w:rsidRPr="00C8084B" w:rsidRDefault="00B9031E" w:rsidP="00011C56">
            <w:pPr>
              <w:spacing w:after="0" w:line="240" w:lineRule="auto"/>
              <w:jc w:val="center"/>
              <w:rPr>
                <w:rFonts w:eastAsia="Times New Roman" w:cs="Calibri"/>
                <w:color w:val="000000"/>
              </w:rPr>
            </w:pPr>
            <w:r w:rsidRPr="00C8084B">
              <w:rPr>
                <w:rFonts w:eastAsia="Times New Roman" w:cs="Calibri"/>
                <w:color w:val="000000"/>
              </w:rPr>
              <w:t> </w:t>
            </w:r>
          </w:p>
        </w:tc>
        <w:tc>
          <w:tcPr>
            <w:tcW w:w="378" w:type="pct"/>
            <w:tcBorders>
              <w:top w:val="nil"/>
              <w:left w:val="nil"/>
              <w:bottom w:val="single" w:sz="4" w:space="0" w:color="auto"/>
              <w:right w:val="single" w:sz="4" w:space="0" w:color="auto"/>
            </w:tcBorders>
            <w:shd w:val="clear" w:color="auto" w:fill="auto"/>
            <w:vAlign w:val="center"/>
            <w:hideMark/>
          </w:tcPr>
          <w:p w:rsidR="00B9031E" w:rsidRPr="00C8084B" w:rsidRDefault="00B9031E" w:rsidP="00011C56">
            <w:pPr>
              <w:spacing w:after="0" w:line="240" w:lineRule="auto"/>
              <w:jc w:val="center"/>
              <w:rPr>
                <w:rFonts w:eastAsia="Times New Roman" w:cs="Calibri"/>
                <w:color w:val="000000"/>
              </w:rPr>
            </w:pPr>
            <w:r w:rsidRPr="00C8084B">
              <w:rPr>
                <w:rFonts w:eastAsia="Times New Roman" w:cs="Calibri"/>
                <w:color w:val="000000"/>
              </w:rPr>
              <w:t> </w:t>
            </w:r>
          </w:p>
        </w:tc>
        <w:tc>
          <w:tcPr>
            <w:tcW w:w="376" w:type="pct"/>
            <w:tcBorders>
              <w:top w:val="nil"/>
              <w:left w:val="nil"/>
              <w:bottom w:val="single" w:sz="4" w:space="0" w:color="auto"/>
              <w:right w:val="single" w:sz="8" w:space="0" w:color="auto"/>
            </w:tcBorders>
            <w:shd w:val="clear" w:color="auto" w:fill="auto"/>
            <w:vAlign w:val="center"/>
            <w:hideMark/>
          </w:tcPr>
          <w:p w:rsidR="00B9031E" w:rsidRPr="00C8084B" w:rsidRDefault="00B9031E" w:rsidP="00011C56">
            <w:pPr>
              <w:spacing w:after="0" w:line="240" w:lineRule="auto"/>
              <w:jc w:val="center"/>
              <w:rPr>
                <w:rFonts w:eastAsia="Times New Roman" w:cs="Calibri"/>
                <w:color w:val="000000"/>
              </w:rPr>
            </w:pPr>
            <w:r w:rsidRPr="00C8084B">
              <w:rPr>
                <w:rFonts w:eastAsia="Times New Roman" w:cs="Calibri"/>
                <w:color w:val="000000"/>
              </w:rPr>
              <w:t> </w:t>
            </w:r>
          </w:p>
        </w:tc>
      </w:tr>
      <w:tr w:rsidR="00B9031E" w:rsidRPr="00C8084B" w:rsidTr="00011C56">
        <w:trPr>
          <w:trHeight w:val="559"/>
        </w:trPr>
        <w:tc>
          <w:tcPr>
            <w:tcW w:w="324" w:type="pct"/>
            <w:vMerge/>
            <w:tcBorders>
              <w:top w:val="nil"/>
              <w:left w:val="single" w:sz="8" w:space="0" w:color="auto"/>
              <w:bottom w:val="double" w:sz="6" w:space="0" w:color="000000"/>
              <w:right w:val="single" w:sz="4" w:space="0" w:color="auto"/>
            </w:tcBorders>
            <w:vAlign w:val="center"/>
            <w:hideMark/>
          </w:tcPr>
          <w:p w:rsidR="00B9031E" w:rsidRPr="00C8084B" w:rsidRDefault="00B9031E" w:rsidP="00011C56">
            <w:pPr>
              <w:spacing w:after="0" w:line="240" w:lineRule="auto"/>
              <w:rPr>
                <w:rFonts w:eastAsia="Times New Roman" w:cs="Calibri"/>
                <w:color w:val="000000"/>
              </w:rPr>
            </w:pPr>
          </w:p>
        </w:tc>
        <w:tc>
          <w:tcPr>
            <w:tcW w:w="349" w:type="pct"/>
            <w:vMerge/>
            <w:tcBorders>
              <w:top w:val="nil"/>
              <w:left w:val="single" w:sz="4" w:space="0" w:color="auto"/>
              <w:bottom w:val="double" w:sz="6" w:space="0" w:color="000000"/>
              <w:right w:val="single" w:sz="4" w:space="0" w:color="auto"/>
            </w:tcBorders>
            <w:vAlign w:val="center"/>
            <w:hideMark/>
          </w:tcPr>
          <w:p w:rsidR="00B9031E" w:rsidRPr="00C8084B" w:rsidRDefault="00B9031E" w:rsidP="00011C56">
            <w:pPr>
              <w:spacing w:after="0" w:line="240" w:lineRule="auto"/>
              <w:rPr>
                <w:rFonts w:eastAsia="Times New Roman" w:cs="Calibri"/>
                <w:color w:val="000000"/>
              </w:rPr>
            </w:pPr>
          </w:p>
        </w:tc>
        <w:tc>
          <w:tcPr>
            <w:tcW w:w="906" w:type="pct"/>
            <w:tcBorders>
              <w:top w:val="nil"/>
              <w:left w:val="nil"/>
              <w:bottom w:val="single" w:sz="4" w:space="0" w:color="auto"/>
              <w:right w:val="single" w:sz="4" w:space="0" w:color="auto"/>
            </w:tcBorders>
            <w:shd w:val="clear" w:color="auto" w:fill="auto"/>
            <w:vAlign w:val="center"/>
            <w:hideMark/>
          </w:tcPr>
          <w:p w:rsidR="00B9031E" w:rsidRPr="00C8084B" w:rsidRDefault="00B9031E" w:rsidP="00011C56">
            <w:pPr>
              <w:spacing w:after="0" w:line="240" w:lineRule="auto"/>
              <w:jc w:val="center"/>
              <w:rPr>
                <w:rFonts w:eastAsia="Times New Roman" w:cs="Calibri"/>
                <w:color w:val="000000"/>
              </w:rPr>
            </w:pPr>
            <w:r w:rsidRPr="00C8084B">
              <w:rPr>
                <w:rFonts w:eastAsia="Times New Roman" w:cs="Calibri"/>
                <w:color w:val="000000"/>
              </w:rPr>
              <w:t> </w:t>
            </w:r>
          </w:p>
        </w:tc>
        <w:tc>
          <w:tcPr>
            <w:tcW w:w="1913" w:type="pct"/>
            <w:tcBorders>
              <w:top w:val="nil"/>
              <w:left w:val="nil"/>
              <w:bottom w:val="single" w:sz="4" w:space="0" w:color="auto"/>
              <w:right w:val="single" w:sz="4" w:space="0" w:color="auto"/>
            </w:tcBorders>
            <w:shd w:val="clear" w:color="auto" w:fill="auto"/>
            <w:vAlign w:val="center"/>
            <w:hideMark/>
          </w:tcPr>
          <w:p w:rsidR="00B9031E" w:rsidRPr="00C8084B" w:rsidRDefault="00B9031E" w:rsidP="00011C56">
            <w:pPr>
              <w:spacing w:after="0" w:line="240" w:lineRule="auto"/>
              <w:rPr>
                <w:rFonts w:eastAsia="Times New Roman" w:cs="Calibri"/>
                <w:color w:val="000000"/>
              </w:rPr>
            </w:pPr>
            <w:r w:rsidRPr="00C8084B">
              <w:rPr>
                <w:rFonts w:eastAsia="Times New Roman" w:cs="Calibri"/>
                <w:color w:val="000000"/>
              </w:rPr>
              <w:t> </w:t>
            </w:r>
          </w:p>
        </w:tc>
        <w:tc>
          <w:tcPr>
            <w:tcW w:w="377" w:type="pct"/>
            <w:tcBorders>
              <w:top w:val="nil"/>
              <w:left w:val="nil"/>
              <w:bottom w:val="single" w:sz="4" w:space="0" w:color="auto"/>
              <w:right w:val="single" w:sz="4" w:space="0" w:color="auto"/>
            </w:tcBorders>
            <w:shd w:val="clear" w:color="auto" w:fill="auto"/>
            <w:vAlign w:val="center"/>
            <w:hideMark/>
          </w:tcPr>
          <w:p w:rsidR="00B9031E" w:rsidRPr="00C8084B" w:rsidRDefault="00B9031E" w:rsidP="00011C56">
            <w:pPr>
              <w:spacing w:after="0" w:line="240" w:lineRule="auto"/>
              <w:jc w:val="center"/>
              <w:rPr>
                <w:rFonts w:eastAsia="Times New Roman" w:cs="Calibri"/>
                <w:color w:val="000000"/>
              </w:rPr>
            </w:pPr>
            <w:r w:rsidRPr="00C8084B">
              <w:rPr>
                <w:rFonts w:eastAsia="Times New Roman" w:cs="Calibri"/>
                <w:color w:val="000000"/>
              </w:rPr>
              <w:t> </w:t>
            </w:r>
          </w:p>
        </w:tc>
        <w:tc>
          <w:tcPr>
            <w:tcW w:w="377" w:type="pct"/>
            <w:tcBorders>
              <w:top w:val="nil"/>
              <w:left w:val="nil"/>
              <w:bottom w:val="single" w:sz="4" w:space="0" w:color="auto"/>
              <w:right w:val="single" w:sz="4" w:space="0" w:color="auto"/>
            </w:tcBorders>
            <w:shd w:val="clear" w:color="auto" w:fill="auto"/>
            <w:vAlign w:val="center"/>
            <w:hideMark/>
          </w:tcPr>
          <w:p w:rsidR="00B9031E" w:rsidRPr="00C8084B" w:rsidRDefault="00B9031E" w:rsidP="00011C56">
            <w:pPr>
              <w:spacing w:after="0" w:line="240" w:lineRule="auto"/>
              <w:jc w:val="center"/>
              <w:rPr>
                <w:rFonts w:eastAsia="Times New Roman" w:cs="Calibri"/>
                <w:color w:val="000000"/>
              </w:rPr>
            </w:pPr>
            <w:r w:rsidRPr="00C8084B">
              <w:rPr>
                <w:rFonts w:eastAsia="Times New Roman" w:cs="Calibri"/>
                <w:color w:val="000000"/>
              </w:rPr>
              <w:t> </w:t>
            </w:r>
          </w:p>
        </w:tc>
        <w:tc>
          <w:tcPr>
            <w:tcW w:w="378" w:type="pct"/>
            <w:tcBorders>
              <w:top w:val="nil"/>
              <w:left w:val="nil"/>
              <w:bottom w:val="single" w:sz="4" w:space="0" w:color="auto"/>
              <w:right w:val="single" w:sz="4" w:space="0" w:color="auto"/>
            </w:tcBorders>
            <w:shd w:val="clear" w:color="auto" w:fill="auto"/>
            <w:vAlign w:val="center"/>
            <w:hideMark/>
          </w:tcPr>
          <w:p w:rsidR="00B9031E" w:rsidRPr="00C8084B" w:rsidRDefault="00B9031E" w:rsidP="00011C56">
            <w:pPr>
              <w:spacing w:after="0" w:line="240" w:lineRule="auto"/>
              <w:jc w:val="center"/>
              <w:rPr>
                <w:rFonts w:eastAsia="Times New Roman" w:cs="Calibri"/>
                <w:color w:val="000000"/>
              </w:rPr>
            </w:pPr>
            <w:r w:rsidRPr="00C8084B">
              <w:rPr>
                <w:rFonts w:eastAsia="Times New Roman" w:cs="Calibri"/>
                <w:color w:val="000000"/>
              </w:rPr>
              <w:t> </w:t>
            </w:r>
          </w:p>
        </w:tc>
        <w:tc>
          <w:tcPr>
            <w:tcW w:w="376" w:type="pct"/>
            <w:tcBorders>
              <w:top w:val="nil"/>
              <w:left w:val="nil"/>
              <w:bottom w:val="single" w:sz="4" w:space="0" w:color="auto"/>
              <w:right w:val="single" w:sz="8" w:space="0" w:color="auto"/>
            </w:tcBorders>
            <w:shd w:val="clear" w:color="auto" w:fill="auto"/>
            <w:vAlign w:val="center"/>
            <w:hideMark/>
          </w:tcPr>
          <w:p w:rsidR="00B9031E" w:rsidRPr="00C8084B" w:rsidRDefault="00B9031E" w:rsidP="00011C56">
            <w:pPr>
              <w:spacing w:after="0" w:line="240" w:lineRule="auto"/>
              <w:jc w:val="center"/>
              <w:rPr>
                <w:rFonts w:eastAsia="Times New Roman" w:cs="Calibri"/>
                <w:color w:val="000000"/>
              </w:rPr>
            </w:pPr>
            <w:r w:rsidRPr="00C8084B">
              <w:rPr>
                <w:rFonts w:eastAsia="Times New Roman" w:cs="Calibri"/>
                <w:color w:val="000000"/>
              </w:rPr>
              <w:t> </w:t>
            </w:r>
          </w:p>
        </w:tc>
      </w:tr>
      <w:tr w:rsidR="00B9031E" w:rsidRPr="00C8084B" w:rsidTr="00011C56">
        <w:trPr>
          <w:trHeight w:val="559"/>
        </w:trPr>
        <w:tc>
          <w:tcPr>
            <w:tcW w:w="324" w:type="pct"/>
            <w:vMerge/>
            <w:tcBorders>
              <w:top w:val="nil"/>
              <w:left w:val="single" w:sz="8" w:space="0" w:color="auto"/>
              <w:bottom w:val="double" w:sz="6" w:space="0" w:color="000000"/>
              <w:right w:val="single" w:sz="4" w:space="0" w:color="auto"/>
            </w:tcBorders>
            <w:vAlign w:val="center"/>
            <w:hideMark/>
          </w:tcPr>
          <w:p w:rsidR="00B9031E" w:rsidRPr="00C8084B" w:rsidRDefault="00B9031E" w:rsidP="00011C56">
            <w:pPr>
              <w:spacing w:after="0" w:line="240" w:lineRule="auto"/>
              <w:rPr>
                <w:rFonts w:eastAsia="Times New Roman" w:cs="Calibri"/>
                <w:color w:val="000000"/>
              </w:rPr>
            </w:pPr>
          </w:p>
        </w:tc>
        <w:tc>
          <w:tcPr>
            <w:tcW w:w="349" w:type="pct"/>
            <w:vMerge/>
            <w:tcBorders>
              <w:top w:val="nil"/>
              <w:left w:val="single" w:sz="4" w:space="0" w:color="auto"/>
              <w:bottom w:val="double" w:sz="6" w:space="0" w:color="000000"/>
              <w:right w:val="single" w:sz="4" w:space="0" w:color="auto"/>
            </w:tcBorders>
            <w:vAlign w:val="center"/>
            <w:hideMark/>
          </w:tcPr>
          <w:p w:rsidR="00B9031E" w:rsidRPr="00C8084B" w:rsidRDefault="00B9031E" w:rsidP="00011C56">
            <w:pPr>
              <w:spacing w:after="0" w:line="240" w:lineRule="auto"/>
              <w:rPr>
                <w:rFonts w:eastAsia="Times New Roman" w:cs="Calibri"/>
                <w:color w:val="000000"/>
              </w:rPr>
            </w:pPr>
          </w:p>
        </w:tc>
        <w:tc>
          <w:tcPr>
            <w:tcW w:w="906" w:type="pct"/>
            <w:tcBorders>
              <w:top w:val="nil"/>
              <w:left w:val="nil"/>
              <w:bottom w:val="single" w:sz="4" w:space="0" w:color="auto"/>
              <w:right w:val="single" w:sz="4" w:space="0" w:color="auto"/>
            </w:tcBorders>
            <w:shd w:val="clear" w:color="auto" w:fill="auto"/>
            <w:vAlign w:val="center"/>
            <w:hideMark/>
          </w:tcPr>
          <w:p w:rsidR="00B9031E" w:rsidRPr="00C8084B" w:rsidRDefault="00B9031E" w:rsidP="00011C56">
            <w:pPr>
              <w:spacing w:after="0" w:line="240" w:lineRule="auto"/>
              <w:jc w:val="center"/>
              <w:rPr>
                <w:rFonts w:eastAsia="Times New Roman" w:cs="Calibri"/>
                <w:color w:val="000000"/>
              </w:rPr>
            </w:pPr>
            <w:r w:rsidRPr="00C8084B">
              <w:rPr>
                <w:rFonts w:eastAsia="Times New Roman" w:cs="Calibri"/>
                <w:color w:val="000000"/>
              </w:rPr>
              <w:t> </w:t>
            </w:r>
          </w:p>
        </w:tc>
        <w:tc>
          <w:tcPr>
            <w:tcW w:w="1913" w:type="pct"/>
            <w:tcBorders>
              <w:top w:val="nil"/>
              <w:left w:val="nil"/>
              <w:bottom w:val="single" w:sz="4" w:space="0" w:color="auto"/>
              <w:right w:val="single" w:sz="4" w:space="0" w:color="auto"/>
            </w:tcBorders>
            <w:shd w:val="clear" w:color="auto" w:fill="auto"/>
            <w:vAlign w:val="center"/>
            <w:hideMark/>
          </w:tcPr>
          <w:p w:rsidR="00B9031E" w:rsidRPr="00C8084B" w:rsidRDefault="00B9031E" w:rsidP="00011C56">
            <w:pPr>
              <w:spacing w:after="0" w:line="240" w:lineRule="auto"/>
              <w:rPr>
                <w:rFonts w:eastAsia="Times New Roman" w:cs="Calibri"/>
                <w:color w:val="000000"/>
              </w:rPr>
            </w:pPr>
            <w:r w:rsidRPr="00C8084B">
              <w:rPr>
                <w:rFonts w:eastAsia="Times New Roman" w:cs="Calibri"/>
                <w:color w:val="000000"/>
              </w:rPr>
              <w:t> </w:t>
            </w:r>
          </w:p>
        </w:tc>
        <w:tc>
          <w:tcPr>
            <w:tcW w:w="377" w:type="pct"/>
            <w:tcBorders>
              <w:top w:val="nil"/>
              <w:left w:val="nil"/>
              <w:bottom w:val="single" w:sz="4" w:space="0" w:color="auto"/>
              <w:right w:val="single" w:sz="4" w:space="0" w:color="auto"/>
            </w:tcBorders>
            <w:shd w:val="clear" w:color="auto" w:fill="auto"/>
            <w:vAlign w:val="center"/>
            <w:hideMark/>
          </w:tcPr>
          <w:p w:rsidR="00B9031E" w:rsidRPr="00C8084B" w:rsidRDefault="00B9031E" w:rsidP="00011C56">
            <w:pPr>
              <w:spacing w:after="0" w:line="240" w:lineRule="auto"/>
              <w:jc w:val="center"/>
              <w:rPr>
                <w:rFonts w:eastAsia="Times New Roman" w:cs="Calibri"/>
                <w:color w:val="000000"/>
              </w:rPr>
            </w:pPr>
            <w:r w:rsidRPr="00C8084B">
              <w:rPr>
                <w:rFonts w:eastAsia="Times New Roman" w:cs="Calibri"/>
                <w:color w:val="000000"/>
              </w:rPr>
              <w:t> </w:t>
            </w:r>
          </w:p>
        </w:tc>
        <w:tc>
          <w:tcPr>
            <w:tcW w:w="377" w:type="pct"/>
            <w:tcBorders>
              <w:top w:val="nil"/>
              <w:left w:val="nil"/>
              <w:bottom w:val="single" w:sz="4" w:space="0" w:color="auto"/>
              <w:right w:val="single" w:sz="4" w:space="0" w:color="auto"/>
            </w:tcBorders>
            <w:shd w:val="clear" w:color="auto" w:fill="auto"/>
            <w:vAlign w:val="center"/>
            <w:hideMark/>
          </w:tcPr>
          <w:p w:rsidR="00B9031E" w:rsidRPr="00C8084B" w:rsidRDefault="00B9031E" w:rsidP="00011C56">
            <w:pPr>
              <w:spacing w:after="0" w:line="240" w:lineRule="auto"/>
              <w:jc w:val="center"/>
              <w:rPr>
                <w:rFonts w:eastAsia="Times New Roman" w:cs="Calibri"/>
                <w:color w:val="000000"/>
              </w:rPr>
            </w:pPr>
            <w:r w:rsidRPr="00C8084B">
              <w:rPr>
                <w:rFonts w:eastAsia="Times New Roman" w:cs="Calibri"/>
                <w:color w:val="000000"/>
              </w:rPr>
              <w:t> </w:t>
            </w:r>
          </w:p>
        </w:tc>
        <w:tc>
          <w:tcPr>
            <w:tcW w:w="378" w:type="pct"/>
            <w:tcBorders>
              <w:top w:val="nil"/>
              <w:left w:val="nil"/>
              <w:bottom w:val="single" w:sz="4" w:space="0" w:color="auto"/>
              <w:right w:val="single" w:sz="4" w:space="0" w:color="auto"/>
            </w:tcBorders>
            <w:shd w:val="clear" w:color="auto" w:fill="auto"/>
            <w:vAlign w:val="center"/>
            <w:hideMark/>
          </w:tcPr>
          <w:p w:rsidR="00B9031E" w:rsidRPr="00C8084B" w:rsidRDefault="00B9031E" w:rsidP="00011C56">
            <w:pPr>
              <w:spacing w:after="0" w:line="240" w:lineRule="auto"/>
              <w:jc w:val="center"/>
              <w:rPr>
                <w:rFonts w:eastAsia="Times New Roman" w:cs="Calibri"/>
                <w:color w:val="000000"/>
              </w:rPr>
            </w:pPr>
            <w:r w:rsidRPr="00C8084B">
              <w:rPr>
                <w:rFonts w:eastAsia="Times New Roman" w:cs="Calibri"/>
                <w:color w:val="000000"/>
              </w:rPr>
              <w:t> </w:t>
            </w:r>
          </w:p>
        </w:tc>
        <w:tc>
          <w:tcPr>
            <w:tcW w:w="376" w:type="pct"/>
            <w:tcBorders>
              <w:top w:val="nil"/>
              <w:left w:val="nil"/>
              <w:bottom w:val="single" w:sz="4" w:space="0" w:color="auto"/>
              <w:right w:val="single" w:sz="8" w:space="0" w:color="auto"/>
            </w:tcBorders>
            <w:shd w:val="clear" w:color="auto" w:fill="auto"/>
            <w:vAlign w:val="center"/>
            <w:hideMark/>
          </w:tcPr>
          <w:p w:rsidR="00B9031E" w:rsidRPr="00C8084B" w:rsidRDefault="00B9031E" w:rsidP="00011C56">
            <w:pPr>
              <w:spacing w:after="0" w:line="240" w:lineRule="auto"/>
              <w:jc w:val="center"/>
              <w:rPr>
                <w:rFonts w:eastAsia="Times New Roman" w:cs="Calibri"/>
                <w:color w:val="000000"/>
              </w:rPr>
            </w:pPr>
            <w:r w:rsidRPr="00C8084B">
              <w:rPr>
                <w:rFonts w:eastAsia="Times New Roman" w:cs="Calibri"/>
                <w:color w:val="000000"/>
              </w:rPr>
              <w:t> </w:t>
            </w:r>
          </w:p>
        </w:tc>
      </w:tr>
      <w:tr w:rsidR="00B9031E" w:rsidRPr="00C8084B" w:rsidTr="00011C56">
        <w:trPr>
          <w:trHeight w:val="559"/>
        </w:trPr>
        <w:tc>
          <w:tcPr>
            <w:tcW w:w="324" w:type="pct"/>
            <w:vMerge/>
            <w:tcBorders>
              <w:top w:val="nil"/>
              <w:left w:val="single" w:sz="8" w:space="0" w:color="auto"/>
              <w:bottom w:val="double" w:sz="6" w:space="0" w:color="000000"/>
              <w:right w:val="single" w:sz="4" w:space="0" w:color="auto"/>
            </w:tcBorders>
            <w:vAlign w:val="center"/>
            <w:hideMark/>
          </w:tcPr>
          <w:p w:rsidR="00B9031E" w:rsidRPr="00C8084B" w:rsidRDefault="00B9031E" w:rsidP="00011C56">
            <w:pPr>
              <w:spacing w:after="0" w:line="240" w:lineRule="auto"/>
              <w:rPr>
                <w:rFonts w:eastAsia="Times New Roman" w:cs="Calibri"/>
                <w:color w:val="000000"/>
              </w:rPr>
            </w:pPr>
          </w:p>
        </w:tc>
        <w:tc>
          <w:tcPr>
            <w:tcW w:w="349" w:type="pct"/>
            <w:vMerge/>
            <w:tcBorders>
              <w:top w:val="nil"/>
              <w:left w:val="single" w:sz="4" w:space="0" w:color="auto"/>
              <w:bottom w:val="double" w:sz="6" w:space="0" w:color="000000"/>
              <w:right w:val="single" w:sz="4" w:space="0" w:color="auto"/>
            </w:tcBorders>
            <w:vAlign w:val="center"/>
            <w:hideMark/>
          </w:tcPr>
          <w:p w:rsidR="00B9031E" w:rsidRPr="00C8084B" w:rsidRDefault="00B9031E" w:rsidP="00011C56">
            <w:pPr>
              <w:spacing w:after="0" w:line="240" w:lineRule="auto"/>
              <w:rPr>
                <w:rFonts w:eastAsia="Times New Roman" w:cs="Calibri"/>
                <w:color w:val="000000"/>
              </w:rPr>
            </w:pPr>
          </w:p>
        </w:tc>
        <w:tc>
          <w:tcPr>
            <w:tcW w:w="906" w:type="pct"/>
            <w:tcBorders>
              <w:top w:val="nil"/>
              <w:left w:val="nil"/>
              <w:bottom w:val="single" w:sz="4" w:space="0" w:color="auto"/>
              <w:right w:val="single" w:sz="4" w:space="0" w:color="auto"/>
            </w:tcBorders>
            <w:shd w:val="clear" w:color="auto" w:fill="auto"/>
            <w:vAlign w:val="center"/>
            <w:hideMark/>
          </w:tcPr>
          <w:p w:rsidR="00B9031E" w:rsidRPr="00C8084B" w:rsidRDefault="00B9031E" w:rsidP="00011C56">
            <w:pPr>
              <w:spacing w:after="0" w:line="240" w:lineRule="auto"/>
              <w:jc w:val="center"/>
              <w:rPr>
                <w:rFonts w:eastAsia="Times New Roman" w:cs="Calibri"/>
                <w:color w:val="000000"/>
              </w:rPr>
            </w:pPr>
            <w:r w:rsidRPr="00C8084B">
              <w:rPr>
                <w:rFonts w:eastAsia="Times New Roman" w:cs="Calibri"/>
                <w:color w:val="000000"/>
              </w:rPr>
              <w:t> </w:t>
            </w:r>
          </w:p>
        </w:tc>
        <w:tc>
          <w:tcPr>
            <w:tcW w:w="1913" w:type="pct"/>
            <w:tcBorders>
              <w:top w:val="nil"/>
              <w:left w:val="nil"/>
              <w:bottom w:val="single" w:sz="4" w:space="0" w:color="auto"/>
              <w:right w:val="single" w:sz="4" w:space="0" w:color="auto"/>
            </w:tcBorders>
            <w:shd w:val="clear" w:color="auto" w:fill="auto"/>
            <w:vAlign w:val="center"/>
            <w:hideMark/>
          </w:tcPr>
          <w:p w:rsidR="00B9031E" w:rsidRPr="00C8084B" w:rsidRDefault="00B9031E" w:rsidP="00011C56">
            <w:pPr>
              <w:spacing w:after="0" w:line="240" w:lineRule="auto"/>
              <w:rPr>
                <w:rFonts w:eastAsia="Times New Roman" w:cs="Calibri"/>
                <w:color w:val="000000"/>
              </w:rPr>
            </w:pPr>
            <w:r w:rsidRPr="00C8084B">
              <w:rPr>
                <w:rFonts w:eastAsia="Times New Roman" w:cs="Calibri"/>
                <w:color w:val="000000"/>
              </w:rPr>
              <w:t> </w:t>
            </w:r>
          </w:p>
        </w:tc>
        <w:tc>
          <w:tcPr>
            <w:tcW w:w="377" w:type="pct"/>
            <w:tcBorders>
              <w:top w:val="nil"/>
              <w:left w:val="nil"/>
              <w:bottom w:val="single" w:sz="4" w:space="0" w:color="auto"/>
              <w:right w:val="single" w:sz="4" w:space="0" w:color="auto"/>
            </w:tcBorders>
            <w:shd w:val="clear" w:color="auto" w:fill="auto"/>
            <w:vAlign w:val="center"/>
            <w:hideMark/>
          </w:tcPr>
          <w:p w:rsidR="00B9031E" w:rsidRPr="00C8084B" w:rsidRDefault="00B9031E" w:rsidP="00011C56">
            <w:pPr>
              <w:spacing w:after="0" w:line="240" w:lineRule="auto"/>
              <w:jc w:val="center"/>
              <w:rPr>
                <w:rFonts w:eastAsia="Times New Roman" w:cs="Calibri"/>
                <w:color w:val="000000"/>
              </w:rPr>
            </w:pPr>
            <w:r w:rsidRPr="00C8084B">
              <w:rPr>
                <w:rFonts w:eastAsia="Times New Roman" w:cs="Calibri"/>
                <w:color w:val="000000"/>
              </w:rPr>
              <w:t> </w:t>
            </w:r>
          </w:p>
        </w:tc>
        <w:tc>
          <w:tcPr>
            <w:tcW w:w="377" w:type="pct"/>
            <w:tcBorders>
              <w:top w:val="nil"/>
              <w:left w:val="nil"/>
              <w:bottom w:val="single" w:sz="4" w:space="0" w:color="auto"/>
              <w:right w:val="single" w:sz="4" w:space="0" w:color="auto"/>
            </w:tcBorders>
            <w:shd w:val="clear" w:color="auto" w:fill="auto"/>
            <w:vAlign w:val="center"/>
            <w:hideMark/>
          </w:tcPr>
          <w:p w:rsidR="00B9031E" w:rsidRPr="00C8084B" w:rsidRDefault="00B9031E" w:rsidP="00011C56">
            <w:pPr>
              <w:spacing w:after="0" w:line="240" w:lineRule="auto"/>
              <w:jc w:val="center"/>
              <w:rPr>
                <w:rFonts w:eastAsia="Times New Roman" w:cs="Calibri"/>
                <w:color w:val="000000"/>
              </w:rPr>
            </w:pPr>
            <w:r w:rsidRPr="00C8084B">
              <w:rPr>
                <w:rFonts w:eastAsia="Times New Roman" w:cs="Calibri"/>
                <w:color w:val="000000"/>
              </w:rPr>
              <w:t> </w:t>
            </w:r>
          </w:p>
        </w:tc>
        <w:tc>
          <w:tcPr>
            <w:tcW w:w="378" w:type="pct"/>
            <w:tcBorders>
              <w:top w:val="nil"/>
              <w:left w:val="nil"/>
              <w:bottom w:val="single" w:sz="4" w:space="0" w:color="auto"/>
              <w:right w:val="single" w:sz="4" w:space="0" w:color="auto"/>
            </w:tcBorders>
            <w:shd w:val="clear" w:color="auto" w:fill="auto"/>
            <w:vAlign w:val="center"/>
            <w:hideMark/>
          </w:tcPr>
          <w:p w:rsidR="00B9031E" w:rsidRPr="00C8084B" w:rsidRDefault="00B9031E" w:rsidP="00011C56">
            <w:pPr>
              <w:spacing w:after="0" w:line="240" w:lineRule="auto"/>
              <w:jc w:val="center"/>
              <w:rPr>
                <w:rFonts w:eastAsia="Times New Roman" w:cs="Calibri"/>
                <w:color w:val="000000"/>
              </w:rPr>
            </w:pPr>
            <w:r w:rsidRPr="00C8084B">
              <w:rPr>
                <w:rFonts w:eastAsia="Times New Roman" w:cs="Calibri"/>
                <w:color w:val="000000"/>
              </w:rPr>
              <w:t> </w:t>
            </w:r>
          </w:p>
        </w:tc>
        <w:tc>
          <w:tcPr>
            <w:tcW w:w="376" w:type="pct"/>
            <w:tcBorders>
              <w:top w:val="nil"/>
              <w:left w:val="nil"/>
              <w:bottom w:val="single" w:sz="4" w:space="0" w:color="auto"/>
              <w:right w:val="single" w:sz="8" w:space="0" w:color="auto"/>
            </w:tcBorders>
            <w:shd w:val="clear" w:color="auto" w:fill="auto"/>
            <w:vAlign w:val="center"/>
            <w:hideMark/>
          </w:tcPr>
          <w:p w:rsidR="00B9031E" w:rsidRPr="00C8084B" w:rsidRDefault="00B9031E" w:rsidP="00011C56">
            <w:pPr>
              <w:spacing w:after="0" w:line="240" w:lineRule="auto"/>
              <w:jc w:val="center"/>
              <w:rPr>
                <w:rFonts w:eastAsia="Times New Roman" w:cs="Calibri"/>
                <w:color w:val="000000"/>
              </w:rPr>
            </w:pPr>
            <w:r w:rsidRPr="00C8084B">
              <w:rPr>
                <w:rFonts w:eastAsia="Times New Roman" w:cs="Calibri"/>
                <w:color w:val="000000"/>
              </w:rPr>
              <w:t> </w:t>
            </w:r>
          </w:p>
        </w:tc>
      </w:tr>
      <w:tr w:rsidR="00B9031E" w:rsidRPr="00C8084B" w:rsidTr="00011C56">
        <w:trPr>
          <w:trHeight w:val="559"/>
        </w:trPr>
        <w:tc>
          <w:tcPr>
            <w:tcW w:w="324" w:type="pct"/>
            <w:vMerge/>
            <w:tcBorders>
              <w:top w:val="nil"/>
              <w:left w:val="single" w:sz="8" w:space="0" w:color="auto"/>
              <w:bottom w:val="double" w:sz="6" w:space="0" w:color="000000"/>
              <w:right w:val="single" w:sz="4" w:space="0" w:color="auto"/>
            </w:tcBorders>
            <w:vAlign w:val="center"/>
            <w:hideMark/>
          </w:tcPr>
          <w:p w:rsidR="00B9031E" w:rsidRPr="00C8084B" w:rsidRDefault="00B9031E" w:rsidP="00011C56">
            <w:pPr>
              <w:spacing w:after="0" w:line="240" w:lineRule="auto"/>
              <w:rPr>
                <w:rFonts w:eastAsia="Times New Roman" w:cs="Calibri"/>
                <w:color w:val="000000"/>
              </w:rPr>
            </w:pPr>
          </w:p>
        </w:tc>
        <w:tc>
          <w:tcPr>
            <w:tcW w:w="349" w:type="pct"/>
            <w:vMerge/>
            <w:tcBorders>
              <w:top w:val="nil"/>
              <w:left w:val="single" w:sz="4" w:space="0" w:color="auto"/>
              <w:bottom w:val="double" w:sz="6" w:space="0" w:color="000000"/>
              <w:right w:val="single" w:sz="4" w:space="0" w:color="auto"/>
            </w:tcBorders>
            <w:vAlign w:val="center"/>
            <w:hideMark/>
          </w:tcPr>
          <w:p w:rsidR="00B9031E" w:rsidRPr="00C8084B" w:rsidRDefault="00B9031E" w:rsidP="00011C56">
            <w:pPr>
              <w:spacing w:after="0" w:line="240" w:lineRule="auto"/>
              <w:rPr>
                <w:rFonts w:eastAsia="Times New Roman" w:cs="Calibri"/>
                <w:color w:val="000000"/>
              </w:rPr>
            </w:pPr>
          </w:p>
        </w:tc>
        <w:tc>
          <w:tcPr>
            <w:tcW w:w="906" w:type="pct"/>
            <w:tcBorders>
              <w:top w:val="nil"/>
              <w:left w:val="nil"/>
              <w:bottom w:val="single" w:sz="4" w:space="0" w:color="auto"/>
              <w:right w:val="single" w:sz="4" w:space="0" w:color="auto"/>
            </w:tcBorders>
            <w:shd w:val="clear" w:color="auto" w:fill="auto"/>
            <w:vAlign w:val="center"/>
            <w:hideMark/>
          </w:tcPr>
          <w:p w:rsidR="00B9031E" w:rsidRPr="00C8084B" w:rsidRDefault="00B9031E" w:rsidP="00011C56">
            <w:pPr>
              <w:spacing w:after="0" w:line="240" w:lineRule="auto"/>
              <w:jc w:val="center"/>
              <w:rPr>
                <w:rFonts w:eastAsia="Times New Roman" w:cs="Calibri"/>
                <w:color w:val="000000"/>
              </w:rPr>
            </w:pPr>
            <w:r w:rsidRPr="00C8084B">
              <w:rPr>
                <w:rFonts w:eastAsia="Times New Roman" w:cs="Calibri"/>
                <w:color w:val="000000"/>
              </w:rPr>
              <w:t> </w:t>
            </w:r>
          </w:p>
        </w:tc>
        <w:tc>
          <w:tcPr>
            <w:tcW w:w="1913" w:type="pct"/>
            <w:tcBorders>
              <w:top w:val="nil"/>
              <w:left w:val="nil"/>
              <w:bottom w:val="single" w:sz="4" w:space="0" w:color="auto"/>
              <w:right w:val="single" w:sz="4" w:space="0" w:color="auto"/>
            </w:tcBorders>
            <w:shd w:val="clear" w:color="auto" w:fill="auto"/>
            <w:vAlign w:val="center"/>
            <w:hideMark/>
          </w:tcPr>
          <w:p w:rsidR="00B9031E" w:rsidRPr="00C8084B" w:rsidRDefault="00B9031E" w:rsidP="00011C56">
            <w:pPr>
              <w:spacing w:after="0" w:line="240" w:lineRule="auto"/>
              <w:rPr>
                <w:rFonts w:eastAsia="Times New Roman" w:cs="Calibri"/>
                <w:color w:val="000000"/>
              </w:rPr>
            </w:pPr>
            <w:r w:rsidRPr="00C8084B">
              <w:rPr>
                <w:rFonts w:eastAsia="Times New Roman" w:cs="Calibri"/>
                <w:color w:val="000000"/>
              </w:rPr>
              <w:t> </w:t>
            </w:r>
          </w:p>
        </w:tc>
        <w:tc>
          <w:tcPr>
            <w:tcW w:w="377" w:type="pct"/>
            <w:tcBorders>
              <w:top w:val="nil"/>
              <w:left w:val="nil"/>
              <w:bottom w:val="single" w:sz="4" w:space="0" w:color="auto"/>
              <w:right w:val="single" w:sz="4" w:space="0" w:color="auto"/>
            </w:tcBorders>
            <w:shd w:val="clear" w:color="auto" w:fill="auto"/>
            <w:vAlign w:val="center"/>
            <w:hideMark/>
          </w:tcPr>
          <w:p w:rsidR="00B9031E" w:rsidRPr="00C8084B" w:rsidRDefault="00B9031E" w:rsidP="00011C56">
            <w:pPr>
              <w:spacing w:after="0" w:line="240" w:lineRule="auto"/>
              <w:jc w:val="center"/>
              <w:rPr>
                <w:rFonts w:eastAsia="Times New Roman" w:cs="Calibri"/>
                <w:color w:val="000000"/>
              </w:rPr>
            </w:pPr>
            <w:r w:rsidRPr="00C8084B">
              <w:rPr>
                <w:rFonts w:eastAsia="Times New Roman" w:cs="Calibri"/>
                <w:color w:val="000000"/>
              </w:rPr>
              <w:t> </w:t>
            </w:r>
          </w:p>
        </w:tc>
        <w:tc>
          <w:tcPr>
            <w:tcW w:w="377" w:type="pct"/>
            <w:tcBorders>
              <w:top w:val="nil"/>
              <w:left w:val="nil"/>
              <w:bottom w:val="single" w:sz="4" w:space="0" w:color="auto"/>
              <w:right w:val="single" w:sz="4" w:space="0" w:color="auto"/>
            </w:tcBorders>
            <w:shd w:val="clear" w:color="auto" w:fill="auto"/>
            <w:vAlign w:val="center"/>
            <w:hideMark/>
          </w:tcPr>
          <w:p w:rsidR="00B9031E" w:rsidRPr="00C8084B" w:rsidRDefault="00B9031E" w:rsidP="00011C56">
            <w:pPr>
              <w:spacing w:after="0" w:line="240" w:lineRule="auto"/>
              <w:jc w:val="center"/>
              <w:rPr>
                <w:rFonts w:eastAsia="Times New Roman" w:cs="Calibri"/>
                <w:color w:val="000000"/>
              </w:rPr>
            </w:pPr>
            <w:r w:rsidRPr="00C8084B">
              <w:rPr>
                <w:rFonts w:eastAsia="Times New Roman" w:cs="Calibri"/>
                <w:color w:val="000000"/>
              </w:rPr>
              <w:t> </w:t>
            </w:r>
          </w:p>
        </w:tc>
        <w:tc>
          <w:tcPr>
            <w:tcW w:w="378" w:type="pct"/>
            <w:tcBorders>
              <w:top w:val="nil"/>
              <w:left w:val="nil"/>
              <w:bottom w:val="single" w:sz="4" w:space="0" w:color="auto"/>
              <w:right w:val="single" w:sz="4" w:space="0" w:color="auto"/>
            </w:tcBorders>
            <w:shd w:val="clear" w:color="auto" w:fill="auto"/>
            <w:vAlign w:val="center"/>
            <w:hideMark/>
          </w:tcPr>
          <w:p w:rsidR="00B9031E" w:rsidRPr="00C8084B" w:rsidRDefault="00B9031E" w:rsidP="00011C56">
            <w:pPr>
              <w:spacing w:after="0" w:line="240" w:lineRule="auto"/>
              <w:jc w:val="center"/>
              <w:rPr>
                <w:rFonts w:eastAsia="Times New Roman" w:cs="Calibri"/>
                <w:color w:val="000000"/>
              </w:rPr>
            </w:pPr>
            <w:r w:rsidRPr="00C8084B">
              <w:rPr>
                <w:rFonts w:eastAsia="Times New Roman" w:cs="Calibri"/>
                <w:color w:val="000000"/>
              </w:rPr>
              <w:t> </w:t>
            </w:r>
          </w:p>
        </w:tc>
        <w:tc>
          <w:tcPr>
            <w:tcW w:w="376" w:type="pct"/>
            <w:tcBorders>
              <w:top w:val="nil"/>
              <w:left w:val="nil"/>
              <w:bottom w:val="single" w:sz="4" w:space="0" w:color="auto"/>
              <w:right w:val="single" w:sz="8" w:space="0" w:color="auto"/>
            </w:tcBorders>
            <w:shd w:val="clear" w:color="auto" w:fill="auto"/>
            <w:vAlign w:val="center"/>
            <w:hideMark/>
          </w:tcPr>
          <w:p w:rsidR="00B9031E" w:rsidRPr="00C8084B" w:rsidRDefault="00B9031E" w:rsidP="00011C56">
            <w:pPr>
              <w:spacing w:after="0" w:line="240" w:lineRule="auto"/>
              <w:jc w:val="center"/>
              <w:rPr>
                <w:rFonts w:eastAsia="Times New Roman" w:cs="Calibri"/>
                <w:color w:val="000000"/>
              </w:rPr>
            </w:pPr>
            <w:r w:rsidRPr="00C8084B">
              <w:rPr>
                <w:rFonts w:eastAsia="Times New Roman" w:cs="Calibri"/>
                <w:color w:val="000000"/>
              </w:rPr>
              <w:t> </w:t>
            </w:r>
          </w:p>
        </w:tc>
      </w:tr>
      <w:tr w:rsidR="00B9031E" w:rsidRPr="00C8084B" w:rsidTr="00011C56">
        <w:trPr>
          <w:trHeight w:val="559"/>
        </w:trPr>
        <w:tc>
          <w:tcPr>
            <w:tcW w:w="324" w:type="pct"/>
            <w:tcBorders>
              <w:top w:val="nil"/>
              <w:left w:val="single" w:sz="8" w:space="0" w:color="auto"/>
              <w:bottom w:val="single" w:sz="8" w:space="0" w:color="auto"/>
              <w:right w:val="nil"/>
            </w:tcBorders>
            <w:shd w:val="clear" w:color="auto" w:fill="auto"/>
            <w:vAlign w:val="center"/>
            <w:hideMark/>
          </w:tcPr>
          <w:p w:rsidR="00B9031E" w:rsidRPr="00C8084B" w:rsidRDefault="00B9031E" w:rsidP="00011C56">
            <w:pPr>
              <w:spacing w:after="0" w:line="240" w:lineRule="auto"/>
              <w:rPr>
                <w:rFonts w:eastAsia="Times New Roman" w:cs="Calibri"/>
                <w:b/>
                <w:bCs/>
                <w:color w:val="000000"/>
              </w:rPr>
            </w:pPr>
            <w:r w:rsidRPr="00C8084B">
              <w:rPr>
                <w:rFonts w:eastAsia="Times New Roman" w:cs="Calibri"/>
                <w:b/>
                <w:bCs/>
                <w:color w:val="000000"/>
              </w:rPr>
              <w:t> </w:t>
            </w:r>
          </w:p>
        </w:tc>
        <w:tc>
          <w:tcPr>
            <w:tcW w:w="349" w:type="pct"/>
            <w:tcBorders>
              <w:top w:val="nil"/>
              <w:left w:val="nil"/>
              <w:bottom w:val="single" w:sz="8" w:space="0" w:color="auto"/>
              <w:right w:val="nil"/>
            </w:tcBorders>
            <w:shd w:val="clear" w:color="auto" w:fill="auto"/>
            <w:vAlign w:val="center"/>
            <w:hideMark/>
          </w:tcPr>
          <w:p w:rsidR="00B9031E" w:rsidRPr="00C8084B" w:rsidRDefault="00B9031E" w:rsidP="00011C56">
            <w:pPr>
              <w:spacing w:after="0" w:line="240" w:lineRule="auto"/>
              <w:rPr>
                <w:rFonts w:eastAsia="Times New Roman" w:cs="Calibri"/>
                <w:b/>
                <w:bCs/>
                <w:color w:val="000000"/>
              </w:rPr>
            </w:pPr>
            <w:r w:rsidRPr="00C8084B">
              <w:rPr>
                <w:rFonts w:eastAsia="Times New Roman" w:cs="Calibri"/>
                <w:b/>
                <w:bCs/>
                <w:color w:val="000000"/>
              </w:rPr>
              <w:t> </w:t>
            </w:r>
          </w:p>
        </w:tc>
        <w:tc>
          <w:tcPr>
            <w:tcW w:w="906" w:type="pct"/>
            <w:tcBorders>
              <w:top w:val="double" w:sz="6" w:space="0" w:color="auto"/>
              <w:left w:val="nil"/>
              <w:bottom w:val="single" w:sz="8" w:space="0" w:color="auto"/>
              <w:right w:val="nil"/>
            </w:tcBorders>
            <w:shd w:val="clear" w:color="auto" w:fill="auto"/>
            <w:vAlign w:val="center"/>
            <w:hideMark/>
          </w:tcPr>
          <w:p w:rsidR="00B9031E" w:rsidRPr="00C8084B" w:rsidRDefault="00B9031E" w:rsidP="00011C56">
            <w:pPr>
              <w:spacing w:after="0" w:line="240" w:lineRule="auto"/>
              <w:rPr>
                <w:rFonts w:eastAsia="Times New Roman" w:cs="Calibri"/>
                <w:b/>
                <w:bCs/>
                <w:color w:val="000000"/>
              </w:rPr>
            </w:pPr>
            <w:r w:rsidRPr="00C8084B">
              <w:rPr>
                <w:rFonts w:eastAsia="Times New Roman" w:cs="Calibri"/>
                <w:b/>
                <w:bCs/>
                <w:color w:val="000000"/>
              </w:rPr>
              <w:t> </w:t>
            </w:r>
          </w:p>
        </w:tc>
        <w:tc>
          <w:tcPr>
            <w:tcW w:w="1913" w:type="pct"/>
            <w:tcBorders>
              <w:top w:val="double" w:sz="6" w:space="0" w:color="auto"/>
              <w:left w:val="nil"/>
              <w:bottom w:val="single" w:sz="8" w:space="0" w:color="auto"/>
              <w:right w:val="nil"/>
            </w:tcBorders>
            <w:shd w:val="clear" w:color="auto" w:fill="auto"/>
            <w:vAlign w:val="center"/>
            <w:hideMark/>
          </w:tcPr>
          <w:p w:rsidR="00B9031E" w:rsidRPr="00C8084B" w:rsidRDefault="00B9031E" w:rsidP="00011C56">
            <w:pPr>
              <w:spacing w:after="0" w:line="240" w:lineRule="auto"/>
              <w:rPr>
                <w:rFonts w:eastAsia="Times New Roman" w:cs="Calibri"/>
                <w:b/>
                <w:bCs/>
                <w:color w:val="000000"/>
              </w:rPr>
            </w:pPr>
            <w:r w:rsidRPr="00C8084B">
              <w:rPr>
                <w:rFonts w:eastAsia="Times New Roman" w:cs="Calibri"/>
                <w:b/>
                <w:bCs/>
                <w:color w:val="000000"/>
              </w:rPr>
              <w:t> </w:t>
            </w:r>
          </w:p>
        </w:tc>
        <w:tc>
          <w:tcPr>
            <w:tcW w:w="377" w:type="pct"/>
            <w:tcBorders>
              <w:top w:val="double" w:sz="6" w:space="0" w:color="auto"/>
              <w:left w:val="nil"/>
              <w:bottom w:val="single" w:sz="8" w:space="0" w:color="auto"/>
              <w:right w:val="nil"/>
            </w:tcBorders>
            <w:shd w:val="clear" w:color="auto" w:fill="auto"/>
            <w:vAlign w:val="center"/>
            <w:hideMark/>
          </w:tcPr>
          <w:p w:rsidR="00B9031E" w:rsidRPr="00C8084B" w:rsidRDefault="00B9031E" w:rsidP="00011C56">
            <w:pPr>
              <w:spacing w:after="0" w:line="240" w:lineRule="auto"/>
              <w:rPr>
                <w:rFonts w:eastAsia="Times New Roman" w:cs="Calibri"/>
                <w:b/>
                <w:bCs/>
                <w:color w:val="000000"/>
              </w:rPr>
            </w:pPr>
            <w:r w:rsidRPr="00C8084B">
              <w:rPr>
                <w:rFonts w:eastAsia="Times New Roman" w:cs="Calibri"/>
                <w:b/>
                <w:bCs/>
                <w:color w:val="000000"/>
              </w:rPr>
              <w:t> </w:t>
            </w:r>
          </w:p>
        </w:tc>
        <w:tc>
          <w:tcPr>
            <w:tcW w:w="755" w:type="pct"/>
            <w:gridSpan w:val="2"/>
            <w:tcBorders>
              <w:top w:val="double" w:sz="6" w:space="0" w:color="auto"/>
              <w:left w:val="nil"/>
              <w:bottom w:val="single" w:sz="8" w:space="0" w:color="auto"/>
              <w:right w:val="single" w:sz="4" w:space="0" w:color="000000"/>
            </w:tcBorders>
            <w:shd w:val="clear" w:color="auto" w:fill="auto"/>
            <w:noWrap/>
            <w:vAlign w:val="center"/>
            <w:hideMark/>
          </w:tcPr>
          <w:p w:rsidR="00B9031E" w:rsidRPr="00C8084B" w:rsidRDefault="00B9031E" w:rsidP="00011C56">
            <w:pPr>
              <w:spacing w:after="0" w:line="240" w:lineRule="auto"/>
              <w:jc w:val="right"/>
              <w:rPr>
                <w:rFonts w:eastAsia="Times New Roman" w:cs="Calibri"/>
                <w:b/>
                <w:bCs/>
                <w:color w:val="000000"/>
              </w:rPr>
            </w:pPr>
            <w:r w:rsidRPr="00C8084B">
              <w:rPr>
                <w:rFonts w:eastAsia="Times New Roman" w:cs="Calibri"/>
                <w:b/>
                <w:bCs/>
                <w:color w:val="000000"/>
              </w:rPr>
              <w:t xml:space="preserve">Bid Item 7 Total:  </w:t>
            </w:r>
          </w:p>
        </w:tc>
        <w:tc>
          <w:tcPr>
            <w:tcW w:w="376" w:type="pct"/>
            <w:tcBorders>
              <w:top w:val="double" w:sz="6" w:space="0" w:color="auto"/>
              <w:left w:val="nil"/>
              <w:bottom w:val="single" w:sz="8" w:space="0" w:color="auto"/>
              <w:right w:val="single" w:sz="8" w:space="0" w:color="auto"/>
            </w:tcBorders>
            <w:shd w:val="clear" w:color="auto" w:fill="auto"/>
            <w:vAlign w:val="center"/>
            <w:hideMark/>
          </w:tcPr>
          <w:p w:rsidR="00B9031E" w:rsidRPr="00C8084B" w:rsidRDefault="00B9031E" w:rsidP="00011C56">
            <w:pPr>
              <w:spacing w:after="0" w:line="240" w:lineRule="auto"/>
              <w:jc w:val="center"/>
              <w:rPr>
                <w:rFonts w:eastAsia="Times New Roman" w:cs="Calibri"/>
                <w:b/>
                <w:bCs/>
                <w:color w:val="000000"/>
              </w:rPr>
            </w:pPr>
            <w:r w:rsidRPr="00C8084B">
              <w:rPr>
                <w:rFonts w:eastAsia="Times New Roman" w:cs="Calibri"/>
                <w:b/>
                <w:bCs/>
                <w:color w:val="000000"/>
              </w:rPr>
              <w:t> </w:t>
            </w:r>
          </w:p>
        </w:tc>
      </w:tr>
    </w:tbl>
    <w:p w:rsidR="00E13210" w:rsidRPr="00031F4D" w:rsidRDefault="00E13210" w:rsidP="00E13210">
      <w:pPr>
        <w:tabs>
          <w:tab w:val="right" w:pos="10080"/>
        </w:tabs>
        <w:spacing w:after="120" w:line="240" w:lineRule="auto"/>
        <w:ind w:right="14"/>
        <w:jc w:val="center"/>
        <w:rPr>
          <w:b/>
          <w:sz w:val="24"/>
          <w:szCs w:val="24"/>
        </w:rPr>
      </w:pPr>
      <w:r>
        <w:rPr>
          <w:b/>
          <w:sz w:val="24"/>
          <w:szCs w:val="24"/>
        </w:rPr>
        <w:t>Deployment Scenario Two</w:t>
      </w:r>
      <w:r w:rsidR="00B9031E">
        <w:rPr>
          <w:b/>
          <w:sz w:val="24"/>
          <w:szCs w:val="24"/>
        </w:rPr>
        <w:t xml:space="preserve"> – Bid Tab</w:t>
      </w:r>
    </w:p>
    <w:tbl>
      <w:tblPr>
        <w:tblW w:w="5304" w:type="pct"/>
        <w:tblLook w:val="04A0"/>
      </w:tblPr>
      <w:tblGrid>
        <w:gridCol w:w="828"/>
        <w:gridCol w:w="3423"/>
        <w:gridCol w:w="5938"/>
        <w:gridCol w:w="1135"/>
        <w:gridCol w:w="1135"/>
        <w:gridCol w:w="1135"/>
        <w:gridCol w:w="1147"/>
      </w:tblGrid>
      <w:tr w:rsidR="00E13210" w:rsidRPr="00E13210" w:rsidTr="00EA6331">
        <w:trPr>
          <w:trHeight w:val="522"/>
        </w:trPr>
        <w:tc>
          <w:tcPr>
            <w:tcW w:w="281" w:type="pct"/>
            <w:tcBorders>
              <w:top w:val="single" w:sz="8" w:space="0" w:color="auto"/>
              <w:left w:val="single" w:sz="8" w:space="0" w:color="auto"/>
              <w:bottom w:val="double" w:sz="6" w:space="0" w:color="auto"/>
              <w:right w:val="single" w:sz="4" w:space="0" w:color="auto"/>
            </w:tcBorders>
            <w:shd w:val="clear" w:color="auto" w:fill="auto"/>
            <w:vAlign w:val="center"/>
            <w:hideMark/>
          </w:tcPr>
          <w:p w:rsidR="00E13210" w:rsidRPr="00E13210" w:rsidRDefault="00E13210" w:rsidP="00086AB4">
            <w:pPr>
              <w:spacing w:after="0" w:line="240" w:lineRule="auto"/>
              <w:jc w:val="center"/>
              <w:rPr>
                <w:rFonts w:eastAsia="Times New Roman" w:cs="Calibri"/>
                <w:b/>
                <w:bCs/>
                <w:color w:val="000000"/>
              </w:rPr>
            </w:pPr>
            <w:r w:rsidRPr="00E13210">
              <w:rPr>
                <w:rFonts w:eastAsia="Times New Roman" w:cs="Calibri"/>
                <w:b/>
                <w:bCs/>
                <w:color w:val="000000"/>
              </w:rPr>
              <w:t>Bid          Item #</w:t>
            </w:r>
          </w:p>
        </w:tc>
        <w:tc>
          <w:tcPr>
            <w:tcW w:w="1161" w:type="pct"/>
            <w:tcBorders>
              <w:top w:val="single" w:sz="8" w:space="0" w:color="auto"/>
              <w:left w:val="nil"/>
              <w:bottom w:val="double" w:sz="6" w:space="0" w:color="auto"/>
              <w:right w:val="single" w:sz="4" w:space="0" w:color="auto"/>
            </w:tcBorders>
            <w:shd w:val="clear" w:color="auto" w:fill="auto"/>
            <w:vAlign w:val="center"/>
            <w:hideMark/>
          </w:tcPr>
          <w:p w:rsidR="00E13210" w:rsidRPr="00E13210" w:rsidRDefault="00E13210" w:rsidP="00086AB4">
            <w:pPr>
              <w:spacing w:after="0" w:line="240" w:lineRule="auto"/>
              <w:jc w:val="center"/>
              <w:rPr>
                <w:rFonts w:eastAsia="Times New Roman" w:cs="Calibri"/>
                <w:b/>
                <w:bCs/>
                <w:color w:val="000000"/>
              </w:rPr>
            </w:pPr>
            <w:r w:rsidRPr="00E13210">
              <w:rPr>
                <w:rFonts w:eastAsia="Times New Roman" w:cs="Calibri"/>
                <w:b/>
                <w:bCs/>
                <w:color w:val="000000"/>
              </w:rPr>
              <w:t>Bid Item</w:t>
            </w:r>
          </w:p>
        </w:tc>
        <w:tc>
          <w:tcPr>
            <w:tcW w:w="2014" w:type="pct"/>
            <w:tcBorders>
              <w:top w:val="single" w:sz="8" w:space="0" w:color="auto"/>
              <w:left w:val="nil"/>
              <w:bottom w:val="double" w:sz="6" w:space="0" w:color="auto"/>
              <w:right w:val="single" w:sz="4" w:space="0" w:color="auto"/>
            </w:tcBorders>
            <w:shd w:val="clear" w:color="auto" w:fill="auto"/>
            <w:vAlign w:val="center"/>
            <w:hideMark/>
          </w:tcPr>
          <w:p w:rsidR="00E13210" w:rsidRPr="00E13210" w:rsidRDefault="00E13210" w:rsidP="00086AB4">
            <w:pPr>
              <w:spacing w:after="0" w:line="240" w:lineRule="auto"/>
              <w:jc w:val="center"/>
              <w:rPr>
                <w:rFonts w:eastAsia="Times New Roman" w:cs="Calibri"/>
                <w:b/>
                <w:bCs/>
                <w:color w:val="000000"/>
              </w:rPr>
            </w:pPr>
            <w:r w:rsidRPr="00E13210">
              <w:rPr>
                <w:rFonts w:eastAsia="Times New Roman" w:cs="Calibri"/>
                <w:b/>
                <w:bCs/>
                <w:color w:val="000000"/>
              </w:rPr>
              <w:t>Bid Item Description</w:t>
            </w:r>
          </w:p>
        </w:tc>
        <w:tc>
          <w:tcPr>
            <w:tcW w:w="385" w:type="pct"/>
            <w:tcBorders>
              <w:top w:val="single" w:sz="8" w:space="0" w:color="auto"/>
              <w:left w:val="nil"/>
              <w:bottom w:val="double" w:sz="6" w:space="0" w:color="auto"/>
              <w:right w:val="single" w:sz="4" w:space="0" w:color="auto"/>
            </w:tcBorders>
            <w:shd w:val="clear" w:color="auto" w:fill="auto"/>
            <w:vAlign w:val="center"/>
            <w:hideMark/>
          </w:tcPr>
          <w:p w:rsidR="00E13210" w:rsidRPr="00E13210" w:rsidRDefault="00E13210" w:rsidP="00086AB4">
            <w:pPr>
              <w:spacing w:after="0" w:line="240" w:lineRule="auto"/>
              <w:jc w:val="center"/>
              <w:rPr>
                <w:rFonts w:eastAsia="Times New Roman" w:cs="Calibri"/>
                <w:b/>
                <w:bCs/>
                <w:color w:val="000000"/>
              </w:rPr>
            </w:pPr>
            <w:r w:rsidRPr="00E13210">
              <w:rPr>
                <w:rFonts w:eastAsia="Times New Roman" w:cs="Calibri"/>
                <w:b/>
                <w:bCs/>
                <w:color w:val="000000"/>
              </w:rPr>
              <w:t>Bid Item           Cost</w:t>
            </w:r>
          </w:p>
        </w:tc>
        <w:tc>
          <w:tcPr>
            <w:tcW w:w="385" w:type="pct"/>
            <w:tcBorders>
              <w:top w:val="single" w:sz="8" w:space="0" w:color="auto"/>
              <w:left w:val="nil"/>
              <w:bottom w:val="double" w:sz="6" w:space="0" w:color="auto"/>
              <w:right w:val="single" w:sz="4" w:space="0" w:color="auto"/>
            </w:tcBorders>
            <w:shd w:val="clear" w:color="auto" w:fill="auto"/>
            <w:vAlign w:val="center"/>
            <w:hideMark/>
          </w:tcPr>
          <w:p w:rsidR="00E13210" w:rsidRPr="00E13210" w:rsidRDefault="00E13210" w:rsidP="00086AB4">
            <w:pPr>
              <w:spacing w:after="0" w:line="240" w:lineRule="auto"/>
              <w:jc w:val="center"/>
              <w:rPr>
                <w:rFonts w:eastAsia="Times New Roman" w:cs="Calibri"/>
                <w:b/>
                <w:bCs/>
                <w:color w:val="000000"/>
              </w:rPr>
            </w:pPr>
            <w:r w:rsidRPr="00E13210">
              <w:rPr>
                <w:rFonts w:eastAsia="Times New Roman" w:cs="Calibri"/>
                <w:b/>
                <w:bCs/>
                <w:color w:val="000000"/>
              </w:rPr>
              <w:t>Unit</w:t>
            </w:r>
          </w:p>
        </w:tc>
        <w:tc>
          <w:tcPr>
            <w:tcW w:w="385" w:type="pct"/>
            <w:tcBorders>
              <w:top w:val="single" w:sz="8" w:space="0" w:color="auto"/>
              <w:left w:val="nil"/>
              <w:bottom w:val="double" w:sz="6" w:space="0" w:color="auto"/>
              <w:right w:val="single" w:sz="4" w:space="0" w:color="auto"/>
            </w:tcBorders>
            <w:shd w:val="clear" w:color="auto" w:fill="auto"/>
            <w:vAlign w:val="center"/>
            <w:hideMark/>
          </w:tcPr>
          <w:p w:rsidR="00E13210" w:rsidRPr="00E13210" w:rsidRDefault="00E13210" w:rsidP="00086AB4">
            <w:pPr>
              <w:spacing w:after="0" w:line="240" w:lineRule="auto"/>
              <w:jc w:val="center"/>
              <w:rPr>
                <w:rFonts w:eastAsia="Times New Roman" w:cs="Calibri"/>
                <w:b/>
                <w:bCs/>
                <w:color w:val="000000"/>
              </w:rPr>
            </w:pPr>
            <w:r w:rsidRPr="00E13210">
              <w:rPr>
                <w:rFonts w:eastAsia="Times New Roman" w:cs="Calibri"/>
                <w:b/>
                <w:bCs/>
                <w:color w:val="000000"/>
              </w:rPr>
              <w:t>Bid Item Quantity</w:t>
            </w:r>
          </w:p>
        </w:tc>
        <w:tc>
          <w:tcPr>
            <w:tcW w:w="389" w:type="pct"/>
            <w:tcBorders>
              <w:top w:val="single" w:sz="8" w:space="0" w:color="auto"/>
              <w:left w:val="nil"/>
              <w:bottom w:val="double" w:sz="6" w:space="0" w:color="auto"/>
              <w:right w:val="single" w:sz="8" w:space="0" w:color="auto"/>
            </w:tcBorders>
            <w:shd w:val="clear" w:color="auto" w:fill="auto"/>
            <w:vAlign w:val="center"/>
            <w:hideMark/>
          </w:tcPr>
          <w:p w:rsidR="00E13210" w:rsidRPr="00E13210" w:rsidRDefault="00E13210" w:rsidP="00086AB4">
            <w:pPr>
              <w:spacing w:after="0" w:line="240" w:lineRule="auto"/>
              <w:jc w:val="center"/>
              <w:rPr>
                <w:rFonts w:eastAsia="Times New Roman" w:cs="Calibri"/>
                <w:b/>
                <w:bCs/>
                <w:color w:val="000000"/>
                <w:sz w:val="20"/>
                <w:szCs w:val="20"/>
              </w:rPr>
            </w:pPr>
            <w:r w:rsidRPr="00E13210">
              <w:rPr>
                <w:rFonts w:eastAsia="Times New Roman" w:cs="Calibri"/>
                <w:b/>
                <w:bCs/>
                <w:color w:val="000000"/>
                <w:sz w:val="20"/>
                <w:szCs w:val="20"/>
              </w:rPr>
              <w:t>Total Item      Cost</w:t>
            </w:r>
          </w:p>
        </w:tc>
      </w:tr>
      <w:tr w:rsidR="00E13210" w:rsidRPr="00E13210" w:rsidTr="00EA6331">
        <w:trPr>
          <w:trHeight w:val="780"/>
        </w:trPr>
        <w:tc>
          <w:tcPr>
            <w:tcW w:w="281" w:type="pct"/>
            <w:tcBorders>
              <w:top w:val="nil"/>
              <w:left w:val="single" w:sz="8" w:space="0" w:color="auto"/>
              <w:bottom w:val="single" w:sz="4" w:space="0" w:color="auto"/>
              <w:right w:val="single" w:sz="4" w:space="0" w:color="auto"/>
            </w:tcBorders>
            <w:shd w:val="clear" w:color="auto" w:fill="auto"/>
            <w:noWrap/>
            <w:vAlign w:val="center"/>
            <w:hideMark/>
          </w:tcPr>
          <w:p w:rsidR="00E13210" w:rsidRPr="00E13210" w:rsidRDefault="00E13210" w:rsidP="00086AB4">
            <w:pPr>
              <w:spacing w:after="0" w:line="240" w:lineRule="auto"/>
              <w:jc w:val="center"/>
              <w:rPr>
                <w:rFonts w:eastAsia="Times New Roman" w:cs="Calibri"/>
                <w:color w:val="000000"/>
              </w:rPr>
            </w:pPr>
            <w:r w:rsidRPr="00E13210">
              <w:rPr>
                <w:rFonts w:eastAsia="Times New Roman" w:cs="Calibri"/>
                <w:color w:val="000000"/>
              </w:rPr>
              <w:t>1</w:t>
            </w:r>
          </w:p>
        </w:tc>
        <w:tc>
          <w:tcPr>
            <w:tcW w:w="1161" w:type="pct"/>
            <w:tcBorders>
              <w:top w:val="nil"/>
              <w:left w:val="nil"/>
              <w:bottom w:val="single" w:sz="4" w:space="0" w:color="auto"/>
              <w:right w:val="single" w:sz="4" w:space="0" w:color="auto"/>
            </w:tcBorders>
            <w:shd w:val="clear" w:color="auto" w:fill="auto"/>
            <w:vAlign w:val="center"/>
            <w:hideMark/>
          </w:tcPr>
          <w:p w:rsidR="00E13210" w:rsidRPr="00E13210" w:rsidRDefault="00E13210" w:rsidP="00086AB4">
            <w:pPr>
              <w:spacing w:after="0" w:line="240" w:lineRule="auto"/>
              <w:jc w:val="center"/>
              <w:rPr>
                <w:rFonts w:eastAsia="Times New Roman" w:cs="Calibri"/>
                <w:color w:val="000000"/>
              </w:rPr>
            </w:pPr>
            <w:r w:rsidRPr="00E13210">
              <w:rPr>
                <w:rFonts w:eastAsia="Times New Roman" w:cs="Calibri"/>
                <w:bCs/>
                <w:color w:val="000000"/>
              </w:rPr>
              <w:t xml:space="preserve">Standard Wireless                               Traffic </w:t>
            </w:r>
            <w:r w:rsidR="008443BA">
              <w:rPr>
                <w:rFonts w:eastAsia="Times New Roman" w:cs="Calibri"/>
                <w:bCs/>
                <w:color w:val="000000"/>
              </w:rPr>
              <w:t>Detection</w:t>
            </w:r>
            <w:r w:rsidRPr="00E13210">
              <w:rPr>
                <w:rFonts w:eastAsia="Times New Roman" w:cs="Calibri"/>
                <w:bCs/>
                <w:color w:val="000000"/>
              </w:rPr>
              <w:t xml:space="preserve"> Device                                                 (Refer to Attachment E)</w:t>
            </w:r>
          </w:p>
        </w:tc>
        <w:tc>
          <w:tcPr>
            <w:tcW w:w="2014" w:type="pct"/>
            <w:tcBorders>
              <w:top w:val="nil"/>
              <w:left w:val="nil"/>
              <w:bottom w:val="single" w:sz="4" w:space="0" w:color="auto"/>
              <w:right w:val="single" w:sz="4" w:space="0" w:color="auto"/>
            </w:tcBorders>
            <w:shd w:val="clear" w:color="auto" w:fill="auto"/>
            <w:vAlign w:val="center"/>
            <w:hideMark/>
          </w:tcPr>
          <w:p w:rsidR="00E13210" w:rsidRPr="00E13210" w:rsidRDefault="00E13210" w:rsidP="00E13210">
            <w:pPr>
              <w:spacing w:after="0" w:line="240" w:lineRule="auto"/>
              <w:jc w:val="center"/>
              <w:rPr>
                <w:rFonts w:eastAsia="Times New Roman" w:cs="Calibri"/>
                <w:color w:val="000000"/>
              </w:rPr>
            </w:pPr>
            <w:r w:rsidRPr="00E13210">
              <w:rPr>
                <w:rFonts w:eastAsia="Times New Roman" w:cs="Calibri"/>
                <w:color w:val="000000"/>
              </w:rPr>
              <w:t>Cost for a complete Device including all equipment, cables, connections, incidentals necessary for installation, and warranty. Price quoted must be FOB Destination, freight included to any Wisconsin location.</w:t>
            </w:r>
          </w:p>
        </w:tc>
        <w:tc>
          <w:tcPr>
            <w:tcW w:w="385" w:type="pct"/>
            <w:tcBorders>
              <w:top w:val="nil"/>
              <w:left w:val="nil"/>
              <w:bottom w:val="single" w:sz="4" w:space="0" w:color="auto"/>
              <w:right w:val="single" w:sz="4" w:space="0" w:color="auto"/>
            </w:tcBorders>
            <w:shd w:val="clear" w:color="auto" w:fill="auto"/>
            <w:vAlign w:val="center"/>
            <w:hideMark/>
          </w:tcPr>
          <w:p w:rsidR="00E13210" w:rsidRPr="00E13210" w:rsidRDefault="00E13210" w:rsidP="00086AB4">
            <w:pPr>
              <w:spacing w:after="0" w:line="240" w:lineRule="auto"/>
              <w:jc w:val="center"/>
              <w:rPr>
                <w:rFonts w:eastAsia="Times New Roman" w:cs="Calibri"/>
                <w:color w:val="000000"/>
              </w:rPr>
            </w:pPr>
            <w:r w:rsidRPr="00E13210">
              <w:rPr>
                <w:rFonts w:eastAsia="Times New Roman" w:cs="Calibri"/>
                <w:color w:val="000000"/>
              </w:rPr>
              <w:t> </w:t>
            </w:r>
          </w:p>
        </w:tc>
        <w:tc>
          <w:tcPr>
            <w:tcW w:w="385" w:type="pct"/>
            <w:tcBorders>
              <w:top w:val="nil"/>
              <w:left w:val="nil"/>
              <w:bottom w:val="single" w:sz="4" w:space="0" w:color="auto"/>
              <w:right w:val="single" w:sz="4" w:space="0" w:color="auto"/>
            </w:tcBorders>
            <w:shd w:val="clear" w:color="auto" w:fill="auto"/>
            <w:vAlign w:val="center"/>
            <w:hideMark/>
          </w:tcPr>
          <w:p w:rsidR="00E13210" w:rsidRPr="00E13210" w:rsidRDefault="00E13210" w:rsidP="00086AB4">
            <w:pPr>
              <w:spacing w:after="0" w:line="240" w:lineRule="auto"/>
              <w:jc w:val="center"/>
              <w:rPr>
                <w:rFonts w:eastAsia="Times New Roman" w:cs="Calibri"/>
                <w:color w:val="000000"/>
              </w:rPr>
            </w:pPr>
            <w:r w:rsidRPr="00E13210">
              <w:rPr>
                <w:rFonts w:eastAsia="Times New Roman" w:cs="Calibri"/>
                <w:color w:val="000000"/>
              </w:rPr>
              <w:t>Each</w:t>
            </w:r>
          </w:p>
        </w:tc>
        <w:tc>
          <w:tcPr>
            <w:tcW w:w="385" w:type="pct"/>
            <w:tcBorders>
              <w:top w:val="nil"/>
              <w:left w:val="nil"/>
              <w:bottom w:val="single" w:sz="4" w:space="0" w:color="auto"/>
              <w:right w:val="single" w:sz="4" w:space="0" w:color="auto"/>
            </w:tcBorders>
            <w:shd w:val="clear" w:color="auto" w:fill="auto"/>
            <w:vAlign w:val="center"/>
            <w:hideMark/>
          </w:tcPr>
          <w:p w:rsidR="00E13210" w:rsidRPr="00E13210" w:rsidRDefault="00C8084B" w:rsidP="00086AB4">
            <w:pPr>
              <w:spacing w:after="0" w:line="240" w:lineRule="auto"/>
              <w:jc w:val="center"/>
              <w:rPr>
                <w:rFonts w:eastAsia="Times New Roman" w:cs="Calibri"/>
                <w:color w:val="000000"/>
              </w:rPr>
            </w:pPr>
            <w:r>
              <w:rPr>
                <w:rFonts w:eastAsia="Times New Roman" w:cs="Calibri"/>
                <w:color w:val="000000"/>
              </w:rPr>
              <w:t>60</w:t>
            </w:r>
          </w:p>
        </w:tc>
        <w:tc>
          <w:tcPr>
            <w:tcW w:w="389" w:type="pct"/>
            <w:tcBorders>
              <w:top w:val="nil"/>
              <w:left w:val="nil"/>
              <w:bottom w:val="single" w:sz="4" w:space="0" w:color="auto"/>
              <w:right w:val="single" w:sz="8" w:space="0" w:color="auto"/>
            </w:tcBorders>
            <w:shd w:val="clear" w:color="auto" w:fill="auto"/>
            <w:vAlign w:val="center"/>
            <w:hideMark/>
          </w:tcPr>
          <w:p w:rsidR="00E13210" w:rsidRPr="00E13210" w:rsidRDefault="00E13210" w:rsidP="00086AB4">
            <w:pPr>
              <w:spacing w:after="0" w:line="240" w:lineRule="auto"/>
              <w:jc w:val="center"/>
              <w:rPr>
                <w:rFonts w:eastAsia="Times New Roman" w:cs="Calibri"/>
                <w:color w:val="000000"/>
                <w:sz w:val="20"/>
                <w:szCs w:val="20"/>
              </w:rPr>
            </w:pPr>
            <w:r w:rsidRPr="00E13210">
              <w:rPr>
                <w:rFonts w:eastAsia="Times New Roman" w:cs="Calibri"/>
                <w:color w:val="000000"/>
                <w:sz w:val="20"/>
                <w:szCs w:val="20"/>
              </w:rPr>
              <w:t> </w:t>
            </w:r>
          </w:p>
        </w:tc>
      </w:tr>
      <w:tr w:rsidR="00E13210" w:rsidRPr="00E13210" w:rsidTr="00EA6331">
        <w:trPr>
          <w:trHeight w:val="780"/>
        </w:trPr>
        <w:tc>
          <w:tcPr>
            <w:tcW w:w="281" w:type="pct"/>
            <w:tcBorders>
              <w:top w:val="nil"/>
              <w:left w:val="single" w:sz="8" w:space="0" w:color="auto"/>
              <w:bottom w:val="single" w:sz="4" w:space="0" w:color="auto"/>
              <w:right w:val="single" w:sz="4" w:space="0" w:color="auto"/>
            </w:tcBorders>
            <w:shd w:val="clear" w:color="auto" w:fill="auto"/>
            <w:noWrap/>
            <w:vAlign w:val="center"/>
            <w:hideMark/>
          </w:tcPr>
          <w:p w:rsidR="00E13210" w:rsidRPr="00E13210" w:rsidRDefault="00E13210" w:rsidP="00086AB4">
            <w:pPr>
              <w:spacing w:after="0" w:line="240" w:lineRule="auto"/>
              <w:jc w:val="center"/>
              <w:rPr>
                <w:rFonts w:eastAsia="Times New Roman" w:cs="Calibri"/>
                <w:color w:val="000000"/>
              </w:rPr>
            </w:pPr>
            <w:r w:rsidRPr="00E13210">
              <w:rPr>
                <w:rFonts w:eastAsia="Times New Roman" w:cs="Calibri"/>
                <w:color w:val="000000"/>
              </w:rPr>
              <w:t>2</w:t>
            </w:r>
          </w:p>
        </w:tc>
        <w:tc>
          <w:tcPr>
            <w:tcW w:w="1161" w:type="pct"/>
            <w:tcBorders>
              <w:top w:val="nil"/>
              <w:left w:val="nil"/>
              <w:bottom w:val="single" w:sz="4" w:space="0" w:color="auto"/>
              <w:right w:val="single" w:sz="4" w:space="0" w:color="auto"/>
            </w:tcBorders>
            <w:shd w:val="clear" w:color="auto" w:fill="auto"/>
            <w:vAlign w:val="center"/>
            <w:hideMark/>
          </w:tcPr>
          <w:p w:rsidR="00E13210" w:rsidRPr="00E13210" w:rsidRDefault="00E13210" w:rsidP="00086AB4">
            <w:pPr>
              <w:spacing w:after="0" w:line="240" w:lineRule="auto"/>
              <w:jc w:val="center"/>
              <w:rPr>
                <w:rFonts w:eastAsia="Times New Roman" w:cs="Calibri"/>
                <w:color w:val="000000"/>
              </w:rPr>
            </w:pPr>
            <w:r w:rsidRPr="00E13210">
              <w:rPr>
                <w:rFonts w:eastAsia="Times New Roman" w:cs="Calibri"/>
                <w:color w:val="000000"/>
              </w:rPr>
              <w:t xml:space="preserve">Cabinet or Rack Mountable           Wireless Traffic </w:t>
            </w:r>
            <w:r w:rsidR="008443BA">
              <w:rPr>
                <w:rFonts w:eastAsia="Times New Roman" w:cs="Calibri"/>
                <w:color w:val="000000"/>
              </w:rPr>
              <w:t>Detection</w:t>
            </w:r>
            <w:r w:rsidRPr="00E13210">
              <w:rPr>
                <w:rFonts w:eastAsia="Times New Roman" w:cs="Calibri"/>
                <w:color w:val="000000"/>
              </w:rPr>
              <w:t xml:space="preserve"> Device*                                               (Refer to Attachment F)</w:t>
            </w:r>
          </w:p>
        </w:tc>
        <w:tc>
          <w:tcPr>
            <w:tcW w:w="2014" w:type="pct"/>
            <w:tcBorders>
              <w:top w:val="nil"/>
              <w:left w:val="nil"/>
              <w:bottom w:val="single" w:sz="4" w:space="0" w:color="auto"/>
              <w:right w:val="single" w:sz="4" w:space="0" w:color="auto"/>
            </w:tcBorders>
            <w:shd w:val="clear" w:color="auto" w:fill="auto"/>
            <w:vAlign w:val="center"/>
            <w:hideMark/>
          </w:tcPr>
          <w:p w:rsidR="00E13210" w:rsidRPr="00E13210" w:rsidRDefault="00E13210" w:rsidP="00E13210">
            <w:pPr>
              <w:spacing w:after="0" w:line="240" w:lineRule="auto"/>
              <w:jc w:val="center"/>
              <w:rPr>
                <w:rFonts w:eastAsia="Times New Roman" w:cs="Calibri"/>
                <w:color w:val="000000"/>
              </w:rPr>
            </w:pPr>
            <w:r w:rsidRPr="00E13210">
              <w:rPr>
                <w:rFonts w:eastAsia="Times New Roman" w:cs="Calibri"/>
                <w:color w:val="000000"/>
              </w:rPr>
              <w:t>Cost for a complete Device including all equipment, cables, connections, incidentals necessary for installation, and warranty. Price quoted must be FOB Destination, freight included to any Wisconsin location.</w:t>
            </w:r>
          </w:p>
        </w:tc>
        <w:tc>
          <w:tcPr>
            <w:tcW w:w="385" w:type="pct"/>
            <w:tcBorders>
              <w:top w:val="nil"/>
              <w:left w:val="nil"/>
              <w:bottom w:val="single" w:sz="4" w:space="0" w:color="auto"/>
              <w:right w:val="single" w:sz="4" w:space="0" w:color="auto"/>
            </w:tcBorders>
            <w:shd w:val="clear" w:color="auto" w:fill="auto"/>
            <w:vAlign w:val="center"/>
            <w:hideMark/>
          </w:tcPr>
          <w:p w:rsidR="00E13210" w:rsidRPr="00E13210" w:rsidRDefault="00E13210" w:rsidP="00086AB4">
            <w:pPr>
              <w:spacing w:after="0" w:line="240" w:lineRule="auto"/>
              <w:jc w:val="center"/>
              <w:rPr>
                <w:rFonts w:eastAsia="Times New Roman" w:cs="Calibri"/>
                <w:color w:val="000000"/>
              </w:rPr>
            </w:pPr>
            <w:r w:rsidRPr="00E13210">
              <w:rPr>
                <w:rFonts w:eastAsia="Times New Roman" w:cs="Calibri"/>
                <w:color w:val="000000"/>
              </w:rPr>
              <w:t> </w:t>
            </w:r>
          </w:p>
        </w:tc>
        <w:tc>
          <w:tcPr>
            <w:tcW w:w="385" w:type="pct"/>
            <w:tcBorders>
              <w:top w:val="nil"/>
              <w:left w:val="nil"/>
              <w:bottom w:val="single" w:sz="4" w:space="0" w:color="auto"/>
              <w:right w:val="single" w:sz="4" w:space="0" w:color="auto"/>
            </w:tcBorders>
            <w:shd w:val="clear" w:color="auto" w:fill="auto"/>
            <w:vAlign w:val="center"/>
            <w:hideMark/>
          </w:tcPr>
          <w:p w:rsidR="00E13210" w:rsidRPr="00E13210" w:rsidRDefault="00E13210" w:rsidP="00086AB4">
            <w:pPr>
              <w:spacing w:after="0" w:line="240" w:lineRule="auto"/>
              <w:jc w:val="center"/>
              <w:rPr>
                <w:rFonts w:eastAsia="Times New Roman" w:cs="Calibri"/>
                <w:color w:val="000000"/>
              </w:rPr>
            </w:pPr>
            <w:r w:rsidRPr="00E13210">
              <w:rPr>
                <w:rFonts w:eastAsia="Times New Roman" w:cs="Calibri"/>
                <w:color w:val="000000"/>
              </w:rPr>
              <w:t>Each</w:t>
            </w:r>
          </w:p>
        </w:tc>
        <w:tc>
          <w:tcPr>
            <w:tcW w:w="385" w:type="pct"/>
            <w:tcBorders>
              <w:top w:val="nil"/>
              <w:left w:val="nil"/>
              <w:bottom w:val="single" w:sz="4" w:space="0" w:color="auto"/>
              <w:right w:val="single" w:sz="4" w:space="0" w:color="auto"/>
            </w:tcBorders>
            <w:shd w:val="clear" w:color="auto" w:fill="auto"/>
            <w:vAlign w:val="center"/>
            <w:hideMark/>
          </w:tcPr>
          <w:p w:rsidR="00E13210" w:rsidRPr="00E13210" w:rsidRDefault="00C8084B" w:rsidP="00086AB4">
            <w:pPr>
              <w:spacing w:after="0" w:line="240" w:lineRule="auto"/>
              <w:jc w:val="center"/>
              <w:rPr>
                <w:rFonts w:eastAsia="Times New Roman" w:cs="Calibri"/>
                <w:color w:val="000000"/>
              </w:rPr>
            </w:pPr>
            <w:r>
              <w:rPr>
                <w:rFonts w:eastAsia="Times New Roman" w:cs="Calibri"/>
                <w:color w:val="000000"/>
              </w:rPr>
              <w:t>30</w:t>
            </w:r>
          </w:p>
        </w:tc>
        <w:tc>
          <w:tcPr>
            <w:tcW w:w="389" w:type="pct"/>
            <w:tcBorders>
              <w:top w:val="nil"/>
              <w:left w:val="nil"/>
              <w:bottom w:val="single" w:sz="4" w:space="0" w:color="auto"/>
              <w:right w:val="single" w:sz="8" w:space="0" w:color="auto"/>
            </w:tcBorders>
            <w:shd w:val="clear" w:color="auto" w:fill="auto"/>
            <w:vAlign w:val="center"/>
            <w:hideMark/>
          </w:tcPr>
          <w:p w:rsidR="00E13210" w:rsidRPr="00E13210" w:rsidRDefault="00E13210" w:rsidP="00086AB4">
            <w:pPr>
              <w:spacing w:after="0" w:line="240" w:lineRule="auto"/>
              <w:jc w:val="center"/>
              <w:rPr>
                <w:rFonts w:eastAsia="Times New Roman" w:cs="Calibri"/>
                <w:color w:val="000000"/>
                <w:sz w:val="20"/>
                <w:szCs w:val="20"/>
              </w:rPr>
            </w:pPr>
            <w:r w:rsidRPr="00E13210">
              <w:rPr>
                <w:rFonts w:eastAsia="Times New Roman" w:cs="Calibri"/>
                <w:color w:val="000000"/>
                <w:sz w:val="20"/>
                <w:szCs w:val="20"/>
              </w:rPr>
              <w:t> </w:t>
            </w:r>
          </w:p>
        </w:tc>
      </w:tr>
      <w:tr w:rsidR="00E13210" w:rsidRPr="00E13210" w:rsidTr="00EA6331">
        <w:trPr>
          <w:trHeight w:val="780"/>
        </w:trPr>
        <w:tc>
          <w:tcPr>
            <w:tcW w:w="281" w:type="pct"/>
            <w:tcBorders>
              <w:top w:val="nil"/>
              <w:left w:val="single" w:sz="8" w:space="0" w:color="auto"/>
              <w:bottom w:val="single" w:sz="4" w:space="0" w:color="auto"/>
              <w:right w:val="single" w:sz="4" w:space="0" w:color="auto"/>
            </w:tcBorders>
            <w:shd w:val="clear" w:color="auto" w:fill="auto"/>
            <w:noWrap/>
            <w:vAlign w:val="center"/>
            <w:hideMark/>
          </w:tcPr>
          <w:p w:rsidR="00E13210" w:rsidRPr="00E13210" w:rsidRDefault="00E13210" w:rsidP="00086AB4">
            <w:pPr>
              <w:spacing w:after="0" w:line="240" w:lineRule="auto"/>
              <w:jc w:val="center"/>
              <w:rPr>
                <w:rFonts w:eastAsia="Times New Roman" w:cs="Calibri"/>
                <w:color w:val="000000"/>
              </w:rPr>
            </w:pPr>
            <w:r w:rsidRPr="00E13210">
              <w:rPr>
                <w:rFonts w:eastAsia="Times New Roman" w:cs="Calibri"/>
                <w:color w:val="000000"/>
              </w:rPr>
              <w:t>3</w:t>
            </w:r>
          </w:p>
        </w:tc>
        <w:tc>
          <w:tcPr>
            <w:tcW w:w="1161" w:type="pct"/>
            <w:tcBorders>
              <w:top w:val="nil"/>
              <w:left w:val="nil"/>
              <w:bottom w:val="single" w:sz="4" w:space="0" w:color="auto"/>
              <w:right w:val="single" w:sz="4" w:space="0" w:color="auto"/>
            </w:tcBorders>
            <w:shd w:val="clear" w:color="auto" w:fill="auto"/>
            <w:vAlign w:val="center"/>
            <w:hideMark/>
          </w:tcPr>
          <w:p w:rsidR="00E13210" w:rsidRPr="00E13210" w:rsidRDefault="00E13210" w:rsidP="00086AB4">
            <w:pPr>
              <w:spacing w:after="0" w:line="240" w:lineRule="auto"/>
              <w:jc w:val="center"/>
              <w:rPr>
                <w:rFonts w:eastAsia="Times New Roman" w:cs="Calibri"/>
                <w:color w:val="000000"/>
              </w:rPr>
            </w:pPr>
            <w:r w:rsidRPr="00E13210">
              <w:rPr>
                <w:rFonts w:eastAsia="Times New Roman" w:cs="Calibri"/>
                <w:color w:val="000000"/>
              </w:rPr>
              <w:t xml:space="preserve">Portable Wireless                               Traffic </w:t>
            </w:r>
            <w:r w:rsidR="008443BA">
              <w:rPr>
                <w:rFonts w:eastAsia="Times New Roman" w:cs="Calibri"/>
                <w:color w:val="000000"/>
              </w:rPr>
              <w:t>Detection</w:t>
            </w:r>
            <w:r w:rsidRPr="00E13210">
              <w:rPr>
                <w:rFonts w:eastAsia="Times New Roman" w:cs="Calibri"/>
                <w:color w:val="000000"/>
              </w:rPr>
              <w:t xml:space="preserve"> Device*                                                   (Refer to Attachment G)</w:t>
            </w:r>
          </w:p>
        </w:tc>
        <w:tc>
          <w:tcPr>
            <w:tcW w:w="2014" w:type="pct"/>
            <w:tcBorders>
              <w:top w:val="nil"/>
              <w:left w:val="nil"/>
              <w:bottom w:val="single" w:sz="4" w:space="0" w:color="auto"/>
              <w:right w:val="single" w:sz="4" w:space="0" w:color="auto"/>
            </w:tcBorders>
            <w:shd w:val="clear" w:color="auto" w:fill="auto"/>
            <w:vAlign w:val="center"/>
            <w:hideMark/>
          </w:tcPr>
          <w:p w:rsidR="00E13210" w:rsidRPr="00E13210" w:rsidRDefault="00E13210" w:rsidP="00E13210">
            <w:pPr>
              <w:spacing w:after="0" w:line="240" w:lineRule="auto"/>
              <w:jc w:val="center"/>
              <w:rPr>
                <w:rFonts w:eastAsia="Times New Roman" w:cs="Calibri"/>
                <w:color w:val="000000"/>
              </w:rPr>
            </w:pPr>
            <w:r w:rsidRPr="00E13210">
              <w:rPr>
                <w:rFonts w:eastAsia="Times New Roman" w:cs="Calibri"/>
                <w:color w:val="000000"/>
              </w:rPr>
              <w:t>Cost for a complete Device including all equipment, cables, connections, incidentals necessary for installation, and warranty. Price quoted must be FOB Destination, freight included to any Wisconsin location.</w:t>
            </w:r>
          </w:p>
        </w:tc>
        <w:tc>
          <w:tcPr>
            <w:tcW w:w="385" w:type="pct"/>
            <w:tcBorders>
              <w:top w:val="nil"/>
              <w:left w:val="nil"/>
              <w:bottom w:val="single" w:sz="4" w:space="0" w:color="auto"/>
              <w:right w:val="single" w:sz="4" w:space="0" w:color="auto"/>
            </w:tcBorders>
            <w:shd w:val="clear" w:color="auto" w:fill="auto"/>
            <w:vAlign w:val="center"/>
            <w:hideMark/>
          </w:tcPr>
          <w:p w:rsidR="00E13210" w:rsidRPr="00E13210" w:rsidRDefault="00E13210" w:rsidP="00086AB4">
            <w:pPr>
              <w:spacing w:after="0" w:line="240" w:lineRule="auto"/>
              <w:jc w:val="center"/>
              <w:rPr>
                <w:rFonts w:eastAsia="Times New Roman" w:cs="Calibri"/>
                <w:color w:val="000000"/>
              </w:rPr>
            </w:pPr>
            <w:r w:rsidRPr="00E13210">
              <w:rPr>
                <w:rFonts w:eastAsia="Times New Roman" w:cs="Calibri"/>
                <w:color w:val="000000"/>
              </w:rPr>
              <w:t> </w:t>
            </w:r>
          </w:p>
        </w:tc>
        <w:tc>
          <w:tcPr>
            <w:tcW w:w="385" w:type="pct"/>
            <w:tcBorders>
              <w:top w:val="nil"/>
              <w:left w:val="nil"/>
              <w:bottom w:val="single" w:sz="4" w:space="0" w:color="auto"/>
              <w:right w:val="single" w:sz="4" w:space="0" w:color="auto"/>
            </w:tcBorders>
            <w:shd w:val="clear" w:color="auto" w:fill="auto"/>
            <w:vAlign w:val="center"/>
            <w:hideMark/>
          </w:tcPr>
          <w:p w:rsidR="00E13210" w:rsidRPr="00E13210" w:rsidRDefault="00E13210" w:rsidP="00086AB4">
            <w:pPr>
              <w:spacing w:after="0" w:line="240" w:lineRule="auto"/>
              <w:jc w:val="center"/>
              <w:rPr>
                <w:rFonts w:eastAsia="Times New Roman" w:cs="Calibri"/>
                <w:color w:val="000000"/>
              </w:rPr>
            </w:pPr>
            <w:r w:rsidRPr="00E13210">
              <w:rPr>
                <w:rFonts w:eastAsia="Times New Roman" w:cs="Calibri"/>
                <w:color w:val="000000"/>
              </w:rPr>
              <w:t>Each</w:t>
            </w:r>
          </w:p>
        </w:tc>
        <w:tc>
          <w:tcPr>
            <w:tcW w:w="385" w:type="pct"/>
            <w:tcBorders>
              <w:top w:val="nil"/>
              <w:left w:val="nil"/>
              <w:bottom w:val="single" w:sz="4" w:space="0" w:color="auto"/>
              <w:right w:val="single" w:sz="4" w:space="0" w:color="auto"/>
            </w:tcBorders>
            <w:shd w:val="clear" w:color="auto" w:fill="auto"/>
            <w:vAlign w:val="center"/>
            <w:hideMark/>
          </w:tcPr>
          <w:p w:rsidR="00E13210" w:rsidRPr="00E13210" w:rsidRDefault="00C8084B" w:rsidP="00086AB4">
            <w:pPr>
              <w:spacing w:after="0" w:line="240" w:lineRule="auto"/>
              <w:jc w:val="center"/>
              <w:rPr>
                <w:rFonts w:eastAsia="Times New Roman" w:cs="Calibri"/>
                <w:color w:val="000000"/>
              </w:rPr>
            </w:pPr>
            <w:r>
              <w:rPr>
                <w:rFonts w:eastAsia="Times New Roman" w:cs="Calibri"/>
                <w:color w:val="000000"/>
              </w:rPr>
              <w:t>30</w:t>
            </w:r>
          </w:p>
        </w:tc>
        <w:tc>
          <w:tcPr>
            <w:tcW w:w="389" w:type="pct"/>
            <w:tcBorders>
              <w:top w:val="nil"/>
              <w:left w:val="nil"/>
              <w:bottom w:val="single" w:sz="4" w:space="0" w:color="auto"/>
              <w:right w:val="single" w:sz="8" w:space="0" w:color="auto"/>
            </w:tcBorders>
            <w:shd w:val="clear" w:color="auto" w:fill="auto"/>
            <w:vAlign w:val="center"/>
            <w:hideMark/>
          </w:tcPr>
          <w:p w:rsidR="00E13210" w:rsidRPr="00E13210" w:rsidRDefault="00E13210" w:rsidP="00086AB4">
            <w:pPr>
              <w:spacing w:after="0" w:line="240" w:lineRule="auto"/>
              <w:jc w:val="center"/>
              <w:rPr>
                <w:rFonts w:eastAsia="Times New Roman" w:cs="Calibri"/>
                <w:color w:val="000000"/>
                <w:sz w:val="20"/>
                <w:szCs w:val="20"/>
              </w:rPr>
            </w:pPr>
            <w:r w:rsidRPr="00E13210">
              <w:rPr>
                <w:rFonts w:eastAsia="Times New Roman" w:cs="Calibri"/>
                <w:color w:val="000000"/>
                <w:sz w:val="20"/>
                <w:szCs w:val="20"/>
              </w:rPr>
              <w:t> </w:t>
            </w:r>
          </w:p>
        </w:tc>
      </w:tr>
      <w:tr w:rsidR="00E13210" w:rsidRPr="00E13210" w:rsidTr="00EA6331">
        <w:trPr>
          <w:trHeight w:val="780"/>
        </w:trPr>
        <w:tc>
          <w:tcPr>
            <w:tcW w:w="281" w:type="pct"/>
            <w:tcBorders>
              <w:top w:val="nil"/>
              <w:left w:val="single" w:sz="8" w:space="0" w:color="auto"/>
              <w:bottom w:val="single" w:sz="4" w:space="0" w:color="auto"/>
              <w:right w:val="single" w:sz="4" w:space="0" w:color="auto"/>
            </w:tcBorders>
            <w:shd w:val="clear" w:color="auto" w:fill="auto"/>
            <w:noWrap/>
            <w:vAlign w:val="center"/>
            <w:hideMark/>
          </w:tcPr>
          <w:p w:rsidR="00E13210" w:rsidRPr="00E13210" w:rsidRDefault="00E13210" w:rsidP="00086AB4">
            <w:pPr>
              <w:spacing w:after="0" w:line="240" w:lineRule="auto"/>
              <w:jc w:val="center"/>
              <w:rPr>
                <w:rFonts w:eastAsia="Times New Roman" w:cs="Calibri"/>
                <w:color w:val="000000"/>
              </w:rPr>
            </w:pPr>
            <w:r w:rsidRPr="00E13210">
              <w:rPr>
                <w:rFonts w:eastAsia="Times New Roman" w:cs="Calibri"/>
                <w:color w:val="000000"/>
              </w:rPr>
              <w:t>4</w:t>
            </w:r>
          </w:p>
        </w:tc>
        <w:tc>
          <w:tcPr>
            <w:tcW w:w="1161" w:type="pct"/>
            <w:tcBorders>
              <w:top w:val="nil"/>
              <w:left w:val="nil"/>
              <w:bottom w:val="single" w:sz="4" w:space="0" w:color="auto"/>
              <w:right w:val="single" w:sz="4" w:space="0" w:color="auto"/>
            </w:tcBorders>
            <w:shd w:val="clear" w:color="auto" w:fill="auto"/>
            <w:vAlign w:val="center"/>
            <w:hideMark/>
          </w:tcPr>
          <w:p w:rsidR="00E13210" w:rsidRPr="00E13210" w:rsidRDefault="00E13210" w:rsidP="00086AB4">
            <w:pPr>
              <w:spacing w:after="0" w:line="240" w:lineRule="auto"/>
              <w:jc w:val="center"/>
              <w:rPr>
                <w:rFonts w:eastAsia="Times New Roman" w:cs="Calibri"/>
                <w:color w:val="000000"/>
              </w:rPr>
            </w:pPr>
            <w:r w:rsidRPr="00E13210">
              <w:rPr>
                <w:rFonts w:eastAsia="Times New Roman" w:cs="Calibri"/>
                <w:color w:val="000000"/>
              </w:rPr>
              <w:t xml:space="preserve">Solar Power System for                          Wireless Traffic </w:t>
            </w:r>
            <w:r w:rsidR="008443BA">
              <w:rPr>
                <w:rFonts w:eastAsia="Times New Roman" w:cs="Calibri"/>
                <w:color w:val="000000"/>
              </w:rPr>
              <w:t>Detection</w:t>
            </w:r>
            <w:r w:rsidRPr="00E13210">
              <w:rPr>
                <w:rFonts w:eastAsia="Times New Roman" w:cs="Calibri"/>
                <w:color w:val="000000"/>
              </w:rPr>
              <w:t xml:space="preserve"> Device                                                                  (Refer to Attachment H)</w:t>
            </w:r>
          </w:p>
        </w:tc>
        <w:tc>
          <w:tcPr>
            <w:tcW w:w="2014" w:type="pct"/>
            <w:tcBorders>
              <w:top w:val="nil"/>
              <w:left w:val="nil"/>
              <w:bottom w:val="single" w:sz="4" w:space="0" w:color="auto"/>
              <w:right w:val="single" w:sz="4" w:space="0" w:color="auto"/>
            </w:tcBorders>
            <w:shd w:val="clear" w:color="auto" w:fill="auto"/>
            <w:vAlign w:val="center"/>
            <w:hideMark/>
          </w:tcPr>
          <w:p w:rsidR="00E13210" w:rsidRPr="00E13210" w:rsidRDefault="00E13210" w:rsidP="00E13210">
            <w:pPr>
              <w:spacing w:after="0" w:line="240" w:lineRule="auto"/>
              <w:jc w:val="center"/>
              <w:rPr>
                <w:rFonts w:eastAsia="Times New Roman" w:cs="Calibri"/>
                <w:color w:val="000000"/>
              </w:rPr>
            </w:pPr>
            <w:r w:rsidRPr="00E13210">
              <w:rPr>
                <w:rFonts w:eastAsia="Times New Roman" w:cs="Calibri"/>
                <w:color w:val="000000"/>
              </w:rPr>
              <w:t>Cost for a complete Assembly including all equipment, cables, connections, incidentals necessary for installation, and warranty. Price quoted must be FOB Destination, freight included to any Wisconsin location.</w:t>
            </w:r>
          </w:p>
        </w:tc>
        <w:tc>
          <w:tcPr>
            <w:tcW w:w="385" w:type="pct"/>
            <w:tcBorders>
              <w:top w:val="nil"/>
              <w:left w:val="nil"/>
              <w:bottom w:val="single" w:sz="4" w:space="0" w:color="auto"/>
              <w:right w:val="single" w:sz="4" w:space="0" w:color="auto"/>
            </w:tcBorders>
            <w:shd w:val="clear" w:color="auto" w:fill="auto"/>
            <w:vAlign w:val="center"/>
            <w:hideMark/>
          </w:tcPr>
          <w:p w:rsidR="00E13210" w:rsidRPr="00E13210" w:rsidRDefault="00E13210" w:rsidP="00086AB4">
            <w:pPr>
              <w:spacing w:after="0" w:line="240" w:lineRule="auto"/>
              <w:jc w:val="center"/>
              <w:rPr>
                <w:rFonts w:eastAsia="Times New Roman" w:cs="Calibri"/>
                <w:color w:val="000000"/>
              </w:rPr>
            </w:pPr>
            <w:r w:rsidRPr="00E13210">
              <w:rPr>
                <w:rFonts w:eastAsia="Times New Roman" w:cs="Calibri"/>
                <w:color w:val="000000"/>
              </w:rPr>
              <w:t> </w:t>
            </w:r>
          </w:p>
        </w:tc>
        <w:tc>
          <w:tcPr>
            <w:tcW w:w="385" w:type="pct"/>
            <w:tcBorders>
              <w:top w:val="nil"/>
              <w:left w:val="nil"/>
              <w:bottom w:val="single" w:sz="4" w:space="0" w:color="auto"/>
              <w:right w:val="single" w:sz="4" w:space="0" w:color="auto"/>
            </w:tcBorders>
            <w:shd w:val="clear" w:color="auto" w:fill="auto"/>
            <w:vAlign w:val="center"/>
            <w:hideMark/>
          </w:tcPr>
          <w:p w:rsidR="00E13210" w:rsidRPr="00E13210" w:rsidRDefault="00E13210" w:rsidP="00086AB4">
            <w:pPr>
              <w:spacing w:after="0" w:line="240" w:lineRule="auto"/>
              <w:jc w:val="center"/>
              <w:rPr>
                <w:rFonts w:eastAsia="Times New Roman" w:cs="Calibri"/>
                <w:color w:val="000000"/>
              </w:rPr>
            </w:pPr>
            <w:r w:rsidRPr="00E13210">
              <w:rPr>
                <w:rFonts w:eastAsia="Times New Roman" w:cs="Calibri"/>
                <w:color w:val="000000"/>
              </w:rPr>
              <w:t>Each</w:t>
            </w:r>
          </w:p>
        </w:tc>
        <w:tc>
          <w:tcPr>
            <w:tcW w:w="385" w:type="pct"/>
            <w:tcBorders>
              <w:top w:val="nil"/>
              <w:left w:val="nil"/>
              <w:bottom w:val="single" w:sz="4" w:space="0" w:color="auto"/>
              <w:right w:val="single" w:sz="4" w:space="0" w:color="auto"/>
            </w:tcBorders>
            <w:shd w:val="clear" w:color="auto" w:fill="auto"/>
            <w:vAlign w:val="center"/>
            <w:hideMark/>
          </w:tcPr>
          <w:p w:rsidR="00E13210" w:rsidRPr="00E13210" w:rsidRDefault="00C8084B" w:rsidP="00086AB4">
            <w:pPr>
              <w:spacing w:after="0" w:line="240" w:lineRule="auto"/>
              <w:jc w:val="center"/>
              <w:rPr>
                <w:rFonts w:eastAsia="Times New Roman" w:cs="Calibri"/>
                <w:color w:val="000000"/>
              </w:rPr>
            </w:pPr>
            <w:r>
              <w:rPr>
                <w:rFonts w:eastAsia="Times New Roman" w:cs="Calibri"/>
                <w:color w:val="000000"/>
              </w:rPr>
              <w:t>30</w:t>
            </w:r>
          </w:p>
        </w:tc>
        <w:tc>
          <w:tcPr>
            <w:tcW w:w="389" w:type="pct"/>
            <w:tcBorders>
              <w:top w:val="nil"/>
              <w:left w:val="nil"/>
              <w:bottom w:val="single" w:sz="4" w:space="0" w:color="auto"/>
              <w:right w:val="single" w:sz="8" w:space="0" w:color="auto"/>
            </w:tcBorders>
            <w:shd w:val="clear" w:color="auto" w:fill="auto"/>
            <w:vAlign w:val="center"/>
            <w:hideMark/>
          </w:tcPr>
          <w:p w:rsidR="00E13210" w:rsidRPr="00E13210" w:rsidRDefault="00E13210" w:rsidP="00086AB4">
            <w:pPr>
              <w:spacing w:after="0" w:line="240" w:lineRule="auto"/>
              <w:jc w:val="center"/>
              <w:rPr>
                <w:rFonts w:eastAsia="Times New Roman" w:cs="Calibri"/>
                <w:color w:val="000000"/>
                <w:sz w:val="20"/>
                <w:szCs w:val="20"/>
              </w:rPr>
            </w:pPr>
            <w:r w:rsidRPr="00E13210">
              <w:rPr>
                <w:rFonts w:eastAsia="Times New Roman" w:cs="Calibri"/>
                <w:color w:val="000000"/>
                <w:sz w:val="20"/>
                <w:szCs w:val="20"/>
              </w:rPr>
              <w:t> </w:t>
            </w:r>
          </w:p>
        </w:tc>
      </w:tr>
      <w:tr w:rsidR="00E13210" w:rsidRPr="00E13210" w:rsidTr="00EA6331">
        <w:trPr>
          <w:trHeight w:val="780"/>
        </w:trPr>
        <w:tc>
          <w:tcPr>
            <w:tcW w:w="281" w:type="pct"/>
            <w:tcBorders>
              <w:top w:val="nil"/>
              <w:left w:val="single" w:sz="8" w:space="0" w:color="auto"/>
              <w:bottom w:val="single" w:sz="4" w:space="0" w:color="auto"/>
              <w:right w:val="single" w:sz="4" w:space="0" w:color="auto"/>
            </w:tcBorders>
            <w:shd w:val="clear" w:color="auto" w:fill="auto"/>
            <w:noWrap/>
            <w:vAlign w:val="center"/>
            <w:hideMark/>
          </w:tcPr>
          <w:p w:rsidR="00E13210" w:rsidRPr="00E13210" w:rsidRDefault="00E13210" w:rsidP="00086AB4">
            <w:pPr>
              <w:spacing w:after="0" w:line="240" w:lineRule="auto"/>
              <w:jc w:val="center"/>
              <w:rPr>
                <w:rFonts w:eastAsia="Times New Roman" w:cs="Calibri"/>
                <w:color w:val="000000"/>
              </w:rPr>
            </w:pPr>
            <w:r w:rsidRPr="00E13210">
              <w:rPr>
                <w:rFonts w:eastAsia="Times New Roman" w:cs="Calibri"/>
                <w:color w:val="000000"/>
              </w:rPr>
              <w:t>5</w:t>
            </w:r>
          </w:p>
        </w:tc>
        <w:tc>
          <w:tcPr>
            <w:tcW w:w="1161" w:type="pct"/>
            <w:tcBorders>
              <w:top w:val="nil"/>
              <w:left w:val="nil"/>
              <w:bottom w:val="single" w:sz="4" w:space="0" w:color="auto"/>
              <w:right w:val="single" w:sz="4" w:space="0" w:color="auto"/>
            </w:tcBorders>
            <w:shd w:val="clear" w:color="auto" w:fill="auto"/>
            <w:vAlign w:val="center"/>
            <w:hideMark/>
          </w:tcPr>
          <w:p w:rsidR="00E13210" w:rsidRPr="00E13210" w:rsidRDefault="008443BA" w:rsidP="00086AB4">
            <w:pPr>
              <w:spacing w:after="0" w:line="240" w:lineRule="auto"/>
              <w:jc w:val="center"/>
              <w:rPr>
                <w:rFonts w:eastAsia="Times New Roman" w:cs="Calibri"/>
                <w:color w:val="000000"/>
              </w:rPr>
            </w:pPr>
            <w:r w:rsidRPr="00E13210">
              <w:rPr>
                <w:rFonts w:eastAsia="Times New Roman" w:cs="Calibri"/>
                <w:color w:val="000000"/>
              </w:rPr>
              <w:t>Cellular Modem for Wireless</w:t>
            </w:r>
            <w:r>
              <w:rPr>
                <w:rFonts w:eastAsia="Times New Roman" w:cs="Calibri"/>
                <w:color w:val="000000"/>
              </w:rPr>
              <w:t xml:space="preserve">  </w:t>
            </w:r>
            <w:r w:rsidRPr="00E13210">
              <w:rPr>
                <w:rFonts w:eastAsia="Times New Roman" w:cs="Calibri"/>
                <w:color w:val="000000"/>
              </w:rPr>
              <w:t xml:space="preserve"> </w:t>
            </w:r>
            <w:r>
              <w:rPr>
                <w:rFonts w:eastAsia="Times New Roman" w:cs="Calibri"/>
                <w:color w:val="000000"/>
              </w:rPr>
              <w:t>Traffic Detection</w:t>
            </w:r>
            <w:r w:rsidRPr="00E13210">
              <w:rPr>
                <w:rFonts w:eastAsia="Times New Roman" w:cs="Calibri"/>
                <w:color w:val="000000"/>
              </w:rPr>
              <w:t xml:space="preserve"> Device                                                                       (Refer to Attachment I)</w:t>
            </w:r>
          </w:p>
        </w:tc>
        <w:tc>
          <w:tcPr>
            <w:tcW w:w="2014" w:type="pct"/>
            <w:tcBorders>
              <w:top w:val="nil"/>
              <w:left w:val="nil"/>
              <w:bottom w:val="single" w:sz="4" w:space="0" w:color="auto"/>
              <w:right w:val="single" w:sz="4" w:space="0" w:color="auto"/>
            </w:tcBorders>
            <w:shd w:val="clear" w:color="auto" w:fill="auto"/>
            <w:vAlign w:val="center"/>
            <w:hideMark/>
          </w:tcPr>
          <w:p w:rsidR="00E13210" w:rsidRPr="00E13210" w:rsidRDefault="00E13210" w:rsidP="00E13210">
            <w:pPr>
              <w:spacing w:after="0" w:line="240" w:lineRule="auto"/>
              <w:jc w:val="center"/>
              <w:rPr>
                <w:rFonts w:eastAsia="Times New Roman" w:cs="Calibri"/>
                <w:color w:val="000000"/>
              </w:rPr>
            </w:pPr>
            <w:r w:rsidRPr="00E13210">
              <w:rPr>
                <w:rFonts w:eastAsia="Times New Roman" w:cs="Calibri"/>
                <w:color w:val="000000"/>
              </w:rPr>
              <w:t>Cost for a complete Modem including all equipment, cables, connections, incidentals necessary for installation, and warranty. Price quoted must be FOB Destination, freight included to any Wisconsin location.</w:t>
            </w:r>
          </w:p>
        </w:tc>
        <w:tc>
          <w:tcPr>
            <w:tcW w:w="385" w:type="pct"/>
            <w:tcBorders>
              <w:top w:val="nil"/>
              <w:left w:val="nil"/>
              <w:bottom w:val="single" w:sz="4" w:space="0" w:color="auto"/>
              <w:right w:val="single" w:sz="4" w:space="0" w:color="auto"/>
            </w:tcBorders>
            <w:shd w:val="clear" w:color="auto" w:fill="auto"/>
            <w:vAlign w:val="center"/>
            <w:hideMark/>
          </w:tcPr>
          <w:p w:rsidR="00E13210" w:rsidRPr="00E13210" w:rsidRDefault="00E13210" w:rsidP="00086AB4">
            <w:pPr>
              <w:spacing w:after="0" w:line="240" w:lineRule="auto"/>
              <w:jc w:val="center"/>
              <w:rPr>
                <w:rFonts w:eastAsia="Times New Roman" w:cs="Calibri"/>
                <w:color w:val="000000"/>
              </w:rPr>
            </w:pPr>
            <w:r w:rsidRPr="00E13210">
              <w:rPr>
                <w:rFonts w:eastAsia="Times New Roman" w:cs="Calibri"/>
                <w:color w:val="000000"/>
              </w:rPr>
              <w:t> </w:t>
            </w:r>
          </w:p>
        </w:tc>
        <w:tc>
          <w:tcPr>
            <w:tcW w:w="385" w:type="pct"/>
            <w:tcBorders>
              <w:top w:val="nil"/>
              <w:left w:val="nil"/>
              <w:bottom w:val="single" w:sz="4" w:space="0" w:color="auto"/>
              <w:right w:val="single" w:sz="4" w:space="0" w:color="auto"/>
            </w:tcBorders>
            <w:shd w:val="clear" w:color="auto" w:fill="auto"/>
            <w:vAlign w:val="center"/>
            <w:hideMark/>
          </w:tcPr>
          <w:p w:rsidR="00E13210" w:rsidRPr="00E13210" w:rsidRDefault="00E13210" w:rsidP="00086AB4">
            <w:pPr>
              <w:spacing w:after="0" w:line="240" w:lineRule="auto"/>
              <w:jc w:val="center"/>
              <w:rPr>
                <w:rFonts w:eastAsia="Times New Roman" w:cs="Calibri"/>
                <w:color w:val="000000"/>
              </w:rPr>
            </w:pPr>
            <w:r w:rsidRPr="00E13210">
              <w:rPr>
                <w:rFonts w:eastAsia="Times New Roman" w:cs="Calibri"/>
                <w:color w:val="000000"/>
              </w:rPr>
              <w:t>Each</w:t>
            </w:r>
          </w:p>
        </w:tc>
        <w:tc>
          <w:tcPr>
            <w:tcW w:w="385" w:type="pct"/>
            <w:tcBorders>
              <w:top w:val="nil"/>
              <w:left w:val="nil"/>
              <w:bottom w:val="single" w:sz="4" w:space="0" w:color="auto"/>
              <w:right w:val="single" w:sz="4" w:space="0" w:color="auto"/>
            </w:tcBorders>
            <w:shd w:val="clear" w:color="auto" w:fill="auto"/>
            <w:vAlign w:val="center"/>
            <w:hideMark/>
          </w:tcPr>
          <w:p w:rsidR="00E13210" w:rsidRPr="00E13210" w:rsidRDefault="00C8084B" w:rsidP="00086AB4">
            <w:pPr>
              <w:spacing w:after="0" w:line="240" w:lineRule="auto"/>
              <w:jc w:val="center"/>
              <w:rPr>
                <w:rFonts w:eastAsia="Times New Roman" w:cs="Calibri"/>
                <w:color w:val="000000"/>
              </w:rPr>
            </w:pPr>
            <w:r>
              <w:rPr>
                <w:rFonts w:eastAsia="Times New Roman" w:cs="Calibri"/>
                <w:color w:val="000000"/>
              </w:rPr>
              <w:t>90</w:t>
            </w:r>
          </w:p>
        </w:tc>
        <w:tc>
          <w:tcPr>
            <w:tcW w:w="389" w:type="pct"/>
            <w:tcBorders>
              <w:top w:val="nil"/>
              <w:left w:val="nil"/>
              <w:bottom w:val="single" w:sz="4" w:space="0" w:color="auto"/>
              <w:right w:val="single" w:sz="8" w:space="0" w:color="auto"/>
            </w:tcBorders>
            <w:shd w:val="clear" w:color="auto" w:fill="auto"/>
            <w:vAlign w:val="center"/>
            <w:hideMark/>
          </w:tcPr>
          <w:p w:rsidR="00E13210" w:rsidRPr="00E13210" w:rsidRDefault="00E13210" w:rsidP="00086AB4">
            <w:pPr>
              <w:spacing w:after="0" w:line="240" w:lineRule="auto"/>
              <w:jc w:val="center"/>
              <w:rPr>
                <w:rFonts w:eastAsia="Times New Roman" w:cs="Calibri"/>
                <w:color w:val="000000"/>
                <w:sz w:val="20"/>
                <w:szCs w:val="20"/>
              </w:rPr>
            </w:pPr>
            <w:r w:rsidRPr="00E13210">
              <w:rPr>
                <w:rFonts w:eastAsia="Times New Roman" w:cs="Calibri"/>
                <w:color w:val="000000"/>
                <w:sz w:val="20"/>
                <w:szCs w:val="20"/>
              </w:rPr>
              <w:t> </w:t>
            </w:r>
          </w:p>
        </w:tc>
      </w:tr>
      <w:tr w:rsidR="00E13210" w:rsidRPr="00E13210" w:rsidTr="00EA6331">
        <w:trPr>
          <w:trHeight w:val="780"/>
        </w:trPr>
        <w:tc>
          <w:tcPr>
            <w:tcW w:w="281" w:type="pct"/>
            <w:tcBorders>
              <w:top w:val="nil"/>
              <w:left w:val="single" w:sz="8" w:space="0" w:color="auto"/>
              <w:bottom w:val="single" w:sz="4" w:space="0" w:color="auto"/>
              <w:right w:val="single" w:sz="4" w:space="0" w:color="auto"/>
            </w:tcBorders>
            <w:shd w:val="clear" w:color="auto" w:fill="auto"/>
            <w:noWrap/>
            <w:vAlign w:val="center"/>
            <w:hideMark/>
          </w:tcPr>
          <w:p w:rsidR="00E13210" w:rsidRPr="00E13210" w:rsidRDefault="00E13210" w:rsidP="00086AB4">
            <w:pPr>
              <w:spacing w:after="0" w:line="240" w:lineRule="auto"/>
              <w:jc w:val="center"/>
              <w:rPr>
                <w:rFonts w:eastAsia="Times New Roman" w:cs="Calibri"/>
                <w:color w:val="000000"/>
              </w:rPr>
            </w:pPr>
            <w:r w:rsidRPr="00E13210">
              <w:rPr>
                <w:rFonts w:eastAsia="Times New Roman" w:cs="Calibri"/>
                <w:color w:val="000000"/>
              </w:rPr>
              <w:t>6</w:t>
            </w:r>
          </w:p>
        </w:tc>
        <w:tc>
          <w:tcPr>
            <w:tcW w:w="1161" w:type="pct"/>
            <w:tcBorders>
              <w:top w:val="nil"/>
              <w:left w:val="nil"/>
              <w:bottom w:val="single" w:sz="4" w:space="0" w:color="auto"/>
              <w:right w:val="single" w:sz="4" w:space="0" w:color="auto"/>
            </w:tcBorders>
            <w:shd w:val="clear" w:color="auto" w:fill="auto"/>
            <w:vAlign w:val="center"/>
            <w:hideMark/>
          </w:tcPr>
          <w:p w:rsidR="00E13210" w:rsidRPr="00E13210" w:rsidRDefault="008443BA" w:rsidP="00086AB4">
            <w:pPr>
              <w:spacing w:after="0" w:line="240" w:lineRule="auto"/>
              <w:jc w:val="center"/>
              <w:rPr>
                <w:rFonts w:eastAsia="Times New Roman" w:cs="Calibri"/>
                <w:color w:val="000000"/>
              </w:rPr>
            </w:pPr>
            <w:r>
              <w:rPr>
                <w:rFonts w:eastAsia="Times New Roman" w:cs="Calibri"/>
                <w:color w:val="000000"/>
              </w:rPr>
              <w:t xml:space="preserve">Wireless </w:t>
            </w:r>
            <w:r w:rsidRPr="00E13210">
              <w:rPr>
                <w:rFonts w:eastAsia="Times New Roman" w:cs="Calibri"/>
                <w:color w:val="000000"/>
              </w:rPr>
              <w:t xml:space="preserve">Traffic </w:t>
            </w:r>
            <w:r>
              <w:rPr>
                <w:rFonts w:eastAsia="Times New Roman" w:cs="Calibri"/>
                <w:color w:val="000000"/>
              </w:rPr>
              <w:t>Detection</w:t>
            </w:r>
            <w:r w:rsidRPr="00E13210">
              <w:rPr>
                <w:rFonts w:eastAsia="Times New Roman" w:cs="Calibri"/>
                <w:color w:val="000000"/>
              </w:rPr>
              <w:t xml:space="preserve"> </w:t>
            </w:r>
            <w:r>
              <w:rPr>
                <w:rFonts w:eastAsia="Times New Roman" w:cs="Calibri"/>
                <w:color w:val="000000"/>
              </w:rPr>
              <w:t xml:space="preserve">      </w:t>
            </w:r>
            <w:r w:rsidRPr="00E13210">
              <w:rPr>
                <w:rFonts w:eastAsia="Times New Roman" w:cs="Calibri"/>
                <w:color w:val="000000"/>
              </w:rPr>
              <w:t>Central System Software**                                                                       (Refer to Attachment J)</w:t>
            </w:r>
          </w:p>
        </w:tc>
        <w:tc>
          <w:tcPr>
            <w:tcW w:w="2014" w:type="pct"/>
            <w:tcBorders>
              <w:top w:val="nil"/>
              <w:left w:val="nil"/>
              <w:bottom w:val="single" w:sz="4" w:space="0" w:color="auto"/>
              <w:right w:val="single" w:sz="4" w:space="0" w:color="auto"/>
            </w:tcBorders>
            <w:shd w:val="clear" w:color="auto" w:fill="auto"/>
            <w:vAlign w:val="center"/>
            <w:hideMark/>
          </w:tcPr>
          <w:p w:rsidR="00E13210" w:rsidRPr="00E13210" w:rsidRDefault="00F12A6C" w:rsidP="004949C5">
            <w:pPr>
              <w:spacing w:after="0" w:line="240" w:lineRule="auto"/>
              <w:jc w:val="center"/>
              <w:rPr>
                <w:rFonts w:eastAsia="Times New Roman" w:cs="Calibri"/>
                <w:color w:val="000000"/>
              </w:rPr>
            </w:pPr>
            <w:r w:rsidRPr="00E13210">
              <w:rPr>
                <w:rFonts w:eastAsia="Times New Roman" w:cs="Calibri"/>
                <w:color w:val="000000"/>
              </w:rPr>
              <w:t xml:space="preserve">Cost for the Software including all licensing/hosting fees and coordination effort required to integrate the Software with </w:t>
            </w:r>
            <w:r>
              <w:rPr>
                <w:rFonts w:eastAsia="Times New Roman" w:cs="Calibri"/>
                <w:color w:val="000000"/>
              </w:rPr>
              <w:t xml:space="preserve">the </w:t>
            </w:r>
            <w:r w:rsidRPr="00E13210">
              <w:rPr>
                <w:rFonts w:eastAsia="Times New Roman" w:cs="Calibri"/>
                <w:color w:val="000000"/>
              </w:rPr>
              <w:t>ATMS.  For WisDOT hosted solutions, add $6,5</w:t>
            </w:r>
            <w:r>
              <w:rPr>
                <w:rFonts w:eastAsia="Times New Roman" w:cs="Calibri"/>
                <w:color w:val="000000"/>
              </w:rPr>
              <w:t>00</w:t>
            </w:r>
            <w:r w:rsidRPr="00E13210">
              <w:rPr>
                <w:rFonts w:eastAsia="Times New Roman" w:cs="Calibri"/>
                <w:color w:val="000000"/>
              </w:rPr>
              <w:t xml:space="preserve">.00 for </w:t>
            </w:r>
            <w:r>
              <w:rPr>
                <w:rFonts w:eastAsia="Times New Roman" w:cs="Calibri"/>
                <w:color w:val="000000"/>
              </w:rPr>
              <w:t xml:space="preserve">WisDOT </w:t>
            </w:r>
            <w:r w:rsidRPr="00E13210">
              <w:rPr>
                <w:rFonts w:eastAsia="Times New Roman" w:cs="Calibri"/>
                <w:color w:val="000000"/>
              </w:rPr>
              <w:t>acquisition</w:t>
            </w:r>
            <w:r>
              <w:rPr>
                <w:rFonts w:eastAsia="Times New Roman" w:cs="Calibri"/>
                <w:color w:val="000000"/>
              </w:rPr>
              <w:t xml:space="preserve"> of a server</w:t>
            </w:r>
            <w:r w:rsidRPr="00E13210">
              <w:rPr>
                <w:rFonts w:eastAsia="Times New Roman" w:cs="Calibri"/>
                <w:color w:val="000000"/>
              </w:rPr>
              <w:t>.</w:t>
            </w:r>
          </w:p>
        </w:tc>
        <w:tc>
          <w:tcPr>
            <w:tcW w:w="385" w:type="pct"/>
            <w:tcBorders>
              <w:top w:val="nil"/>
              <w:left w:val="nil"/>
              <w:bottom w:val="single" w:sz="4" w:space="0" w:color="auto"/>
              <w:right w:val="single" w:sz="4" w:space="0" w:color="auto"/>
            </w:tcBorders>
            <w:shd w:val="clear" w:color="auto" w:fill="auto"/>
            <w:vAlign w:val="center"/>
            <w:hideMark/>
          </w:tcPr>
          <w:p w:rsidR="00E13210" w:rsidRPr="00E13210" w:rsidRDefault="00E13210" w:rsidP="00086AB4">
            <w:pPr>
              <w:spacing w:after="0" w:line="240" w:lineRule="auto"/>
              <w:jc w:val="center"/>
              <w:rPr>
                <w:rFonts w:eastAsia="Times New Roman" w:cs="Calibri"/>
                <w:color w:val="000000"/>
              </w:rPr>
            </w:pPr>
            <w:r w:rsidRPr="00E13210">
              <w:rPr>
                <w:rFonts w:eastAsia="Times New Roman" w:cs="Calibri"/>
                <w:color w:val="000000"/>
              </w:rPr>
              <w:t> </w:t>
            </w:r>
          </w:p>
        </w:tc>
        <w:tc>
          <w:tcPr>
            <w:tcW w:w="385" w:type="pct"/>
            <w:tcBorders>
              <w:top w:val="nil"/>
              <w:left w:val="nil"/>
              <w:bottom w:val="single" w:sz="4" w:space="0" w:color="auto"/>
              <w:right w:val="single" w:sz="4" w:space="0" w:color="auto"/>
            </w:tcBorders>
            <w:shd w:val="clear" w:color="auto" w:fill="auto"/>
            <w:vAlign w:val="center"/>
            <w:hideMark/>
          </w:tcPr>
          <w:p w:rsidR="00E13210" w:rsidRPr="00E13210" w:rsidRDefault="00E13210" w:rsidP="00086AB4">
            <w:pPr>
              <w:spacing w:after="0" w:line="240" w:lineRule="auto"/>
              <w:jc w:val="center"/>
              <w:rPr>
                <w:rFonts w:eastAsia="Times New Roman" w:cs="Calibri"/>
                <w:color w:val="000000"/>
              </w:rPr>
            </w:pPr>
            <w:r w:rsidRPr="00E13210">
              <w:rPr>
                <w:rFonts w:eastAsia="Times New Roman" w:cs="Calibri"/>
                <w:color w:val="000000"/>
              </w:rPr>
              <w:t>Lump Sum</w:t>
            </w:r>
          </w:p>
        </w:tc>
        <w:tc>
          <w:tcPr>
            <w:tcW w:w="385" w:type="pct"/>
            <w:tcBorders>
              <w:top w:val="nil"/>
              <w:left w:val="nil"/>
              <w:bottom w:val="single" w:sz="4" w:space="0" w:color="auto"/>
              <w:right w:val="single" w:sz="4" w:space="0" w:color="auto"/>
            </w:tcBorders>
            <w:shd w:val="clear" w:color="auto" w:fill="auto"/>
            <w:vAlign w:val="center"/>
            <w:hideMark/>
          </w:tcPr>
          <w:p w:rsidR="00E13210" w:rsidRPr="00E13210" w:rsidRDefault="00E13210" w:rsidP="00086AB4">
            <w:pPr>
              <w:spacing w:after="0" w:line="240" w:lineRule="auto"/>
              <w:jc w:val="center"/>
              <w:rPr>
                <w:rFonts w:eastAsia="Times New Roman" w:cs="Calibri"/>
                <w:color w:val="000000"/>
              </w:rPr>
            </w:pPr>
            <w:r w:rsidRPr="00E13210">
              <w:rPr>
                <w:rFonts w:eastAsia="Times New Roman" w:cs="Calibri"/>
                <w:color w:val="000000"/>
              </w:rPr>
              <w:t>1</w:t>
            </w:r>
          </w:p>
        </w:tc>
        <w:tc>
          <w:tcPr>
            <w:tcW w:w="389" w:type="pct"/>
            <w:tcBorders>
              <w:top w:val="nil"/>
              <w:left w:val="nil"/>
              <w:bottom w:val="single" w:sz="4" w:space="0" w:color="auto"/>
              <w:right w:val="single" w:sz="8" w:space="0" w:color="auto"/>
            </w:tcBorders>
            <w:shd w:val="clear" w:color="auto" w:fill="auto"/>
            <w:vAlign w:val="center"/>
            <w:hideMark/>
          </w:tcPr>
          <w:p w:rsidR="00E13210" w:rsidRPr="00E13210" w:rsidRDefault="00E13210" w:rsidP="00086AB4">
            <w:pPr>
              <w:spacing w:after="0" w:line="240" w:lineRule="auto"/>
              <w:jc w:val="center"/>
              <w:rPr>
                <w:rFonts w:eastAsia="Times New Roman" w:cs="Calibri"/>
                <w:color w:val="000000"/>
                <w:sz w:val="20"/>
                <w:szCs w:val="20"/>
              </w:rPr>
            </w:pPr>
            <w:r w:rsidRPr="00E13210">
              <w:rPr>
                <w:rFonts w:eastAsia="Times New Roman" w:cs="Calibri"/>
                <w:color w:val="000000"/>
                <w:sz w:val="20"/>
                <w:szCs w:val="20"/>
              </w:rPr>
              <w:t> </w:t>
            </w:r>
          </w:p>
        </w:tc>
      </w:tr>
      <w:tr w:rsidR="00E13210" w:rsidRPr="00E13210" w:rsidTr="00EA6331">
        <w:trPr>
          <w:trHeight w:val="1039"/>
        </w:trPr>
        <w:tc>
          <w:tcPr>
            <w:tcW w:w="281" w:type="pct"/>
            <w:tcBorders>
              <w:top w:val="nil"/>
              <w:left w:val="single" w:sz="8" w:space="0" w:color="auto"/>
              <w:bottom w:val="double" w:sz="6" w:space="0" w:color="auto"/>
              <w:right w:val="single" w:sz="4" w:space="0" w:color="auto"/>
            </w:tcBorders>
            <w:shd w:val="clear" w:color="auto" w:fill="auto"/>
            <w:noWrap/>
            <w:vAlign w:val="center"/>
            <w:hideMark/>
          </w:tcPr>
          <w:p w:rsidR="00E13210" w:rsidRPr="00E13210" w:rsidRDefault="00E13210" w:rsidP="00086AB4">
            <w:pPr>
              <w:spacing w:after="0" w:line="240" w:lineRule="auto"/>
              <w:jc w:val="center"/>
              <w:rPr>
                <w:rFonts w:eastAsia="Times New Roman" w:cs="Calibri"/>
                <w:color w:val="000000"/>
              </w:rPr>
            </w:pPr>
            <w:r w:rsidRPr="00E13210">
              <w:rPr>
                <w:rFonts w:eastAsia="Times New Roman" w:cs="Calibri"/>
                <w:color w:val="000000"/>
              </w:rPr>
              <w:t>7</w:t>
            </w:r>
          </w:p>
        </w:tc>
        <w:tc>
          <w:tcPr>
            <w:tcW w:w="1161" w:type="pct"/>
            <w:tcBorders>
              <w:top w:val="nil"/>
              <w:left w:val="nil"/>
              <w:bottom w:val="double" w:sz="6" w:space="0" w:color="auto"/>
              <w:right w:val="single" w:sz="4" w:space="0" w:color="auto"/>
            </w:tcBorders>
            <w:shd w:val="clear" w:color="auto" w:fill="auto"/>
            <w:vAlign w:val="center"/>
            <w:hideMark/>
          </w:tcPr>
          <w:p w:rsidR="00E13210" w:rsidRPr="00E13210" w:rsidRDefault="00E13210" w:rsidP="00086AB4">
            <w:pPr>
              <w:spacing w:after="0" w:line="240" w:lineRule="auto"/>
              <w:jc w:val="center"/>
              <w:rPr>
                <w:rFonts w:eastAsia="Times New Roman" w:cs="Calibri"/>
                <w:color w:val="000000"/>
              </w:rPr>
            </w:pPr>
            <w:r w:rsidRPr="00E13210">
              <w:rPr>
                <w:rFonts w:eastAsia="Times New Roman" w:cs="Calibri"/>
                <w:color w:val="000000"/>
              </w:rPr>
              <w:t>Wireless Traffic Detection                   System Service, Support,                          Training, and Maintenance**                                    (Refer to Attachment K)</w:t>
            </w:r>
          </w:p>
        </w:tc>
        <w:tc>
          <w:tcPr>
            <w:tcW w:w="2014" w:type="pct"/>
            <w:tcBorders>
              <w:top w:val="nil"/>
              <w:left w:val="nil"/>
              <w:bottom w:val="double" w:sz="6" w:space="0" w:color="auto"/>
              <w:right w:val="single" w:sz="4" w:space="0" w:color="auto"/>
            </w:tcBorders>
            <w:shd w:val="clear" w:color="auto" w:fill="auto"/>
            <w:vAlign w:val="center"/>
            <w:hideMark/>
          </w:tcPr>
          <w:p w:rsidR="00E13210" w:rsidRPr="00E13210" w:rsidRDefault="00E406E4" w:rsidP="00E13210">
            <w:pPr>
              <w:spacing w:after="0" w:line="240" w:lineRule="auto"/>
              <w:jc w:val="center"/>
              <w:rPr>
                <w:rFonts w:eastAsia="Times New Roman" w:cs="Calibri"/>
                <w:color w:val="000000"/>
              </w:rPr>
            </w:pPr>
            <w:r w:rsidRPr="00E13210">
              <w:rPr>
                <w:rFonts w:eastAsia="Times New Roman" w:cs="Calibri"/>
                <w:color w:val="000000"/>
              </w:rPr>
              <w:t xml:space="preserve">Cost for </w:t>
            </w:r>
            <w:r>
              <w:rPr>
                <w:rFonts w:eastAsia="Times New Roman" w:cs="Calibri"/>
                <w:color w:val="000000"/>
              </w:rPr>
              <w:t xml:space="preserve">one year of </w:t>
            </w:r>
            <w:r w:rsidRPr="00E13210">
              <w:rPr>
                <w:rFonts w:eastAsia="Times New Roman" w:cs="Calibri"/>
                <w:color w:val="000000"/>
              </w:rPr>
              <w:t xml:space="preserve">service, support, and maintenance </w:t>
            </w:r>
            <w:r>
              <w:rPr>
                <w:rFonts w:eastAsia="Times New Roman" w:cs="Calibri"/>
                <w:color w:val="000000"/>
              </w:rPr>
              <w:t xml:space="preserve">for the System (applicable to optional contract </w:t>
            </w:r>
            <w:r w:rsidRPr="00E13210">
              <w:rPr>
                <w:rFonts w:eastAsia="Times New Roman" w:cs="Calibri"/>
                <w:color w:val="000000"/>
              </w:rPr>
              <w:t xml:space="preserve">years </w:t>
            </w:r>
            <w:r>
              <w:rPr>
                <w:rFonts w:eastAsia="Times New Roman" w:cs="Calibri"/>
                <w:color w:val="000000"/>
              </w:rPr>
              <w:t>two, three, four, and five</w:t>
            </w:r>
            <w:r w:rsidRPr="00E13210">
              <w:rPr>
                <w:rFonts w:eastAsia="Times New Roman" w:cs="Calibri"/>
                <w:color w:val="000000"/>
              </w:rPr>
              <w:t>).</w:t>
            </w:r>
            <w:r>
              <w:rPr>
                <w:rFonts w:eastAsia="Times New Roman" w:cs="Calibri"/>
                <w:color w:val="000000"/>
              </w:rPr>
              <w:t xml:space="preserve">  Does not include the Bid Item warranty period; the warranty should be included with each Bid Item.</w:t>
            </w:r>
          </w:p>
        </w:tc>
        <w:tc>
          <w:tcPr>
            <w:tcW w:w="385" w:type="pct"/>
            <w:tcBorders>
              <w:top w:val="nil"/>
              <w:left w:val="nil"/>
              <w:bottom w:val="double" w:sz="6" w:space="0" w:color="auto"/>
              <w:right w:val="single" w:sz="4" w:space="0" w:color="auto"/>
            </w:tcBorders>
            <w:shd w:val="clear" w:color="auto" w:fill="auto"/>
            <w:vAlign w:val="center"/>
            <w:hideMark/>
          </w:tcPr>
          <w:p w:rsidR="00E13210" w:rsidRPr="00E13210" w:rsidRDefault="00E13210" w:rsidP="00086AB4">
            <w:pPr>
              <w:spacing w:after="0" w:line="240" w:lineRule="auto"/>
              <w:jc w:val="center"/>
              <w:rPr>
                <w:rFonts w:eastAsia="Times New Roman" w:cs="Calibri"/>
                <w:color w:val="000000"/>
              </w:rPr>
            </w:pPr>
            <w:r w:rsidRPr="00E13210">
              <w:rPr>
                <w:rFonts w:eastAsia="Times New Roman" w:cs="Calibri"/>
                <w:color w:val="000000"/>
              </w:rPr>
              <w:t> </w:t>
            </w:r>
          </w:p>
        </w:tc>
        <w:tc>
          <w:tcPr>
            <w:tcW w:w="385" w:type="pct"/>
            <w:tcBorders>
              <w:top w:val="nil"/>
              <w:left w:val="nil"/>
              <w:bottom w:val="double" w:sz="6" w:space="0" w:color="auto"/>
              <w:right w:val="single" w:sz="4" w:space="0" w:color="auto"/>
            </w:tcBorders>
            <w:shd w:val="clear" w:color="auto" w:fill="auto"/>
            <w:vAlign w:val="center"/>
            <w:hideMark/>
          </w:tcPr>
          <w:p w:rsidR="00E13210" w:rsidRPr="00E13210" w:rsidRDefault="004949C5" w:rsidP="00086AB4">
            <w:pPr>
              <w:spacing w:after="0" w:line="240" w:lineRule="auto"/>
              <w:jc w:val="center"/>
              <w:rPr>
                <w:rFonts w:eastAsia="Times New Roman" w:cs="Calibri"/>
                <w:color w:val="000000"/>
              </w:rPr>
            </w:pPr>
            <w:r>
              <w:rPr>
                <w:rFonts w:eastAsia="Times New Roman" w:cs="Calibri"/>
                <w:color w:val="000000"/>
              </w:rPr>
              <w:t>Year</w:t>
            </w:r>
          </w:p>
        </w:tc>
        <w:tc>
          <w:tcPr>
            <w:tcW w:w="385" w:type="pct"/>
            <w:tcBorders>
              <w:top w:val="nil"/>
              <w:left w:val="nil"/>
              <w:bottom w:val="double" w:sz="6" w:space="0" w:color="auto"/>
              <w:right w:val="single" w:sz="4" w:space="0" w:color="auto"/>
            </w:tcBorders>
            <w:shd w:val="clear" w:color="auto" w:fill="auto"/>
            <w:vAlign w:val="center"/>
            <w:hideMark/>
          </w:tcPr>
          <w:p w:rsidR="00E13210" w:rsidRPr="00E13210" w:rsidRDefault="004949C5" w:rsidP="00086AB4">
            <w:pPr>
              <w:spacing w:after="0" w:line="240" w:lineRule="auto"/>
              <w:jc w:val="center"/>
              <w:rPr>
                <w:rFonts w:eastAsia="Times New Roman" w:cs="Calibri"/>
                <w:color w:val="000000"/>
              </w:rPr>
            </w:pPr>
            <w:r>
              <w:rPr>
                <w:rFonts w:eastAsia="Times New Roman" w:cs="Calibri"/>
                <w:color w:val="000000"/>
              </w:rPr>
              <w:t>4</w:t>
            </w:r>
          </w:p>
        </w:tc>
        <w:tc>
          <w:tcPr>
            <w:tcW w:w="389" w:type="pct"/>
            <w:tcBorders>
              <w:top w:val="nil"/>
              <w:left w:val="nil"/>
              <w:bottom w:val="double" w:sz="6" w:space="0" w:color="auto"/>
              <w:right w:val="single" w:sz="8" w:space="0" w:color="auto"/>
            </w:tcBorders>
            <w:shd w:val="clear" w:color="auto" w:fill="auto"/>
            <w:vAlign w:val="center"/>
            <w:hideMark/>
          </w:tcPr>
          <w:p w:rsidR="00E13210" w:rsidRPr="00E13210" w:rsidRDefault="00E13210" w:rsidP="00086AB4">
            <w:pPr>
              <w:spacing w:after="0" w:line="240" w:lineRule="auto"/>
              <w:jc w:val="center"/>
              <w:rPr>
                <w:rFonts w:eastAsia="Times New Roman" w:cs="Calibri"/>
                <w:color w:val="000000"/>
                <w:sz w:val="20"/>
                <w:szCs w:val="20"/>
              </w:rPr>
            </w:pPr>
            <w:r w:rsidRPr="00E13210">
              <w:rPr>
                <w:rFonts w:eastAsia="Times New Roman" w:cs="Calibri"/>
                <w:color w:val="000000"/>
                <w:sz w:val="20"/>
                <w:szCs w:val="20"/>
              </w:rPr>
              <w:t> </w:t>
            </w:r>
          </w:p>
        </w:tc>
      </w:tr>
      <w:tr w:rsidR="00E13210" w:rsidRPr="00E13210" w:rsidTr="00EA6331">
        <w:trPr>
          <w:trHeight w:val="522"/>
        </w:trPr>
        <w:tc>
          <w:tcPr>
            <w:tcW w:w="281" w:type="pct"/>
            <w:tcBorders>
              <w:top w:val="nil"/>
              <w:left w:val="single" w:sz="8" w:space="0" w:color="auto"/>
              <w:bottom w:val="single" w:sz="8" w:space="0" w:color="auto"/>
              <w:right w:val="nil"/>
            </w:tcBorders>
            <w:shd w:val="clear" w:color="auto" w:fill="auto"/>
            <w:vAlign w:val="center"/>
            <w:hideMark/>
          </w:tcPr>
          <w:p w:rsidR="00E13210" w:rsidRPr="00E13210" w:rsidRDefault="00E13210" w:rsidP="00086AB4">
            <w:pPr>
              <w:spacing w:after="0" w:line="240" w:lineRule="auto"/>
              <w:rPr>
                <w:rFonts w:eastAsia="Times New Roman" w:cs="Calibri"/>
                <w:b/>
                <w:bCs/>
                <w:color w:val="000000"/>
              </w:rPr>
            </w:pPr>
            <w:r w:rsidRPr="00E13210">
              <w:rPr>
                <w:rFonts w:eastAsia="Times New Roman" w:cs="Calibri"/>
                <w:b/>
                <w:bCs/>
                <w:color w:val="000000"/>
              </w:rPr>
              <w:t> </w:t>
            </w:r>
          </w:p>
        </w:tc>
        <w:tc>
          <w:tcPr>
            <w:tcW w:w="1161" w:type="pct"/>
            <w:tcBorders>
              <w:top w:val="nil"/>
              <w:left w:val="nil"/>
              <w:bottom w:val="single" w:sz="8" w:space="0" w:color="auto"/>
              <w:right w:val="nil"/>
            </w:tcBorders>
            <w:shd w:val="clear" w:color="auto" w:fill="auto"/>
            <w:vAlign w:val="center"/>
            <w:hideMark/>
          </w:tcPr>
          <w:p w:rsidR="00E13210" w:rsidRPr="00E13210" w:rsidRDefault="00E13210" w:rsidP="00086AB4">
            <w:pPr>
              <w:spacing w:after="0" w:line="240" w:lineRule="auto"/>
              <w:rPr>
                <w:rFonts w:eastAsia="Times New Roman" w:cs="Calibri"/>
                <w:b/>
                <w:bCs/>
                <w:color w:val="000000"/>
              </w:rPr>
            </w:pPr>
            <w:r w:rsidRPr="00E13210">
              <w:rPr>
                <w:rFonts w:eastAsia="Times New Roman" w:cs="Calibri"/>
                <w:b/>
                <w:bCs/>
                <w:color w:val="000000"/>
              </w:rPr>
              <w:t> </w:t>
            </w:r>
          </w:p>
        </w:tc>
        <w:tc>
          <w:tcPr>
            <w:tcW w:w="2014" w:type="pct"/>
            <w:tcBorders>
              <w:top w:val="nil"/>
              <w:left w:val="nil"/>
              <w:bottom w:val="single" w:sz="8" w:space="0" w:color="auto"/>
              <w:right w:val="nil"/>
            </w:tcBorders>
            <w:shd w:val="clear" w:color="auto" w:fill="auto"/>
            <w:vAlign w:val="center"/>
            <w:hideMark/>
          </w:tcPr>
          <w:p w:rsidR="00E13210" w:rsidRPr="00E13210" w:rsidRDefault="00E13210" w:rsidP="00086AB4">
            <w:pPr>
              <w:spacing w:after="0" w:line="240" w:lineRule="auto"/>
              <w:rPr>
                <w:rFonts w:eastAsia="Times New Roman" w:cs="Calibri"/>
                <w:b/>
                <w:bCs/>
                <w:color w:val="000000"/>
              </w:rPr>
            </w:pPr>
            <w:r w:rsidRPr="00E13210">
              <w:rPr>
                <w:rFonts w:eastAsia="Times New Roman" w:cs="Calibri"/>
                <w:b/>
                <w:bCs/>
                <w:color w:val="000000"/>
              </w:rPr>
              <w:t> </w:t>
            </w:r>
          </w:p>
        </w:tc>
        <w:tc>
          <w:tcPr>
            <w:tcW w:w="385" w:type="pct"/>
            <w:tcBorders>
              <w:top w:val="nil"/>
              <w:left w:val="nil"/>
              <w:bottom w:val="single" w:sz="8" w:space="0" w:color="auto"/>
              <w:right w:val="nil"/>
            </w:tcBorders>
            <w:shd w:val="clear" w:color="auto" w:fill="auto"/>
            <w:vAlign w:val="center"/>
            <w:hideMark/>
          </w:tcPr>
          <w:p w:rsidR="00E13210" w:rsidRPr="00E13210" w:rsidRDefault="00E13210" w:rsidP="00086AB4">
            <w:pPr>
              <w:spacing w:after="0" w:line="240" w:lineRule="auto"/>
              <w:rPr>
                <w:rFonts w:eastAsia="Times New Roman" w:cs="Calibri"/>
                <w:b/>
                <w:bCs/>
                <w:color w:val="000000"/>
              </w:rPr>
            </w:pPr>
            <w:r w:rsidRPr="00E13210">
              <w:rPr>
                <w:rFonts w:eastAsia="Times New Roman" w:cs="Calibri"/>
                <w:b/>
                <w:bCs/>
                <w:color w:val="000000"/>
              </w:rPr>
              <w:t> </w:t>
            </w:r>
          </w:p>
        </w:tc>
        <w:tc>
          <w:tcPr>
            <w:tcW w:w="385" w:type="pct"/>
            <w:tcBorders>
              <w:top w:val="nil"/>
              <w:left w:val="nil"/>
              <w:bottom w:val="single" w:sz="8" w:space="0" w:color="auto"/>
              <w:right w:val="nil"/>
            </w:tcBorders>
            <w:shd w:val="clear" w:color="auto" w:fill="auto"/>
            <w:vAlign w:val="center"/>
            <w:hideMark/>
          </w:tcPr>
          <w:p w:rsidR="00E13210" w:rsidRPr="00E13210" w:rsidRDefault="00E13210" w:rsidP="00086AB4">
            <w:pPr>
              <w:spacing w:after="0" w:line="240" w:lineRule="auto"/>
              <w:rPr>
                <w:rFonts w:eastAsia="Times New Roman" w:cs="Calibri"/>
                <w:b/>
                <w:bCs/>
                <w:color w:val="000000"/>
              </w:rPr>
            </w:pPr>
            <w:r w:rsidRPr="00E13210">
              <w:rPr>
                <w:rFonts w:eastAsia="Times New Roman" w:cs="Calibri"/>
                <w:b/>
                <w:bCs/>
                <w:color w:val="000000"/>
              </w:rPr>
              <w:t> </w:t>
            </w:r>
          </w:p>
        </w:tc>
        <w:tc>
          <w:tcPr>
            <w:tcW w:w="385" w:type="pct"/>
            <w:tcBorders>
              <w:top w:val="nil"/>
              <w:left w:val="nil"/>
              <w:bottom w:val="single" w:sz="8" w:space="0" w:color="auto"/>
              <w:right w:val="single" w:sz="4" w:space="0" w:color="auto"/>
            </w:tcBorders>
            <w:shd w:val="clear" w:color="auto" w:fill="auto"/>
            <w:vAlign w:val="center"/>
            <w:hideMark/>
          </w:tcPr>
          <w:p w:rsidR="00E13210" w:rsidRPr="00E13210" w:rsidRDefault="00E13210" w:rsidP="00086AB4">
            <w:pPr>
              <w:spacing w:after="0" w:line="240" w:lineRule="auto"/>
              <w:jc w:val="center"/>
              <w:rPr>
                <w:rFonts w:eastAsia="Times New Roman" w:cs="Calibri"/>
                <w:b/>
                <w:bCs/>
                <w:color w:val="000000"/>
              </w:rPr>
            </w:pPr>
            <w:r w:rsidRPr="00E13210">
              <w:rPr>
                <w:rFonts w:eastAsia="Times New Roman" w:cs="Calibri"/>
                <w:b/>
                <w:bCs/>
                <w:color w:val="000000"/>
              </w:rPr>
              <w:t>Total:</w:t>
            </w:r>
          </w:p>
        </w:tc>
        <w:tc>
          <w:tcPr>
            <w:tcW w:w="389" w:type="pct"/>
            <w:tcBorders>
              <w:top w:val="nil"/>
              <w:left w:val="nil"/>
              <w:bottom w:val="single" w:sz="8" w:space="0" w:color="auto"/>
              <w:right w:val="single" w:sz="8" w:space="0" w:color="auto"/>
            </w:tcBorders>
            <w:shd w:val="clear" w:color="auto" w:fill="auto"/>
            <w:vAlign w:val="center"/>
            <w:hideMark/>
          </w:tcPr>
          <w:p w:rsidR="00E13210" w:rsidRPr="00E13210" w:rsidRDefault="00E13210" w:rsidP="00086AB4">
            <w:pPr>
              <w:spacing w:after="0" w:line="240" w:lineRule="auto"/>
              <w:jc w:val="center"/>
              <w:rPr>
                <w:rFonts w:eastAsia="Times New Roman" w:cs="Calibri"/>
                <w:b/>
                <w:bCs/>
                <w:color w:val="000000"/>
                <w:sz w:val="20"/>
                <w:szCs w:val="20"/>
              </w:rPr>
            </w:pPr>
            <w:r w:rsidRPr="00E13210">
              <w:rPr>
                <w:rFonts w:eastAsia="Times New Roman" w:cs="Calibri"/>
                <w:b/>
                <w:bCs/>
                <w:color w:val="000000"/>
                <w:sz w:val="20"/>
                <w:szCs w:val="20"/>
              </w:rPr>
              <w:t> </w:t>
            </w:r>
          </w:p>
        </w:tc>
      </w:tr>
      <w:tr w:rsidR="00E13210" w:rsidRPr="00E13210" w:rsidTr="00086AB4">
        <w:trPr>
          <w:trHeight w:val="522"/>
        </w:trPr>
        <w:tc>
          <w:tcPr>
            <w:tcW w:w="5000" w:type="pct"/>
            <w:gridSpan w:val="7"/>
            <w:tcBorders>
              <w:top w:val="single" w:sz="8" w:space="0" w:color="auto"/>
              <w:left w:val="single" w:sz="8" w:space="0" w:color="auto"/>
              <w:bottom w:val="single" w:sz="8" w:space="0" w:color="auto"/>
              <w:right w:val="single" w:sz="8" w:space="0" w:color="000000"/>
            </w:tcBorders>
            <w:shd w:val="clear" w:color="auto" w:fill="auto"/>
            <w:hideMark/>
          </w:tcPr>
          <w:p w:rsidR="00E13210" w:rsidRPr="00E13210" w:rsidRDefault="00E13210" w:rsidP="004949C5">
            <w:pPr>
              <w:spacing w:after="0" w:line="240" w:lineRule="auto"/>
              <w:rPr>
                <w:rFonts w:eastAsia="Times New Roman" w:cs="Calibri"/>
                <w:color w:val="000000"/>
              </w:rPr>
            </w:pPr>
            <w:r w:rsidRPr="00E13210">
              <w:rPr>
                <w:rFonts w:eastAsia="Times New Roman" w:cs="Calibri"/>
                <w:color w:val="000000"/>
              </w:rPr>
              <w:t xml:space="preserve">* Vendors that are unable to provide </w:t>
            </w:r>
            <w:r>
              <w:rPr>
                <w:rFonts w:eastAsia="Times New Roman" w:cs="Calibri"/>
                <w:color w:val="000000"/>
              </w:rPr>
              <w:t xml:space="preserve">either the Cabinet/Rack Mountable Wireless Traffic </w:t>
            </w:r>
            <w:r w:rsidR="008443BA">
              <w:rPr>
                <w:rFonts w:eastAsia="Times New Roman" w:cs="Calibri"/>
                <w:color w:val="000000"/>
              </w:rPr>
              <w:t>Detection</w:t>
            </w:r>
            <w:r>
              <w:rPr>
                <w:rFonts w:eastAsia="Times New Roman" w:cs="Calibri"/>
                <w:color w:val="000000"/>
              </w:rPr>
              <w:t xml:space="preserve"> Device or the Portable Wireless Traffic </w:t>
            </w:r>
            <w:r w:rsidR="008443BA">
              <w:rPr>
                <w:rFonts w:eastAsia="Times New Roman" w:cs="Calibri"/>
                <w:color w:val="000000"/>
              </w:rPr>
              <w:t>Detection</w:t>
            </w:r>
            <w:r>
              <w:rPr>
                <w:rFonts w:eastAsia="Times New Roman" w:cs="Calibri"/>
                <w:color w:val="000000"/>
              </w:rPr>
              <w:t xml:space="preserve"> Device s</w:t>
            </w:r>
            <w:r w:rsidRPr="00E13210">
              <w:rPr>
                <w:rFonts w:eastAsia="Times New Roman" w:cs="Calibri"/>
                <w:color w:val="000000"/>
              </w:rPr>
              <w:t xml:space="preserve">hould use the Bid Item Cost for Bid Item #1 - Standard Wireless Traffic </w:t>
            </w:r>
            <w:r w:rsidR="008443BA">
              <w:rPr>
                <w:rFonts w:eastAsia="Times New Roman" w:cs="Calibri"/>
                <w:color w:val="000000"/>
              </w:rPr>
              <w:t>Detection</w:t>
            </w:r>
            <w:r w:rsidR="004949C5">
              <w:rPr>
                <w:rFonts w:eastAsia="Times New Roman" w:cs="Calibri"/>
                <w:color w:val="000000"/>
              </w:rPr>
              <w:t xml:space="preserve"> Device for the Bid Item Cost for that particular item</w:t>
            </w:r>
            <w:r w:rsidR="004949C5" w:rsidRPr="00E13210">
              <w:rPr>
                <w:rFonts w:eastAsia="Times New Roman" w:cs="Calibri"/>
                <w:color w:val="000000"/>
              </w:rPr>
              <w:t xml:space="preserve">.  </w:t>
            </w:r>
            <w:r w:rsidR="004949C5">
              <w:rPr>
                <w:rFonts w:eastAsia="Times New Roman" w:cs="Calibri"/>
                <w:color w:val="000000"/>
              </w:rPr>
              <w:t xml:space="preserve">                                                                              </w:t>
            </w:r>
            <w:r w:rsidR="004949C5" w:rsidRPr="00E13210">
              <w:rPr>
                <w:rFonts w:eastAsia="Times New Roman" w:cs="Calibri"/>
                <w:color w:val="000000"/>
              </w:rPr>
              <w:t xml:space="preserve">                                                                                                           </w:t>
            </w:r>
            <w:r w:rsidRPr="00E13210">
              <w:rPr>
                <w:rFonts w:eastAsia="Times New Roman" w:cs="Calibri"/>
                <w:color w:val="000000"/>
              </w:rPr>
              <w:t xml:space="preserve">  </w:t>
            </w:r>
            <w:r>
              <w:rPr>
                <w:rFonts w:eastAsia="Times New Roman" w:cs="Calibri"/>
                <w:color w:val="000000"/>
              </w:rPr>
              <w:t xml:space="preserve">                                                                              </w:t>
            </w:r>
            <w:r w:rsidRPr="00E13210">
              <w:rPr>
                <w:rFonts w:eastAsia="Times New Roman" w:cs="Calibri"/>
                <w:color w:val="000000"/>
              </w:rPr>
              <w:t xml:space="preserve">                                                                                                           ** </w:t>
            </w:r>
            <w:r w:rsidR="004949C5">
              <w:rPr>
                <w:rFonts w:eastAsia="Times New Roman" w:cs="Calibri"/>
                <w:color w:val="000000"/>
              </w:rPr>
              <w:t xml:space="preserve">Provide </w:t>
            </w:r>
            <w:r w:rsidRPr="00E13210">
              <w:rPr>
                <w:rFonts w:eastAsia="Times New Roman" w:cs="Calibri"/>
                <w:color w:val="000000"/>
              </w:rPr>
              <w:t xml:space="preserve">an itemized cost for each line item included </w:t>
            </w:r>
            <w:r w:rsidR="004949C5">
              <w:rPr>
                <w:rFonts w:eastAsia="Times New Roman" w:cs="Calibri"/>
                <w:color w:val="000000"/>
              </w:rPr>
              <w:t>in</w:t>
            </w:r>
            <w:r w:rsidRPr="00E13210">
              <w:rPr>
                <w:rFonts w:eastAsia="Times New Roman" w:cs="Calibri"/>
                <w:color w:val="000000"/>
              </w:rPr>
              <w:t xml:space="preserve"> the Bid It</w:t>
            </w:r>
            <w:r w:rsidR="004949C5">
              <w:rPr>
                <w:rFonts w:eastAsia="Times New Roman" w:cs="Calibri"/>
                <w:color w:val="000000"/>
              </w:rPr>
              <w:t xml:space="preserve">em on the Bid Item </w:t>
            </w:r>
            <w:r w:rsidR="0010002E">
              <w:rPr>
                <w:rFonts w:eastAsia="Times New Roman" w:cs="Calibri"/>
                <w:color w:val="000000"/>
              </w:rPr>
              <w:t>Itemized Cost form included as part of this attachment.</w:t>
            </w:r>
          </w:p>
        </w:tc>
      </w:tr>
    </w:tbl>
    <w:p w:rsidR="00B9031E" w:rsidRDefault="00B9031E" w:rsidP="00B9031E">
      <w:pPr>
        <w:tabs>
          <w:tab w:val="right" w:pos="10080"/>
        </w:tabs>
        <w:spacing w:after="0" w:line="240" w:lineRule="auto"/>
        <w:ind w:right="14"/>
        <w:rPr>
          <w:b/>
          <w:sz w:val="24"/>
          <w:szCs w:val="24"/>
          <w:highlight w:val="yellow"/>
        </w:rPr>
      </w:pPr>
    </w:p>
    <w:p w:rsidR="00B9031E" w:rsidRDefault="00B9031E" w:rsidP="00B9031E">
      <w:pPr>
        <w:tabs>
          <w:tab w:val="right" w:pos="10080"/>
        </w:tabs>
        <w:spacing w:after="120" w:line="240" w:lineRule="auto"/>
        <w:ind w:right="14"/>
        <w:jc w:val="center"/>
        <w:rPr>
          <w:b/>
          <w:sz w:val="24"/>
          <w:szCs w:val="24"/>
        </w:rPr>
      </w:pPr>
      <w:r>
        <w:rPr>
          <w:b/>
          <w:sz w:val="24"/>
          <w:szCs w:val="24"/>
        </w:rPr>
        <w:t>Deployment Scenario Two – Itemized Costs</w:t>
      </w:r>
    </w:p>
    <w:tbl>
      <w:tblPr>
        <w:tblW w:w="5105" w:type="pct"/>
        <w:tblInd w:w="198" w:type="dxa"/>
        <w:tblLook w:val="04A0"/>
      </w:tblPr>
      <w:tblGrid>
        <w:gridCol w:w="919"/>
        <w:gridCol w:w="990"/>
        <w:gridCol w:w="2571"/>
        <w:gridCol w:w="5428"/>
        <w:gridCol w:w="1070"/>
        <w:gridCol w:w="1070"/>
        <w:gridCol w:w="1073"/>
        <w:gridCol w:w="1067"/>
      </w:tblGrid>
      <w:tr w:rsidR="00B9031E" w:rsidRPr="00C8084B" w:rsidTr="00011C56">
        <w:trPr>
          <w:trHeight w:val="630"/>
        </w:trPr>
        <w:tc>
          <w:tcPr>
            <w:tcW w:w="324" w:type="pct"/>
            <w:tcBorders>
              <w:top w:val="single" w:sz="8" w:space="0" w:color="auto"/>
              <w:left w:val="single" w:sz="8" w:space="0" w:color="auto"/>
              <w:bottom w:val="double" w:sz="6" w:space="0" w:color="auto"/>
              <w:right w:val="single" w:sz="4" w:space="0" w:color="auto"/>
            </w:tcBorders>
            <w:shd w:val="clear" w:color="auto" w:fill="auto"/>
            <w:vAlign w:val="center"/>
            <w:hideMark/>
          </w:tcPr>
          <w:p w:rsidR="00B9031E" w:rsidRPr="00C8084B" w:rsidRDefault="00B9031E" w:rsidP="00011C56">
            <w:pPr>
              <w:spacing w:after="0" w:line="240" w:lineRule="auto"/>
              <w:jc w:val="center"/>
              <w:rPr>
                <w:rFonts w:eastAsia="Times New Roman" w:cs="Calibri"/>
                <w:b/>
                <w:bCs/>
                <w:color w:val="000000"/>
              </w:rPr>
            </w:pPr>
            <w:r w:rsidRPr="00C8084B">
              <w:rPr>
                <w:rFonts w:eastAsia="Times New Roman" w:cs="Calibri"/>
                <w:b/>
                <w:bCs/>
                <w:color w:val="000000"/>
              </w:rPr>
              <w:t>Bid          Item #</w:t>
            </w:r>
          </w:p>
        </w:tc>
        <w:tc>
          <w:tcPr>
            <w:tcW w:w="349" w:type="pct"/>
            <w:tcBorders>
              <w:top w:val="single" w:sz="8" w:space="0" w:color="auto"/>
              <w:left w:val="nil"/>
              <w:bottom w:val="double" w:sz="6" w:space="0" w:color="auto"/>
              <w:right w:val="single" w:sz="4" w:space="0" w:color="auto"/>
            </w:tcBorders>
            <w:shd w:val="clear" w:color="auto" w:fill="auto"/>
            <w:vAlign w:val="center"/>
            <w:hideMark/>
          </w:tcPr>
          <w:p w:rsidR="00B9031E" w:rsidRPr="00C8084B" w:rsidRDefault="00B9031E" w:rsidP="00011C56">
            <w:pPr>
              <w:spacing w:after="0" w:line="240" w:lineRule="auto"/>
              <w:jc w:val="center"/>
              <w:rPr>
                <w:rFonts w:eastAsia="Times New Roman" w:cs="Calibri"/>
                <w:b/>
                <w:bCs/>
                <w:color w:val="000000"/>
              </w:rPr>
            </w:pPr>
            <w:r w:rsidRPr="00C8084B">
              <w:rPr>
                <w:rFonts w:eastAsia="Times New Roman" w:cs="Calibri"/>
                <w:b/>
                <w:bCs/>
                <w:color w:val="000000"/>
              </w:rPr>
              <w:t>Bid Item</w:t>
            </w:r>
          </w:p>
        </w:tc>
        <w:tc>
          <w:tcPr>
            <w:tcW w:w="906" w:type="pct"/>
            <w:tcBorders>
              <w:top w:val="single" w:sz="8" w:space="0" w:color="auto"/>
              <w:left w:val="nil"/>
              <w:bottom w:val="double" w:sz="6" w:space="0" w:color="auto"/>
              <w:right w:val="single" w:sz="4" w:space="0" w:color="auto"/>
            </w:tcBorders>
            <w:shd w:val="clear" w:color="auto" w:fill="auto"/>
            <w:vAlign w:val="center"/>
            <w:hideMark/>
          </w:tcPr>
          <w:p w:rsidR="00B9031E" w:rsidRPr="00C8084B" w:rsidRDefault="00B9031E" w:rsidP="00011C56">
            <w:pPr>
              <w:spacing w:after="0" w:line="240" w:lineRule="auto"/>
              <w:jc w:val="center"/>
              <w:rPr>
                <w:rFonts w:eastAsia="Times New Roman" w:cs="Calibri"/>
                <w:b/>
                <w:bCs/>
                <w:color w:val="000000"/>
              </w:rPr>
            </w:pPr>
            <w:r w:rsidRPr="00C8084B">
              <w:rPr>
                <w:rFonts w:eastAsia="Times New Roman" w:cs="Calibri"/>
                <w:b/>
                <w:bCs/>
                <w:color w:val="000000"/>
              </w:rPr>
              <w:t>Item</w:t>
            </w:r>
          </w:p>
        </w:tc>
        <w:tc>
          <w:tcPr>
            <w:tcW w:w="1913" w:type="pct"/>
            <w:tcBorders>
              <w:top w:val="single" w:sz="8" w:space="0" w:color="auto"/>
              <w:left w:val="nil"/>
              <w:bottom w:val="double" w:sz="6" w:space="0" w:color="auto"/>
              <w:right w:val="single" w:sz="4" w:space="0" w:color="auto"/>
            </w:tcBorders>
            <w:shd w:val="clear" w:color="auto" w:fill="auto"/>
            <w:vAlign w:val="center"/>
            <w:hideMark/>
          </w:tcPr>
          <w:p w:rsidR="00B9031E" w:rsidRPr="00C8084B" w:rsidRDefault="00B9031E" w:rsidP="00011C56">
            <w:pPr>
              <w:spacing w:after="0" w:line="240" w:lineRule="auto"/>
              <w:jc w:val="center"/>
              <w:rPr>
                <w:rFonts w:eastAsia="Times New Roman" w:cs="Calibri"/>
                <w:b/>
                <w:bCs/>
                <w:color w:val="000000"/>
              </w:rPr>
            </w:pPr>
            <w:r w:rsidRPr="00C8084B">
              <w:rPr>
                <w:rFonts w:eastAsia="Times New Roman" w:cs="Calibri"/>
                <w:b/>
                <w:bCs/>
                <w:color w:val="000000"/>
              </w:rPr>
              <w:t>Item Description</w:t>
            </w:r>
          </w:p>
        </w:tc>
        <w:tc>
          <w:tcPr>
            <w:tcW w:w="377" w:type="pct"/>
            <w:tcBorders>
              <w:top w:val="single" w:sz="8" w:space="0" w:color="auto"/>
              <w:left w:val="nil"/>
              <w:bottom w:val="double" w:sz="6" w:space="0" w:color="auto"/>
              <w:right w:val="single" w:sz="4" w:space="0" w:color="auto"/>
            </w:tcBorders>
            <w:shd w:val="clear" w:color="auto" w:fill="auto"/>
            <w:vAlign w:val="center"/>
            <w:hideMark/>
          </w:tcPr>
          <w:p w:rsidR="00B9031E" w:rsidRPr="00C8084B" w:rsidRDefault="00B9031E" w:rsidP="00011C56">
            <w:pPr>
              <w:spacing w:after="0" w:line="240" w:lineRule="auto"/>
              <w:jc w:val="center"/>
              <w:rPr>
                <w:rFonts w:eastAsia="Times New Roman" w:cs="Calibri"/>
                <w:b/>
                <w:bCs/>
                <w:color w:val="000000"/>
              </w:rPr>
            </w:pPr>
            <w:r w:rsidRPr="00C8084B">
              <w:rPr>
                <w:rFonts w:eastAsia="Times New Roman" w:cs="Calibri"/>
                <w:b/>
                <w:bCs/>
                <w:color w:val="000000"/>
              </w:rPr>
              <w:t>Cost</w:t>
            </w:r>
          </w:p>
        </w:tc>
        <w:tc>
          <w:tcPr>
            <w:tcW w:w="377" w:type="pct"/>
            <w:tcBorders>
              <w:top w:val="single" w:sz="8" w:space="0" w:color="auto"/>
              <w:left w:val="nil"/>
              <w:bottom w:val="double" w:sz="6" w:space="0" w:color="auto"/>
              <w:right w:val="single" w:sz="4" w:space="0" w:color="auto"/>
            </w:tcBorders>
            <w:shd w:val="clear" w:color="auto" w:fill="auto"/>
            <w:vAlign w:val="center"/>
            <w:hideMark/>
          </w:tcPr>
          <w:p w:rsidR="00B9031E" w:rsidRPr="00C8084B" w:rsidRDefault="00B9031E" w:rsidP="00011C56">
            <w:pPr>
              <w:spacing w:after="0" w:line="240" w:lineRule="auto"/>
              <w:jc w:val="center"/>
              <w:rPr>
                <w:rFonts w:eastAsia="Times New Roman" w:cs="Calibri"/>
                <w:b/>
                <w:bCs/>
                <w:color w:val="000000"/>
              </w:rPr>
            </w:pPr>
            <w:r w:rsidRPr="00C8084B">
              <w:rPr>
                <w:rFonts w:eastAsia="Times New Roman" w:cs="Calibri"/>
                <w:b/>
                <w:bCs/>
                <w:color w:val="000000"/>
              </w:rPr>
              <w:t>Unit</w:t>
            </w:r>
          </w:p>
        </w:tc>
        <w:tc>
          <w:tcPr>
            <w:tcW w:w="378" w:type="pct"/>
            <w:tcBorders>
              <w:top w:val="single" w:sz="8" w:space="0" w:color="auto"/>
              <w:left w:val="nil"/>
              <w:bottom w:val="double" w:sz="6" w:space="0" w:color="auto"/>
              <w:right w:val="single" w:sz="4" w:space="0" w:color="auto"/>
            </w:tcBorders>
            <w:shd w:val="clear" w:color="auto" w:fill="auto"/>
            <w:vAlign w:val="center"/>
            <w:hideMark/>
          </w:tcPr>
          <w:p w:rsidR="00B9031E" w:rsidRPr="00C8084B" w:rsidRDefault="00B9031E" w:rsidP="00011C56">
            <w:pPr>
              <w:spacing w:after="0" w:line="240" w:lineRule="auto"/>
              <w:jc w:val="center"/>
              <w:rPr>
                <w:rFonts w:eastAsia="Times New Roman" w:cs="Calibri"/>
                <w:b/>
                <w:bCs/>
                <w:color w:val="000000"/>
              </w:rPr>
            </w:pPr>
            <w:r w:rsidRPr="00C8084B">
              <w:rPr>
                <w:rFonts w:eastAsia="Times New Roman" w:cs="Calibri"/>
                <w:b/>
                <w:bCs/>
                <w:color w:val="000000"/>
              </w:rPr>
              <w:t>Quantity</w:t>
            </w:r>
          </w:p>
        </w:tc>
        <w:tc>
          <w:tcPr>
            <w:tcW w:w="376" w:type="pct"/>
            <w:tcBorders>
              <w:top w:val="single" w:sz="8" w:space="0" w:color="auto"/>
              <w:left w:val="nil"/>
              <w:bottom w:val="double" w:sz="6" w:space="0" w:color="auto"/>
              <w:right w:val="single" w:sz="8" w:space="0" w:color="auto"/>
            </w:tcBorders>
            <w:shd w:val="clear" w:color="auto" w:fill="auto"/>
            <w:vAlign w:val="center"/>
            <w:hideMark/>
          </w:tcPr>
          <w:p w:rsidR="00B9031E" w:rsidRPr="00C8084B" w:rsidRDefault="00B9031E" w:rsidP="00011C56">
            <w:pPr>
              <w:spacing w:after="0" w:line="240" w:lineRule="auto"/>
              <w:jc w:val="center"/>
              <w:rPr>
                <w:rFonts w:eastAsia="Times New Roman" w:cs="Calibri"/>
                <w:b/>
                <w:bCs/>
                <w:color w:val="000000"/>
              </w:rPr>
            </w:pPr>
            <w:r w:rsidRPr="00C8084B">
              <w:rPr>
                <w:rFonts w:eastAsia="Times New Roman" w:cs="Calibri"/>
                <w:b/>
                <w:bCs/>
                <w:color w:val="000000"/>
              </w:rPr>
              <w:t>Total Cost</w:t>
            </w:r>
          </w:p>
        </w:tc>
      </w:tr>
      <w:tr w:rsidR="00B9031E" w:rsidRPr="00C8084B" w:rsidTr="00011C56">
        <w:trPr>
          <w:trHeight w:val="559"/>
        </w:trPr>
        <w:tc>
          <w:tcPr>
            <w:tcW w:w="324" w:type="pct"/>
            <w:vMerge w:val="restart"/>
            <w:tcBorders>
              <w:top w:val="nil"/>
              <w:left w:val="single" w:sz="8" w:space="0" w:color="auto"/>
              <w:bottom w:val="double" w:sz="6" w:space="0" w:color="000000"/>
              <w:right w:val="single" w:sz="4" w:space="0" w:color="auto"/>
            </w:tcBorders>
            <w:shd w:val="clear" w:color="auto" w:fill="auto"/>
            <w:noWrap/>
            <w:vAlign w:val="center"/>
            <w:hideMark/>
          </w:tcPr>
          <w:p w:rsidR="00B9031E" w:rsidRPr="00C8084B" w:rsidRDefault="00B9031E" w:rsidP="00011C56">
            <w:pPr>
              <w:spacing w:after="0" w:line="240" w:lineRule="auto"/>
              <w:jc w:val="center"/>
              <w:rPr>
                <w:rFonts w:eastAsia="Times New Roman" w:cs="Calibri"/>
                <w:color w:val="000000"/>
              </w:rPr>
            </w:pPr>
            <w:r w:rsidRPr="00C8084B">
              <w:rPr>
                <w:rFonts w:eastAsia="Times New Roman" w:cs="Calibri"/>
                <w:color w:val="000000"/>
              </w:rPr>
              <w:t>6</w:t>
            </w:r>
          </w:p>
        </w:tc>
        <w:tc>
          <w:tcPr>
            <w:tcW w:w="349" w:type="pct"/>
            <w:vMerge w:val="restart"/>
            <w:tcBorders>
              <w:top w:val="nil"/>
              <w:left w:val="single" w:sz="4" w:space="0" w:color="auto"/>
              <w:bottom w:val="double" w:sz="6" w:space="0" w:color="000000"/>
              <w:right w:val="single" w:sz="4" w:space="0" w:color="auto"/>
            </w:tcBorders>
            <w:shd w:val="clear" w:color="auto" w:fill="auto"/>
            <w:textDirection w:val="btLr"/>
            <w:vAlign w:val="center"/>
            <w:hideMark/>
          </w:tcPr>
          <w:p w:rsidR="00B9031E" w:rsidRPr="00C8084B" w:rsidRDefault="00B9031E" w:rsidP="00011C56">
            <w:pPr>
              <w:spacing w:after="0" w:line="240" w:lineRule="auto"/>
              <w:jc w:val="center"/>
              <w:rPr>
                <w:rFonts w:eastAsia="Times New Roman" w:cs="Calibri"/>
                <w:color w:val="000000"/>
              </w:rPr>
            </w:pPr>
            <w:r>
              <w:rPr>
                <w:rFonts w:eastAsia="Times New Roman" w:cs="Calibri"/>
                <w:color w:val="000000"/>
              </w:rPr>
              <w:t xml:space="preserve">Wireless </w:t>
            </w:r>
            <w:r w:rsidRPr="00C8084B">
              <w:rPr>
                <w:rFonts w:eastAsia="Times New Roman" w:cs="Calibri"/>
                <w:color w:val="000000"/>
              </w:rPr>
              <w:t xml:space="preserve">Traffic Detection                         </w:t>
            </w:r>
            <w:r>
              <w:rPr>
                <w:rFonts w:eastAsia="Times New Roman" w:cs="Calibri"/>
                <w:color w:val="000000"/>
              </w:rPr>
              <w:t xml:space="preserve">        </w:t>
            </w:r>
            <w:r w:rsidRPr="00C8084B">
              <w:rPr>
                <w:rFonts w:eastAsia="Times New Roman" w:cs="Calibri"/>
                <w:color w:val="000000"/>
              </w:rPr>
              <w:t xml:space="preserve"> Central System Software</w:t>
            </w:r>
          </w:p>
        </w:tc>
        <w:tc>
          <w:tcPr>
            <w:tcW w:w="906" w:type="pct"/>
            <w:tcBorders>
              <w:top w:val="nil"/>
              <w:left w:val="nil"/>
              <w:bottom w:val="single" w:sz="4" w:space="0" w:color="auto"/>
              <w:right w:val="single" w:sz="4" w:space="0" w:color="auto"/>
            </w:tcBorders>
            <w:shd w:val="clear" w:color="auto" w:fill="auto"/>
            <w:vAlign w:val="center"/>
            <w:hideMark/>
          </w:tcPr>
          <w:p w:rsidR="00B9031E" w:rsidRPr="00C8084B" w:rsidRDefault="00B9031E" w:rsidP="00011C56">
            <w:pPr>
              <w:spacing w:after="0" w:line="240" w:lineRule="auto"/>
              <w:jc w:val="center"/>
              <w:rPr>
                <w:rFonts w:eastAsia="Times New Roman" w:cs="Calibri"/>
                <w:color w:val="000000"/>
              </w:rPr>
            </w:pPr>
            <w:r w:rsidRPr="00C8084B">
              <w:rPr>
                <w:rFonts w:eastAsia="Times New Roman" w:cs="Calibri"/>
                <w:color w:val="000000"/>
              </w:rPr>
              <w:t> </w:t>
            </w:r>
          </w:p>
        </w:tc>
        <w:tc>
          <w:tcPr>
            <w:tcW w:w="1913" w:type="pct"/>
            <w:tcBorders>
              <w:top w:val="nil"/>
              <w:left w:val="nil"/>
              <w:bottom w:val="single" w:sz="4" w:space="0" w:color="auto"/>
              <w:right w:val="single" w:sz="4" w:space="0" w:color="auto"/>
            </w:tcBorders>
            <w:shd w:val="clear" w:color="auto" w:fill="auto"/>
            <w:vAlign w:val="center"/>
            <w:hideMark/>
          </w:tcPr>
          <w:p w:rsidR="00B9031E" w:rsidRPr="00C8084B" w:rsidRDefault="00B9031E" w:rsidP="00011C56">
            <w:pPr>
              <w:spacing w:after="0" w:line="240" w:lineRule="auto"/>
              <w:rPr>
                <w:rFonts w:eastAsia="Times New Roman" w:cs="Calibri"/>
                <w:color w:val="000000"/>
              </w:rPr>
            </w:pPr>
            <w:r w:rsidRPr="00C8084B">
              <w:rPr>
                <w:rFonts w:eastAsia="Times New Roman" w:cs="Calibri"/>
                <w:color w:val="000000"/>
              </w:rPr>
              <w:t> </w:t>
            </w:r>
          </w:p>
        </w:tc>
        <w:tc>
          <w:tcPr>
            <w:tcW w:w="377" w:type="pct"/>
            <w:tcBorders>
              <w:top w:val="nil"/>
              <w:left w:val="nil"/>
              <w:bottom w:val="single" w:sz="4" w:space="0" w:color="auto"/>
              <w:right w:val="single" w:sz="4" w:space="0" w:color="auto"/>
            </w:tcBorders>
            <w:shd w:val="clear" w:color="auto" w:fill="auto"/>
            <w:vAlign w:val="center"/>
            <w:hideMark/>
          </w:tcPr>
          <w:p w:rsidR="00B9031E" w:rsidRPr="00C8084B" w:rsidRDefault="00B9031E" w:rsidP="00011C56">
            <w:pPr>
              <w:spacing w:after="0" w:line="240" w:lineRule="auto"/>
              <w:jc w:val="center"/>
              <w:rPr>
                <w:rFonts w:eastAsia="Times New Roman" w:cs="Calibri"/>
                <w:color w:val="000000"/>
              </w:rPr>
            </w:pPr>
            <w:r w:rsidRPr="00C8084B">
              <w:rPr>
                <w:rFonts w:eastAsia="Times New Roman" w:cs="Calibri"/>
                <w:color w:val="000000"/>
              </w:rPr>
              <w:t> </w:t>
            </w:r>
          </w:p>
        </w:tc>
        <w:tc>
          <w:tcPr>
            <w:tcW w:w="377" w:type="pct"/>
            <w:tcBorders>
              <w:top w:val="nil"/>
              <w:left w:val="nil"/>
              <w:bottom w:val="single" w:sz="4" w:space="0" w:color="auto"/>
              <w:right w:val="single" w:sz="4" w:space="0" w:color="auto"/>
            </w:tcBorders>
            <w:shd w:val="clear" w:color="auto" w:fill="auto"/>
            <w:vAlign w:val="center"/>
            <w:hideMark/>
          </w:tcPr>
          <w:p w:rsidR="00B9031E" w:rsidRPr="00C8084B" w:rsidRDefault="00B9031E" w:rsidP="00011C56">
            <w:pPr>
              <w:spacing w:after="0" w:line="240" w:lineRule="auto"/>
              <w:jc w:val="center"/>
              <w:rPr>
                <w:rFonts w:eastAsia="Times New Roman" w:cs="Calibri"/>
                <w:color w:val="000000"/>
              </w:rPr>
            </w:pPr>
            <w:r w:rsidRPr="00C8084B">
              <w:rPr>
                <w:rFonts w:eastAsia="Times New Roman" w:cs="Calibri"/>
                <w:color w:val="000000"/>
              </w:rPr>
              <w:t> </w:t>
            </w:r>
          </w:p>
        </w:tc>
        <w:tc>
          <w:tcPr>
            <w:tcW w:w="378" w:type="pct"/>
            <w:tcBorders>
              <w:top w:val="nil"/>
              <w:left w:val="nil"/>
              <w:bottom w:val="single" w:sz="4" w:space="0" w:color="auto"/>
              <w:right w:val="single" w:sz="4" w:space="0" w:color="auto"/>
            </w:tcBorders>
            <w:shd w:val="clear" w:color="auto" w:fill="auto"/>
            <w:vAlign w:val="center"/>
            <w:hideMark/>
          </w:tcPr>
          <w:p w:rsidR="00B9031E" w:rsidRPr="00C8084B" w:rsidRDefault="00B9031E" w:rsidP="00011C56">
            <w:pPr>
              <w:spacing w:after="0" w:line="240" w:lineRule="auto"/>
              <w:jc w:val="center"/>
              <w:rPr>
                <w:rFonts w:eastAsia="Times New Roman" w:cs="Calibri"/>
                <w:color w:val="000000"/>
              </w:rPr>
            </w:pPr>
            <w:r w:rsidRPr="00C8084B">
              <w:rPr>
                <w:rFonts w:eastAsia="Times New Roman" w:cs="Calibri"/>
                <w:color w:val="000000"/>
              </w:rPr>
              <w:t> </w:t>
            </w:r>
          </w:p>
        </w:tc>
        <w:tc>
          <w:tcPr>
            <w:tcW w:w="376" w:type="pct"/>
            <w:tcBorders>
              <w:top w:val="nil"/>
              <w:left w:val="nil"/>
              <w:bottom w:val="single" w:sz="4" w:space="0" w:color="auto"/>
              <w:right w:val="single" w:sz="8" w:space="0" w:color="auto"/>
            </w:tcBorders>
            <w:shd w:val="clear" w:color="auto" w:fill="auto"/>
            <w:vAlign w:val="center"/>
            <w:hideMark/>
          </w:tcPr>
          <w:p w:rsidR="00B9031E" w:rsidRPr="00C8084B" w:rsidRDefault="00B9031E" w:rsidP="00011C56">
            <w:pPr>
              <w:spacing w:after="0" w:line="240" w:lineRule="auto"/>
              <w:jc w:val="center"/>
              <w:rPr>
                <w:rFonts w:eastAsia="Times New Roman" w:cs="Calibri"/>
                <w:color w:val="000000"/>
              </w:rPr>
            </w:pPr>
            <w:r w:rsidRPr="00C8084B">
              <w:rPr>
                <w:rFonts w:eastAsia="Times New Roman" w:cs="Calibri"/>
                <w:color w:val="000000"/>
              </w:rPr>
              <w:t> </w:t>
            </w:r>
          </w:p>
        </w:tc>
      </w:tr>
      <w:tr w:rsidR="00B9031E" w:rsidRPr="00C8084B" w:rsidTr="00011C56">
        <w:trPr>
          <w:trHeight w:val="559"/>
        </w:trPr>
        <w:tc>
          <w:tcPr>
            <w:tcW w:w="324" w:type="pct"/>
            <w:vMerge/>
            <w:tcBorders>
              <w:top w:val="nil"/>
              <w:left w:val="single" w:sz="8" w:space="0" w:color="auto"/>
              <w:bottom w:val="double" w:sz="6" w:space="0" w:color="000000"/>
              <w:right w:val="single" w:sz="4" w:space="0" w:color="auto"/>
            </w:tcBorders>
            <w:vAlign w:val="center"/>
            <w:hideMark/>
          </w:tcPr>
          <w:p w:rsidR="00B9031E" w:rsidRPr="00C8084B" w:rsidRDefault="00B9031E" w:rsidP="00011C56">
            <w:pPr>
              <w:spacing w:after="0" w:line="240" w:lineRule="auto"/>
              <w:rPr>
                <w:rFonts w:eastAsia="Times New Roman" w:cs="Calibri"/>
                <w:color w:val="000000"/>
              </w:rPr>
            </w:pPr>
          </w:p>
        </w:tc>
        <w:tc>
          <w:tcPr>
            <w:tcW w:w="349" w:type="pct"/>
            <w:vMerge/>
            <w:tcBorders>
              <w:top w:val="nil"/>
              <w:left w:val="single" w:sz="4" w:space="0" w:color="auto"/>
              <w:bottom w:val="double" w:sz="6" w:space="0" w:color="000000"/>
              <w:right w:val="single" w:sz="4" w:space="0" w:color="auto"/>
            </w:tcBorders>
            <w:vAlign w:val="center"/>
            <w:hideMark/>
          </w:tcPr>
          <w:p w:rsidR="00B9031E" w:rsidRPr="00C8084B" w:rsidRDefault="00B9031E" w:rsidP="00011C56">
            <w:pPr>
              <w:spacing w:after="0" w:line="240" w:lineRule="auto"/>
              <w:rPr>
                <w:rFonts w:eastAsia="Times New Roman" w:cs="Calibri"/>
                <w:color w:val="000000"/>
              </w:rPr>
            </w:pPr>
          </w:p>
        </w:tc>
        <w:tc>
          <w:tcPr>
            <w:tcW w:w="906" w:type="pct"/>
            <w:tcBorders>
              <w:top w:val="nil"/>
              <w:left w:val="nil"/>
              <w:bottom w:val="single" w:sz="4" w:space="0" w:color="auto"/>
              <w:right w:val="single" w:sz="4" w:space="0" w:color="auto"/>
            </w:tcBorders>
            <w:shd w:val="clear" w:color="auto" w:fill="auto"/>
            <w:vAlign w:val="center"/>
            <w:hideMark/>
          </w:tcPr>
          <w:p w:rsidR="00B9031E" w:rsidRPr="00C8084B" w:rsidRDefault="00B9031E" w:rsidP="00011C56">
            <w:pPr>
              <w:spacing w:after="0" w:line="240" w:lineRule="auto"/>
              <w:jc w:val="center"/>
              <w:rPr>
                <w:rFonts w:eastAsia="Times New Roman" w:cs="Calibri"/>
                <w:color w:val="000000"/>
              </w:rPr>
            </w:pPr>
            <w:r w:rsidRPr="00C8084B">
              <w:rPr>
                <w:rFonts w:eastAsia="Times New Roman" w:cs="Calibri"/>
                <w:color w:val="000000"/>
              </w:rPr>
              <w:t> </w:t>
            </w:r>
          </w:p>
        </w:tc>
        <w:tc>
          <w:tcPr>
            <w:tcW w:w="1913" w:type="pct"/>
            <w:tcBorders>
              <w:top w:val="nil"/>
              <w:left w:val="nil"/>
              <w:bottom w:val="single" w:sz="4" w:space="0" w:color="auto"/>
              <w:right w:val="single" w:sz="4" w:space="0" w:color="auto"/>
            </w:tcBorders>
            <w:shd w:val="clear" w:color="auto" w:fill="auto"/>
            <w:vAlign w:val="center"/>
            <w:hideMark/>
          </w:tcPr>
          <w:p w:rsidR="00B9031E" w:rsidRPr="00C8084B" w:rsidRDefault="00B9031E" w:rsidP="00011C56">
            <w:pPr>
              <w:spacing w:after="0" w:line="240" w:lineRule="auto"/>
              <w:rPr>
                <w:rFonts w:eastAsia="Times New Roman" w:cs="Calibri"/>
                <w:color w:val="000000"/>
              </w:rPr>
            </w:pPr>
            <w:r w:rsidRPr="00C8084B">
              <w:rPr>
                <w:rFonts w:eastAsia="Times New Roman" w:cs="Calibri"/>
                <w:color w:val="000000"/>
              </w:rPr>
              <w:t> </w:t>
            </w:r>
          </w:p>
        </w:tc>
        <w:tc>
          <w:tcPr>
            <w:tcW w:w="377" w:type="pct"/>
            <w:tcBorders>
              <w:top w:val="nil"/>
              <w:left w:val="nil"/>
              <w:bottom w:val="single" w:sz="4" w:space="0" w:color="auto"/>
              <w:right w:val="single" w:sz="4" w:space="0" w:color="auto"/>
            </w:tcBorders>
            <w:shd w:val="clear" w:color="auto" w:fill="auto"/>
            <w:vAlign w:val="center"/>
            <w:hideMark/>
          </w:tcPr>
          <w:p w:rsidR="00B9031E" w:rsidRPr="00C8084B" w:rsidRDefault="00B9031E" w:rsidP="00011C56">
            <w:pPr>
              <w:spacing w:after="0" w:line="240" w:lineRule="auto"/>
              <w:jc w:val="center"/>
              <w:rPr>
                <w:rFonts w:eastAsia="Times New Roman" w:cs="Calibri"/>
                <w:color w:val="000000"/>
              </w:rPr>
            </w:pPr>
            <w:r w:rsidRPr="00C8084B">
              <w:rPr>
                <w:rFonts w:eastAsia="Times New Roman" w:cs="Calibri"/>
                <w:color w:val="000000"/>
              </w:rPr>
              <w:t> </w:t>
            </w:r>
          </w:p>
        </w:tc>
        <w:tc>
          <w:tcPr>
            <w:tcW w:w="377" w:type="pct"/>
            <w:tcBorders>
              <w:top w:val="nil"/>
              <w:left w:val="nil"/>
              <w:bottom w:val="single" w:sz="4" w:space="0" w:color="auto"/>
              <w:right w:val="single" w:sz="4" w:space="0" w:color="auto"/>
            </w:tcBorders>
            <w:shd w:val="clear" w:color="auto" w:fill="auto"/>
            <w:vAlign w:val="center"/>
            <w:hideMark/>
          </w:tcPr>
          <w:p w:rsidR="00B9031E" w:rsidRPr="00C8084B" w:rsidRDefault="00B9031E" w:rsidP="00011C56">
            <w:pPr>
              <w:spacing w:after="0" w:line="240" w:lineRule="auto"/>
              <w:jc w:val="center"/>
              <w:rPr>
                <w:rFonts w:eastAsia="Times New Roman" w:cs="Calibri"/>
                <w:color w:val="000000"/>
              </w:rPr>
            </w:pPr>
            <w:r w:rsidRPr="00C8084B">
              <w:rPr>
                <w:rFonts w:eastAsia="Times New Roman" w:cs="Calibri"/>
                <w:color w:val="000000"/>
              </w:rPr>
              <w:t> </w:t>
            </w:r>
          </w:p>
        </w:tc>
        <w:tc>
          <w:tcPr>
            <w:tcW w:w="378" w:type="pct"/>
            <w:tcBorders>
              <w:top w:val="nil"/>
              <w:left w:val="nil"/>
              <w:bottom w:val="single" w:sz="4" w:space="0" w:color="auto"/>
              <w:right w:val="single" w:sz="4" w:space="0" w:color="auto"/>
            </w:tcBorders>
            <w:shd w:val="clear" w:color="auto" w:fill="auto"/>
            <w:vAlign w:val="center"/>
            <w:hideMark/>
          </w:tcPr>
          <w:p w:rsidR="00B9031E" w:rsidRPr="00C8084B" w:rsidRDefault="00B9031E" w:rsidP="00011C56">
            <w:pPr>
              <w:spacing w:after="0" w:line="240" w:lineRule="auto"/>
              <w:jc w:val="center"/>
              <w:rPr>
                <w:rFonts w:eastAsia="Times New Roman" w:cs="Calibri"/>
                <w:color w:val="000000"/>
              </w:rPr>
            </w:pPr>
            <w:r w:rsidRPr="00C8084B">
              <w:rPr>
                <w:rFonts w:eastAsia="Times New Roman" w:cs="Calibri"/>
                <w:color w:val="000000"/>
              </w:rPr>
              <w:t> </w:t>
            </w:r>
          </w:p>
        </w:tc>
        <w:tc>
          <w:tcPr>
            <w:tcW w:w="376" w:type="pct"/>
            <w:tcBorders>
              <w:top w:val="nil"/>
              <w:left w:val="nil"/>
              <w:bottom w:val="single" w:sz="4" w:space="0" w:color="auto"/>
              <w:right w:val="single" w:sz="8" w:space="0" w:color="auto"/>
            </w:tcBorders>
            <w:shd w:val="clear" w:color="auto" w:fill="auto"/>
            <w:vAlign w:val="center"/>
            <w:hideMark/>
          </w:tcPr>
          <w:p w:rsidR="00B9031E" w:rsidRPr="00C8084B" w:rsidRDefault="00B9031E" w:rsidP="00011C56">
            <w:pPr>
              <w:spacing w:after="0" w:line="240" w:lineRule="auto"/>
              <w:jc w:val="center"/>
              <w:rPr>
                <w:rFonts w:eastAsia="Times New Roman" w:cs="Calibri"/>
                <w:color w:val="000000"/>
              </w:rPr>
            </w:pPr>
            <w:r w:rsidRPr="00C8084B">
              <w:rPr>
                <w:rFonts w:eastAsia="Times New Roman" w:cs="Calibri"/>
                <w:color w:val="000000"/>
              </w:rPr>
              <w:t> </w:t>
            </w:r>
          </w:p>
        </w:tc>
      </w:tr>
      <w:tr w:rsidR="00B9031E" w:rsidRPr="00C8084B" w:rsidTr="00011C56">
        <w:trPr>
          <w:trHeight w:val="559"/>
        </w:trPr>
        <w:tc>
          <w:tcPr>
            <w:tcW w:w="324" w:type="pct"/>
            <w:vMerge/>
            <w:tcBorders>
              <w:top w:val="nil"/>
              <w:left w:val="single" w:sz="8" w:space="0" w:color="auto"/>
              <w:bottom w:val="double" w:sz="6" w:space="0" w:color="000000"/>
              <w:right w:val="single" w:sz="4" w:space="0" w:color="auto"/>
            </w:tcBorders>
            <w:vAlign w:val="center"/>
            <w:hideMark/>
          </w:tcPr>
          <w:p w:rsidR="00B9031E" w:rsidRPr="00C8084B" w:rsidRDefault="00B9031E" w:rsidP="00011C56">
            <w:pPr>
              <w:spacing w:after="0" w:line="240" w:lineRule="auto"/>
              <w:rPr>
                <w:rFonts w:eastAsia="Times New Roman" w:cs="Calibri"/>
                <w:color w:val="000000"/>
              </w:rPr>
            </w:pPr>
          </w:p>
        </w:tc>
        <w:tc>
          <w:tcPr>
            <w:tcW w:w="349" w:type="pct"/>
            <w:vMerge/>
            <w:tcBorders>
              <w:top w:val="nil"/>
              <w:left w:val="single" w:sz="4" w:space="0" w:color="auto"/>
              <w:bottom w:val="double" w:sz="6" w:space="0" w:color="000000"/>
              <w:right w:val="single" w:sz="4" w:space="0" w:color="auto"/>
            </w:tcBorders>
            <w:vAlign w:val="center"/>
            <w:hideMark/>
          </w:tcPr>
          <w:p w:rsidR="00B9031E" w:rsidRPr="00C8084B" w:rsidRDefault="00B9031E" w:rsidP="00011C56">
            <w:pPr>
              <w:spacing w:after="0" w:line="240" w:lineRule="auto"/>
              <w:rPr>
                <w:rFonts w:eastAsia="Times New Roman" w:cs="Calibri"/>
                <w:color w:val="000000"/>
              </w:rPr>
            </w:pPr>
          </w:p>
        </w:tc>
        <w:tc>
          <w:tcPr>
            <w:tcW w:w="906" w:type="pct"/>
            <w:tcBorders>
              <w:top w:val="nil"/>
              <w:left w:val="nil"/>
              <w:bottom w:val="single" w:sz="4" w:space="0" w:color="auto"/>
              <w:right w:val="single" w:sz="4" w:space="0" w:color="auto"/>
            </w:tcBorders>
            <w:shd w:val="clear" w:color="auto" w:fill="auto"/>
            <w:vAlign w:val="center"/>
            <w:hideMark/>
          </w:tcPr>
          <w:p w:rsidR="00B9031E" w:rsidRPr="00C8084B" w:rsidRDefault="00B9031E" w:rsidP="00011C56">
            <w:pPr>
              <w:spacing w:after="0" w:line="240" w:lineRule="auto"/>
              <w:jc w:val="center"/>
              <w:rPr>
                <w:rFonts w:eastAsia="Times New Roman" w:cs="Calibri"/>
                <w:color w:val="000000"/>
              </w:rPr>
            </w:pPr>
            <w:r w:rsidRPr="00C8084B">
              <w:rPr>
                <w:rFonts w:eastAsia="Times New Roman" w:cs="Calibri"/>
                <w:color w:val="000000"/>
              </w:rPr>
              <w:t> </w:t>
            </w:r>
          </w:p>
        </w:tc>
        <w:tc>
          <w:tcPr>
            <w:tcW w:w="1913" w:type="pct"/>
            <w:tcBorders>
              <w:top w:val="nil"/>
              <w:left w:val="nil"/>
              <w:bottom w:val="single" w:sz="4" w:space="0" w:color="auto"/>
              <w:right w:val="single" w:sz="4" w:space="0" w:color="auto"/>
            </w:tcBorders>
            <w:shd w:val="clear" w:color="auto" w:fill="auto"/>
            <w:vAlign w:val="center"/>
            <w:hideMark/>
          </w:tcPr>
          <w:p w:rsidR="00B9031E" w:rsidRPr="00C8084B" w:rsidRDefault="00B9031E" w:rsidP="00011C56">
            <w:pPr>
              <w:spacing w:after="0" w:line="240" w:lineRule="auto"/>
              <w:rPr>
                <w:rFonts w:eastAsia="Times New Roman" w:cs="Calibri"/>
                <w:color w:val="000000"/>
              </w:rPr>
            </w:pPr>
            <w:r w:rsidRPr="00C8084B">
              <w:rPr>
                <w:rFonts w:eastAsia="Times New Roman" w:cs="Calibri"/>
                <w:color w:val="000000"/>
              </w:rPr>
              <w:t> </w:t>
            </w:r>
          </w:p>
        </w:tc>
        <w:tc>
          <w:tcPr>
            <w:tcW w:w="377" w:type="pct"/>
            <w:tcBorders>
              <w:top w:val="nil"/>
              <w:left w:val="nil"/>
              <w:bottom w:val="single" w:sz="4" w:space="0" w:color="auto"/>
              <w:right w:val="single" w:sz="4" w:space="0" w:color="auto"/>
            </w:tcBorders>
            <w:shd w:val="clear" w:color="auto" w:fill="auto"/>
            <w:vAlign w:val="center"/>
            <w:hideMark/>
          </w:tcPr>
          <w:p w:rsidR="00B9031E" w:rsidRPr="00C8084B" w:rsidRDefault="00B9031E" w:rsidP="00011C56">
            <w:pPr>
              <w:spacing w:after="0" w:line="240" w:lineRule="auto"/>
              <w:jc w:val="center"/>
              <w:rPr>
                <w:rFonts w:eastAsia="Times New Roman" w:cs="Calibri"/>
                <w:color w:val="000000"/>
              </w:rPr>
            </w:pPr>
            <w:r w:rsidRPr="00C8084B">
              <w:rPr>
                <w:rFonts w:eastAsia="Times New Roman" w:cs="Calibri"/>
                <w:color w:val="000000"/>
              </w:rPr>
              <w:t> </w:t>
            </w:r>
          </w:p>
        </w:tc>
        <w:tc>
          <w:tcPr>
            <w:tcW w:w="377" w:type="pct"/>
            <w:tcBorders>
              <w:top w:val="nil"/>
              <w:left w:val="nil"/>
              <w:bottom w:val="single" w:sz="4" w:space="0" w:color="auto"/>
              <w:right w:val="single" w:sz="4" w:space="0" w:color="auto"/>
            </w:tcBorders>
            <w:shd w:val="clear" w:color="auto" w:fill="auto"/>
            <w:vAlign w:val="center"/>
            <w:hideMark/>
          </w:tcPr>
          <w:p w:rsidR="00B9031E" w:rsidRPr="00C8084B" w:rsidRDefault="00B9031E" w:rsidP="00011C56">
            <w:pPr>
              <w:spacing w:after="0" w:line="240" w:lineRule="auto"/>
              <w:jc w:val="center"/>
              <w:rPr>
                <w:rFonts w:eastAsia="Times New Roman" w:cs="Calibri"/>
                <w:color w:val="000000"/>
              </w:rPr>
            </w:pPr>
            <w:r w:rsidRPr="00C8084B">
              <w:rPr>
                <w:rFonts w:eastAsia="Times New Roman" w:cs="Calibri"/>
                <w:color w:val="000000"/>
              </w:rPr>
              <w:t> </w:t>
            </w:r>
          </w:p>
        </w:tc>
        <w:tc>
          <w:tcPr>
            <w:tcW w:w="378" w:type="pct"/>
            <w:tcBorders>
              <w:top w:val="nil"/>
              <w:left w:val="nil"/>
              <w:bottom w:val="single" w:sz="4" w:space="0" w:color="auto"/>
              <w:right w:val="single" w:sz="4" w:space="0" w:color="auto"/>
            </w:tcBorders>
            <w:shd w:val="clear" w:color="auto" w:fill="auto"/>
            <w:vAlign w:val="center"/>
            <w:hideMark/>
          </w:tcPr>
          <w:p w:rsidR="00B9031E" w:rsidRPr="00C8084B" w:rsidRDefault="00B9031E" w:rsidP="00011C56">
            <w:pPr>
              <w:spacing w:after="0" w:line="240" w:lineRule="auto"/>
              <w:jc w:val="center"/>
              <w:rPr>
                <w:rFonts w:eastAsia="Times New Roman" w:cs="Calibri"/>
                <w:color w:val="000000"/>
              </w:rPr>
            </w:pPr>
            <w:r w:rsidRPr="00C8084B">
              <w:rPr>
                <w:rFonts w:eastAsia="Times New Roman" w:cs="Calibri"/>
                <w:color w:val="000000"/>
              </w:rPr>
              <w:t> </w:t>
            </w:r>
          </w:p>
        </w:tc>
        <w:tc>
          <w:tcPr>
            <w:tcW w:w="376" w:type="pct"/>
            <w:tcBorders>
              <w:top w:val="nil"/>
              <w:left w:val="nil"/>
              <w:bottom w:val="single" w:sz="4" w:space="0" w:color="auto"/>
              <w:right w:val="single" w:sz="8" w:space="0" w:color="auto"/>
            </w:tcBorders>
            <w:shd w:val="clear" w:color="auto" w:fill="auto"/>
            <w:vAlign w:val="center"/>
            <w:hideMark/>
          </w:tcPr>
          <w:p w:rsidR="00B9031E" w:rsidRPr="00C8084B" w:rsidRDefault="00B9031E" w:rsidP="00011C56">
            <w:pPr>
              <w:spacing w:after="0" w:line="240" w:lineRule="auto"/>
              <w:jc w:val="center"/>
              <w:rPr>
                <w:rFonts w:eastAsia="Times New Roman" w:cs="Calibri"/>
                <w:color w:val="000000"/>
              </w:rPr>
            </w:pPr>
            <w:r w:rsidRPr="00C8084B">
              <w:rPr>
                <w:rFonts w:eastAsia="Times New Roman" w:cs="Calibri"/>
                <w:color w:val="000000"/>
              </w:rPr>
              <w:t> </w:t>
            </w:r>
          </w:p>
        </w:tc>
      </w:tr>
      <w:tr w:rsidR="00B9031E" w:rsidRPr="00C8084B" w:rsidTr="00011C56">
        <w:trPr>
          <w:trHeight w:val="559"/>
        </w:trPr>
        <w:tc>
          <w:tcPr>
            <w:tcW w:w="324" w:type="pct"/>
            <w:vMerge/>
            <w:tcBorders>
              <w:top w:val="nil"/>
              <w:left w:val="single" w:sz="8" w:space="0" w:color="auto"/>
              <w:bottom w:val="double" w:sz="6" w:space="0" w:color="000000"/>
              <w:right w:val="single" w:sz="4" w:space="0" w:color="auto"/>
            </w:tcBorders>
            <w:vAlign w:val="center"/>
            <w:hideMark/>
          </w:tcPr>
          <w:p w:rsidR="00B9031E" w:rsidRPr="00C8084B" w:rsidRDefault="00B9031E" w:rsidP="00011C56">
            <w:pPr>
              <w:spacing w:after="0" w:line="240" w:lineRule="auto"/>
              <w:rPr>
                <w:rFonts w:eastAsia="Times New Roman" w:cs="Calibri"/>
                <w:color w:val="000000"/>
              </w:rPr>
            </w:pPr>
          </w:p>
        </w:tc>
        <w:tc>
          <w:tcPr>
            <w:tcW w:w="349" w:type="pct"/>
            <w:vMerge/>
            <w:tcBorders>
              <w:top w:val="nil"/>
              <w:left w:val="single" w:sz="4" w:space="0" w:color="auto"/>
              <w:bottom w:val="double" w:sz="6" w:space="0" w:color="000000"/>
              <w:right w:val="single" w:sz="4" w:space="0" w:color="auto"/>
            </w:tcBorders>
            <w:vAlign w:val="center"/>
            <w:hideMark/>
          </w:tcPr>
          <w:p w:rsidR="00B9031E" w:rsidRPr="00C8084B" w:rsidRDefault="00B9031E" w:rsidP="00011C56">
            <w:pPr>
              <w:spacing w:after="0" w:line="240" w:lineRule="auto"/>
              <w:rPr>
                <w:rFonts w:eastAsia="Times New Roman" w:cs="Calibri"/>
                <w:color w:val="000000"/>
              </w:rPr>
            </w:pPr>
          </w:p>
        </w:tc>
        <w:tc>
          <w:tcPr>
            <w:tcW w:w="906" w:type="pct"/>
            <w:tcBorders>
              <w:top w:val="nil"/>
              <w:left w:val="nil"/>
              <w:bottom w:val="single" w:sz="4" w:space="0" w:color="auto"/>
              <w:right w:val="single" w:sz="4" w:space="0" w:color="auto"/>
            </w:tcBorders>
            <w:shd w:val="clear" w:color="auto" w:fill="auto"/>
            <w:vAlign w:val="center"/>
            <w:hideMark/>
          </w:tcPr>
          <w:p w:rsidR="00B9031E" w:rsidRPr="00C8084B" w:rsidRDefault="00B9031E" w:rsidP="00011C56">
            <w:pPr>
              <w:spacing w:after="0" w:line="240" w:lineRule="auto"/>
              <w:jc w:val="center"/>
              <w:rPr>
                <w:rFonts w:eastAsia="Times New Roman" w:cs="Calibri"/>
                <w:color w:val="000000"/>
              </w:rPr>
            </w:pPr>
            <w:r w:rsidRPr="00C8084B">
              <w:rPr>
                <w:rFonts w:eastAsia="Times New Roman" w:cs="Calibri"/>
                <w:color w:val="000000"/>
              </w:rPr>
              <w:t> </w:t>
            </w:r>
          </w:p>
        </w:tc>
        <w:tc>
          <w:tcPr>
            <w:tcW w:w="1913" w:type="pct"/>
            <w:tcBorders>
              <w:top w:val="nil"/>
              <w:left w:val="nil"/>
              <w:bottom w:val="single" w:sz="4" w:space="0" w:color="auto"/>
              <w:right w:val="single" w:sz="4" w:space="0" w:color="auto"/>
            </w:tcBorders>
            <w:shd w:val="clear" w:color="auto" w:fill="auto"/>
            <w:vAlign w:val="center"/>
            <w:hideMark/>
          </w:tcPr>
          <w:p w:rsidR="00B9031E" w:rsidRPr="00C8084B" w:rsidRDefault="00B9031E" w:rsidP="00011C56">
            <w:pPr>
              <w:spacing w:after="0" w:line="240" w:lineRule="auto"/>
              <w:rPr>
                <w:rFonts w:eastAsia="Times New Roman" w:cs="Calibri"/>
                <w:color w:val="000000"/>
              </w:rPr>
            </w:pPr>
            <w:r w:rsidRPr="00C8084B">
              <w:rPr>
                <w:rFonts w:eastAsia="Times New Roman" w:cs="Calibri"/>
                <w:color w:val="000000"/>
              </w:rPr>
              <w:t> </w:t>
            </w:r>
          </w:p>
        </w:tc>
        <w:tc>
          <w:tcPr>
            <w:tcW w:w="377" w:type="pct"/>
            <w:tcBorders>
              <w:top w:val="nil"/>
              <w:left w:val="nil"/>
              <w:bottom w:val="single" w:sz="4" w:space="0" w:color="auto"/>
              <w:right w:val="single" w:sz="4" w:space="0" w:color="auto"/>
            </w:tcBorders>
            <w:shd w:val="clear" w:color="auto" w:fill="auto"/>
            <w:vAlign w:val="center"/>
            <w:hideMark/>
          </w:tcPr>
          <w:p w:rsidR="00B9031E" w:rsidRPr="00C8084B" w:rsidRDefault="00B9031E" w:rsidP="00011C56">
            <w:pPr>
              <w:spacing w:after="0" w:line="240" w:lineRule="auto"/>
              <w:jc w:val="center"/>
              <w:rPr>
                <w:rFonts w:eastAsia="Times New Roman" w:cs="Calibri"/>
                <w:color w:val="000000"/>
              </w:rPr>
            </w:pPr>
            <w:r w:rsidRPr="00C8084B">
              <w:rPr>
                <w:rFonts w:eastAsia="Times New Roman" w:cs="Calibri"/>
                <w:color w:val="000000"/>
              </w:rPr>
              <w:t> </w:t>
            </w:r>
          </w:p>
        </w:tc>
        <w:tc>
          <w:tcPr>
            <w:tcW w:w="377" w:type="pct"/>
            <w:tcBorders>
              <w:top w:val="nil"/>
              <w:left w:val="nil"/>
              <w:bottom w:val="single" w:sz="4" w:space="0" w:color="auto"/>
              <w:right w:val="single" w:sz="4" w:space="0" w:color="auto"/>
            </w:tcBorders>
            <w:shd w:val="clear" w:color="auto" w:fill="auto"/>
            <w:vAlign w:val="center"/>
            <w:hideMark/>
          </w:tcPr>
          <w:p w:rsidR="00B9031E" w:rsidRPr="00C8084B" w:rsidRDefault="00B9031E" w:rsidP="00011C56">
            <w:pPr>
              <w:spacing w:after="0" w:line="240" w:lineRule="auto"/>
              <w:jc w:val="center"/>
              <w:rPr>
                <w:rFonts w:eastAsia="Times New Roman" w:cs="Calibri"/>
                <w:color w:val="000000"/>
              </w:rPr>
            </w:pPr>
            <w:r w:rsidRPr="00C8084B">
              <w:rPr>
                <w:rFonts w:eastAsia="Times New Roman" w:cs="Calibri"/>
                <w:color w:val="000000"/>
              </w:rPr>
              <w:t> </w:t>
            </w:r>
          </w:p>
        </w:tc>
        <w:tc>
          <w:tcPr>
            <w:tcW w:w="378" w:type="pct"/>
            <w:tcBorders>
              <w:top w:val="nil"/>
              <w:left w:val="nil"/>
              <w:bottom w:val="single" w:sz="4" w:space="0" w:color="auto"/>
              <w:right w:val="single" w:sz="4" w:space="0" w:color="auto"/>
            </w:tcBorders>
            <w:shd w:val="clear" w:color="auto" w:fill="auto"/>
            <w:vAlign w:val="center"/>
            <w:hideMark/>
          </w:tcPr>
          <w:p w:rsidR="00B9031E" w:rsidRPr="00C8084B" w:rsidRDefault="00B9031E" w:rsidP="00011C56">
            <w:pPr>
              <w:spacing w:after="0" w:line="240" w:lineRule="auto"/>
              <w:jc w:val="center"/>
              <w:rPr>
                <w:rFonts w:eastAsia="Times New Roman" w:cs="Calibri"/>
                <w:color w:val="000000"/>
              </w:rPr>
            </w:pPr>
            <w:r w:rsidRPr="00C8084B">
              <w:rPr>
                <w:rFonts w:eastAsia="Times New Roman" w:cs="Calibri"/>
                <w:color w:val="000000"/>
              </w:rPr>
              <w:t> </w:t>
            </w:r>
          </w:p>
        </w:tc>
        <w:tc>
          <w:tcPr>
            <w:tcW w:w="376" w:type="pct"/>
            <w:tcBorders>
              <w:top w:val="nil"/>
              <w:left w:val="nil"/>
              <w:bottom w:val="single" w:sz="4" w:space="0" w:color="auto"/>
              <w:right w:val="single" w:sz="8" w:space="0" w:color="auto"/>
            </w:tcBorders>
            <w:shd w:val="clear" w:color="auto" w:fill="auto"/>
            <w:vAlign w:val="center"/>
            <w:hideMark/>
          </w:tcPr>
          <w:p w:rsidR="00B9031E" w:rsidRPr="00C8084B" w:rsidRDefault="00B9031E" w:rsidP="00011C56">
            <w:pPr>
              <w:spacing w:after="0" w:line="240" w:lineRule="auto"/>
              <w:jc w:val="center"/>
              <w:rPr>
                <w:rFonts w:eastAsia="Times New Roman" w:cs="Calibri"/>
                <w:color w:val="000000"/>
              </w:rPr>
            </w:pPr>
            <w:r w:rsidRPr="00C8084B">
              <w:rPr>
                <w:rFonts w:eastAsia="Times New Roman" w:cs="Calibri"/>
                <w:color w:val="000000"/>
              </w:rPr>
              <w:t> </w:t>
            </w:r>
          </w:p>
        </w:tc>
      </w:tr>
      <w:tr w:rsidR="00B9031E" w:rsidRPr="00C8084B" w:rsidTr="00011C56">
        <w:trPr>
          <w:trHeight w:val="559"/>
        </w:trPr>
        <w:tc>
          <w:tcPr>
            <w:tcW w:w="324" w:type="pct"/>
            <w:vMerge/>
            <w:tcBorders>
              <w:top w:val="nil"/>
              <w:left w:val="single" w:sz="8" w:space="0" w:color="auto"/>
              <w:bottom w:val="double" w:sz="6" w:space="0" w:color="000000"/>
              <w:right w:val="single" w:sz="4" w:space="0" w:color="auto"/>
            </w:tcBorders>
            <w:vAlign w:val="center"/>
            <w:hideMark/>
          </w:tcPr>
          <w:p w:rsidR="00B9031E" w:rsidRPr="00C8084B" w:rsidRDefault="00B9031E" w:rsidP="00011C56">
            <w:pPr>
              <w:spacing w:after="0" w:line="240" w:lineRule="auto"/>
              <w:rPr>
                <w:rFonts w:eastAsia="Times New Roman" w:cs="Calibri"/>
                <w:color w:val="000000"/>
              </w:rPr>
            </w:pPr>
          </w:p>
        </w:tc>
        <w:tc>
          <w:tcPr>
            <w:tcW w:w="349" w:type="pct"/>
            <w:vMerge/>
            <w:tcBorders>
              <w:top w:val="nil"/>
              <w:left w:val="single" w:sz="4" w:space="0" w:color="auto"/>
              <w:bottom w:val="double" w:sz="6" w:space="0" w:color="000000"/>
              <w:right w:val="single" w:sz="4" w:space="0" w:color="auto"/>
            </w:tcBorders>
            <w:vAlign w:val="center"/>
            <w:hideMark/>
          </w:tcPr>
          <w:p w:rsidR="00B9031E" w:rsidRPr="00C8084B" w:rsidRDefault="00B9031E" w:rsidP="00011C56">
            <w:pPr>
              <w:spacing w:after="0" w:line="240" w:lineRule="auto"/>
              <w:rPr>
                <w:rFonts w:eastAsia="Times New Roman" w:cs="Calibri"/>
                <w:color w:val="000000"/>
              </w:rPr>
            </w:pPr>
          </w:p>
        </w:tc>
        <w:tc>
          <w:tcPr>
            <w:tcW w:w="906" w:type="pct"/>
            <w:tcBorders>
              <w:top w:val="nil"/>
              <w:left w:val="nil"/>
              <w:bottom w:val="single" w:sz="4" w:space="0" w:color="auto"/>
              <w:right w:val="single" w:sz="4" w:space="0" w:color="auto"/>
            </w:tcBorders>
            <w:shd w:val="clear" w:color="auto" w:fill="auto"/>
            <w:vAlign w:val="center"/>
            <w:hideMark/>
          </w:tcPr>
          <w:p w:rsidR="00B9031E" w:rsidRPr="00C8084B" w:rsidRDefault="00B9031E" w:rsidP="00011C56">
            <w:pPr>
              <w:spacing w:after="0" w:line="240" w:lineRule="auto"/>
              <w:jc w:val="center"/>
              <w:rPr>
                <w:rFonts w:eastAsia="Times New Roman" w:cs="Calibri"/>
                <w:color w:val="000000"/>
              </w:rPr>
            </w:pPr>
            <w:r w:rsidRPr="00C8084B">
              <w:rPr>
                <w:rFonts w:eastAsia="Times New Roman" w:cs="Calibri"/>
                <w:color w:val="000000"/>
              </w:rPr>
              <w:t> </w:t>
            </w:r>
          </w:p>
        </w:tc>
        <w:tc>
          <w:tcPr>
            <w:tcW w:w="1913" w:type="pct"/>
            <w:tcBorders>
              <w:top w:val="nil"/>
              <w:left w:val="nil"/>
              <w:bottom w:val="single" w:sz="4" w:space="0" w:color="auto"/>
              <w:right w:val="single" w:sz="4" w:space="0" w:color="auto"/>
            </w:tcBorders>
            <w:shd w:val="clear" w:color="auto" w:fill="auto"/>
            <w:vAlign w:val="center"/>
            <w:hideMark/>
          </w:tcPr>
          <w:p w:rsidR="00B9031E" w:rsidRPr="00C8084B" w:rsidRDefault="00B9031E" w:rsidP="00011C56">
            <w:pPr>
              <w:spacing w:after="0" w:line="240" w:lineRule="auto"/>
              <w:rPr>
                <w:rFonts w:eastAsia="Times New Roman" w:cs="Calibri"/>
                <w:color w:val="000000"/>
              </w:rPr>
            </w:pPr>
            <w:r w:rsidRPr="00C8084B">
              <w:rPr>
                <w:rFonts w:eastAsia="Times New Roman" w:cs="Calibri"/>
                <w:color w:val="000000"/>
              </w:rPr>
              <w:t> </w:t>
            </w:r>
          </w:p>
        </w:tc>
        <w:tc>
          <w:tcPr>
            <w:tcW w:w="377" w:type="pct"/>
            <w:tcBorders>
              <w:top w:val="nil"/>
              <w:left w:val="nil"/>
              <w:bottom w:val="single" w:sz="4" w:space="0" w:color="auto"/>
              <w:right w:val="single" w:sz="4" w:space="0" w:color="auto"/>
            </w:tcBorders>
            <w:shd w:val="clear" w:color="auto" w:fill="auto"/>
            <w:vAlign w:val="center"/>
            <w:hideMark/>
          </w:tcPr>
          <w:p w:rsidR="00B9031E" w:rsidRPr="00C8084B" w:rsidRDefault="00B9031E" w:rsidP="00011C56">
            <w:pPr>
              <w:spacing w:after="0" w:line="240" w:lineRule="auto"/>
              <w:jc w:val="center"/>
              <w:rPr>
                <w:rFonts w:eastAsia="Times New Roman" w:cs="Calibri"/>
                <w:color w:val="000000"/>
              </w:rPr>
            </w:pPr>
            <w:r w:rsidRPr="00C8084B">
              <w:rPr>
                <w:rFonts w:eastAsia="Times New Roman" w:cs="Calibri"/>
                <w:color w:val="000000"/>
              </w:rPr>
              <w:t> </w:t>
            </w:r>
          </w:p>
        </w:tc>
        <w:tc>
          <w:tcPr>
            <w:tcW w:w="377" w:type="pct"/>
            <w:tcBorders>
              <w:top w:val="nil"/>
              <w:left w:val="nil"/>
              <w:bottom w:val="single" w:sz="4" w:space="0" w:color="auto"/>
              <w:right w:val="single" w:sz="4" w:space="0" w:color="auto"/>
            </w:tcBorders>
            <w:shd w:val="clear" w:color="auto" w:fill="auto"/>
            <w:vAlign w:val="center"/>
            <w:hideMark/>
          </w:tcPr>
          <w:p w:rsidR="00B9031E" w:rsidRPr="00C8084B" w:rsidRDefault="00B9031E" w:rsidP="00011C56">
            <w:pPr>
              <w:spacing w:after="0" w:line="240" w:lineRule="auto"/>
              <w:jc w:val="center"/>
              <w:rPr>
                <w:rFonts w:eastAsia="Times New Roman" w:cs="Calibri"/>
                <w:color w:val="000000"/>
              </w:rPr>
            </w:pPr>
            <w:r w:rsidRPr="00C8084B">
              <w:rPr>
                <w:rFonts w:eastAsia="Times New Roman" w:cs="Calibri"/>
                <w:color w:val="000000"/>
              </w:rPr>
              <w:t> </w:t>
            </w:r>
          </w:p>
        </w:tc>
        <w:tc>
          <w:tcPr>
            <w:tcW w:w="378" w:type="pct"/>
            <w:tcBorders>
              <w:top w:val="nil"/>
              <w:left w:val="nil"/>
              <w:bottom w:val="single" w:sz="4" w:space="0" w:color="auto"/>
              <w:right w:val="single" w:sz="4" w:space="0" w:color="auto"/>
            </w:tcBorders>
            <w:shd w:val="clear" w:color="auto" w:fill="auto"/>
            <w:vAlign w:val="center"/>
            <w:hideMark/>
          </w:tcPr>
          <w:p w:rsidR="00B9031E" w:rsidRPr="00C8084B" w:rsidRDefault="00B9031E" w:rsidP="00011C56">
            <w:pPr>
              <w:spacing w:after="0" w:line="240" w:lineRule="auto"/>
              <w:jc w:val="center"/>
              <w:rPr>
                <w:rFonts w:eastAsia="Times New Roman" w:cs="Calibri"/>
                <w:color w:val="000000"/>
              </w:rPr>
            </w:pPr>
            <w:r w:rsidRPr="00C8084B">
              <w:rPr>
                <w:rFonts w:eastAsia="Times New Roman" w:cs="Calibri"/>
                <w:color w:val="000000"/>
              </w:rPr>
              <w:t> </w:t>
            </w:r>
          </w:p>
        </w:tc>
        <w:tc>
          <w:tcPr>
            <w:tcW w:w="376" w:type="pct"/>
            <w:tcBorders>
              <w:top w:val="nil"/>
              <w:left w:val="nil"/>
              <w:bottom w:val="single" w:sz="4" w:space="0" w:color="auto"/>
              <w:right w:val="single" w:sz="8" w:space="0" w:color="auto"/>
            </w:tcBorders>
            <w:shd w:val="clear" w:color="auto" w:fill="auto"/>
            <w:vAlign w:val="center"/>
            <w:hideMark/>
          </w:tcPr>
          <w:p w:rsidR="00B9031E" w:rsidRPr="00C8084B" w:rsidRDefault="00B9031E" w:rsidP="00011C56">
            <w:pPr>
              <w:spacing w:after="0" w:line="240" w:lineRule="auto"/>
              <w:jc w:val="center"/>
              <w:rPr>
                <w:rFonts w:eastAsia="Times New Roman" w:cs="Calibri"/>
                <w:color w:val="000000"/>
              </w:rPr>
            </w:pPr>
            <w:r w:rsidRPr="00C8084B">
              <w:rPr>
                <w:rFonts w:eastAsia="Times New Roman" w:cs="Calibri"/>
                <w:color w:val="000000"/>
              </w:rPr>
              <w:t> </w:t>
            </w:r>
          </w:p>
        </w:tc>
      </w:tr>
      <w:tr w:rsidR="00B9031E" w:rsidRPr="00C8084B" w:rsidTr="00011C56">
        <w:trPr>
          <w:trHeight w:val="559"/>
        </w:trPr>
        <w:tc>
          <w:tcPr>
            <w:tcW w:w="324" w:type="pct"/>
            <w:vMerge/>
            <w:tcBorders>
              <w:top w:val="nil"/>
              <w:left w:val="single" w:sz="8" w:space="0" w:color="auto"/>
              <w:bottom w:val="double" w:sz="6" w:space="0" w:color="000000"/>
              <w:right w:val="single" w:sz="4" w:space="0" w:color="auto"/>
            </w:tcBorders>
            <w:vAlign w:val="center"/>
            <w:hideMark/>
          </w:tcPr>
          <w:p w:rsidR="00B9031E" w:rsidRPr="00C8084B" w:rsidRDefault="00B9031E" w:rsidP="00011C56">
            <w:pPr>
              <w:spacing w:after="0" w:line="240" w:lineRule="auto"/>
              <w:rPr>
                <w:rFonts w:eastAsia="Times New Roman" w:cs="Calibri"/>
                <w:color w:val="000000"/>
              </w:rPr>
            </w:pPr>
          </w:p>
        </w:tc>
        <w:tc>
          <w:tcPr>
            <w:tcW w:w="349" w:type="pct"/>
            <w:vMerge/>
            <w:tcBorders>
              <w:top w:val="nil"/>
              <w:left w:val="single" w:sz="4" w:space="0" w:color="auto"/>
              <w:bottom w:val="double" w:sz="6" w:space="0" w:color="000000"/>
              <w:right w:val="single" w:sz="4" w:space="0" w:color="auto"/>
            </w:tcBorders>
            <w:vAlign w:val="center"/>
            <w:hideMark/>
          </w:tcPr>
          <w:p w:rsidR="00B9031E" w:rsidRPr="00C8084B" w:rsidRDefault="00B9031E" w:rsidP="00011C56">
            <w:pPr>
              <w:spacing w:after="0" w:line="240" w:lineRule="auto"/>
              <w:rPr>
                <w:rFonts w:eastAsia="Times New Roman" w:cs="Calibri"/>
                <w:color w:val="000000"/>
              </w:rPr>
            </w:pPr>
          </w:p>
        </w:tc>
        <w:tc>
          <w:tcPr>
            <w:tcW w:w="906" w:type="pct"/>
            <w:tcBorders>
              <w:top w:val="nil"/>
              <w:left w:val="nil"/>
              <w:bottom w:val="single" w:sz="4" w:space="0" w:color="auto"/>
              <w:right w:val="single" w:sz="4" w:space="0" w:color="auto"/>
            </w:tcBorders>
            <w:shd w:val="clear" w:color="auto" w:fill="auto"/>
            <w:vAlign w:val="center"/>
            <w:hideMark/>
          </w:tcPr>
          <w:p w:rsidR="00B9031E" w:rsidRPr="00C8084B" w:rsidRDefault="00B9031E" w:rsidP="00011C56">
            <w:pPr>
              <w:spacing w:after="0" w:line="240" w:lineRule="auto"/>
              <w:jc w:val="center"/>
              <w:rPr>
                <w:rFonts w:eastAsia="Times New Roman" w:cs="Calibri"/>
                <w:color w:val="000000"/>
              </w:rPr>
            </w:pPr>
            <w:r w:rsidRPr="00C8084B">
              <w:rPr>
                <w:rFonts w:eastAsia="Times New Roman" w:cs="Calibri"/>
                <w:color w:val="000000"/>
              </w:rPr>
              <w:t> </w:t>
            </w:r>
          </w:p>
        </w:tc>
        <w:tc>
          <w:tcPr>
            <w:tcW w:w="1913" w:type="pct"/>
            <w:tcBorders>
              <w:top w:val="nil"/>
              <w:left w:val="nil"/>
              <w:bottom w:val="single" w:sz="4" w:space="0" w:color="auto"/>
              <w:right w:val="single" w:sz="4" w:space="0" w:color="auto"/>
            </w:tcBorders>
            <w:shd w:val="clear" w:color="auto" w:fill="auto"/>
            <w:vAlign w:val="center"/>
            <w:hideMark/>
          </w:tcPr>
          <w:p w:rsidR="00B9031E" w:rsidRPr="00C8084B" w:rsidRDefault="00B9031E" w:rsidP="00011C56">
            <w:pPr>
              <w:spacing w:after="0" w:line="240" w:lineRule="auto"/>
              <w:rPr>
                <w:rFonts w:eastAsia="Times New Roman" w:cs="Calibri"/>
                <w:color w:val="000000"/>
              </w:rPr>
            </w:pPr>
            <w:r w:rsidRPr="00C8084B">
              <w:rPr>
                <w:rFonts w:eastAsia="Times New Roman" w:cs="Calibri"/>
                <w:color w:val="000000"/>
              </w:rPr>
              <w:t> </w:t>
            </w:r>
          </w:p>
        </w:tc>
        <w:tc>
          <w:tcPr>
            <w:tcW w:w="377" w:type="pct"/>
            <w:tcBorders>
              <w:top w:val="nil"/>
              <w:left w:val="nil"/>
              <w:bottom w:val="single" w:sz="4" w:space="0" w:color="auto"/>
              <w:right w:val="single" w:sz="4" w:space="0" w:color="auto"/>
            </w:tcBorders>
            <w:shd w:val="clear" w:color="auto" w:fill="auto"/>
            <w:vAlign w:val="center"/>
            <w:hideMark/>
          </w:tcPr>
          <w:p w:rsidR="00B9031E" w:rsidRPr="00C8084B" w:rsidRDefault="00B9031E" w:rsidP="00011C56">
            <w:pPr>
              <w:spacing w:after="0" w:line="240" w:lineRule="auto"/>
              <w:jc w:val="center"/>
              <w:rPr>
                <w:rFonts w:eastAsia="Times New Roman" w:cs="Calibri"/>
                <w:color w:val="000000"/>
              </w:rPr>
            </w:pPr>
            <w:r w:rsidRPr="00C8084B">
              <w:rPr>
                <w:rFonts w:eastAsia="Times New Roman" w:cs="Calibri"/>
                <w:color w:val="000000"/>
              </w:rPr>
              <w:t> </w:t>
            </w:r>
          </w:p>
        </w:tc>
        <w:tc>
          <w:tcPr>
            <w:tcW w:w="377" w:type="pct"/>
            <w:tcBorders>
              <w:top w:val="nil"/>
              <w:left w:val="nil"/>
              <w:bottom w:val="single" w:sz="4" w:space="0" w:color="auto"/>
              <w:right w:val="single" w:sz="4" w:space="0" w:color="auto"/>
            </w:tcBorders>
            <w:shd w:val="clear" w:color="auto" w:fill="auto"/>
            <w:vAlign w:val="center"/>
            <w:hideMark/>
          </w:tcPr>
          <w:p w:rsidR="00B9031E" w:rsidRPr="00C8084B" w:rsidRDefault="00B9031E" w:rsidP="00011C56">
            <w:pPr>
              <w:spacing w:after="0" w:line="240" w:lineRule="auto"/>
              <w:jc w:val="center"/>
              <w:rPr>
                <w:rFonts w:eastAsia="Times New Roman" w:cs="Calibri"/>
                <w:color w:val="000000"/>
              </w:rPr>
            </w:pPr>
            <w:r w:rsidRPr="00C8084B">
              <w:rPr>
                <w:rFonts w:eastAsia="Times New Roman" w:cs="Calibri"/>
                <w:color w:val="000000"/>
              </w:rPr>
              <w:t> </w:t>
            </w:r>
          </w:p>
        </w:tc>
        <w:tc>
          <w:tcPr>
            <w:tcW w:w="378" w:type="pct"/>
            <w:tcBorders>
              <w:top w:val="nil"/>
              <w:left w:val="nil"/>
              <w:bottom w:val="single" w:sz="4" w:space="0" w:color="auto"/>
              <w:right w:val="single" w:sz="4" w:space="0" w:color="auto"/>
            </w:tcBorders>
            <w:shd w:val="clear" w:color="auto" w:fill="auto"/>
            <w:vAlign w:val="center"/>
            <w:hideMark/>
          </w:tcPr>
          <w:p w:rsidR="00B9031E" w:rsidRPr="00C8084B" w:rsidRDefault="00B9031E" w:rsidP="00011C56">
            <w:pPr>
              <w:spacing w:after="0" w:line="240" w:lineRule="auto"/>
              <w:jc w:val="center"/>
              <w:rPr>
                <w:rFonts w:eastAsia="Times New Roman" w:cs="Calibri"/>
                <w:color w:val="000000"/>
              </w:rPr>
            </w:pPr>
            <w:r w:rsidRPr="00C8084B">
              <w:rPr>
                <w:rFonts w:eastAsia="Times New Roman" w:cs="Calibri"/>
                <w:color w:val="000000"/>
              </w:rPr>
              <w:t> </w:t>
            </w:r>
          </w:p>
        </w:tc>
        <w:tc>
          <w:tcPr>
            <w:tcW w:w="376" w:type="pct"/>
            <w:tcBorders>
              <w:top w:val="nil"/>
              <w:left w:val="nil"/>
              <w:bottom w:val="single" w:sz="4" w:space="0" w:color="auto"/>
              <w:right w:val="single" w:sz="8" w:space="0" w:color="auto"/>
            </w:tcBorders>
            <w:shd w:val="clear" w:color="auto" w:fill="auto"/>
            <w:vAlign w:val="center"/>
            <w:hideMark/>
          </w:tcPr>
          <w:p w:rsidR="00B9031E" w:rsidRPr="00C8084B" w:rsidRDefault="00B9031E" w:rsidP="00011C56">
            <w:pPr>
              <w:spacing w:after="0" w:line="240" w:lineRule="auto"/>
              <w:jc w:val="center"/>
              <w:rPr>
                <w:rFonts w:eastAsia="Times New Roman" w:cs="Calibri"/>
                <w:color w:val="000000"/>
              </w:rPr>
            </w:pPr>
            <w:r w:rsidRPr="00C8084B">
              <w:rPr>
                <w:rFonts w:eastAsia="Times New Roman" w:cs="Calibri"/>
                <w:color w:val="000000"/>
              </w:rPr>
              <w:t> </w:t>
            </w:r>
          </w:p>
        </w:tc>
      </w:tr>
      <w:tr w:rsidR="00B9031E" w:rsidRPr="00C8084B" w:rsidTr="00011C56">
        <w:trPr>
          <w:trHeight w:val="559"/>
        </w:trPr>
        <w:tc>
          <w:tcPr>
            <w:tcW w:w="324" w:type="pct"/>
            <w:tcBorders>
              <w:top w:val="nil"/>
              <w:left w:val="single" w:sz="8" w:space="0" w:color="auto"/>
              <w:bottom w:val="double" w:sz="6" w:space="0" w:color="auto"/>
              <w:right w:val="nil"/>
            </w:tcBorders>
            <w:shd w:val="clear" w:color="auto" w:fill="auto"/>
            <w:vAlign w:val="center"/>
            <w:hideMark/>
          </w:tcPr>
          <w:p w:rsidR="00B9031E" w:rsidRPr="00C8084B" w:rsidRDefault="00B9031E" w:rsidP="00011C56">
            <w:pPr>
              <w:spacing w:after="0" w:line="240" w:lineRule="auto"/>
              <w:rPr>
                <w:rFonts w:eastAsia="Times New Roman" w:cs="Calibri"/>
                <w:b/>
                <w:bCs/>
                <w:color w:val="000000"/>
              </w:rPr>
            </w:pPr>
            <w:r w:rsidRPr="00C8084B">
              <w:rPr>
                <w:rFonts w:eastAsia="Times New Roman" w:cs="Calibri"/>
                <w:b/>
                <w:bCs/>
                <w:color w:val="000000"/>
              </w:rPr>
              <w:t> </w:t>
            </w:r>
          </w:p>
        </w:tc>
        <w:tc>
          <w:tcPr>
            <w:tcW w:w="349" w:type="pct"/>
            <w:tcBorders>
              <w:top w:val="nil"/>
              <w:left w:val="nil"/>
              <w:bottom w:val="double" w:sz="6" w:space="0" w:color="auto"/>
              <w:right w:val="nil"/>
            </w:tcBorders>
            <w:shd w:val="clear" w:color="auto" w:fill="auto"/>
            <w:vAlign w:val="center"/>
            <w:hideMark/>
          </w:tcPr>
          <w:p w:rsidR="00B9031E" w:rsidRPr="00C8084B" w:rsidRDefault="00B9031E" w:rsidP="00011C56">
            <w:pPr>
              <w:spacing w:after="0" w:line="240" w:lineRule="auto"/>
              <w:rPr>
                <w:rFonts w:eastAsia="Times New Roman" w:cs="Calibri"/>
                <w:b/>
                <w:bCs/>
                <w:color w:val="000000"/>
              </w:rPr>
            </w:pPr>
            <w:r w:rsidRPr="00C8084B">
              <w:rPr>
                <w:rFonts w:eastAsia="Times New Roman" w:cs="Calibri"/>
                <w:b/>
                <w:bCs/>
                <w:color w:val="000000"/>
              </w:rPr>
              <w:t> </w:t>
            </w:r>
          </w:p>
        </w:tc>
        <w:tc>
          <w:tcPr>
            <w:tcW w:w="906" w:type="pct"/>
            <w:tcBorders>
              <w:top w:val="double" w:sz="6" w:space="0" w:color="auto"/>
              <w:left w:val="nil"/>
              <w:bottom w:val="double" w:sz="6" w:space="0" w:color="auto"/>
              <w:right w:val="nil"/>
            </w:tcBorders>
            <w:shd w:val="clear" w:color="auto" w:fill="auto"/>
            <w:vAlign w:val="center"/>
            <w:hideMark/>
          </w:tcPr>
          <w:p w:rsidR="00B9031E" w:rsidRPr="00C8084B" w:rsidRDefault="00B9031E" w:rsidP="00011C56">
            <w:pPr>
              <w:spacing w:after="0" w:line="240" w:lineRule="auto"/>
              <w:rPr>
                <w:rFonts w:eastAsia="Times New Roman" w:cs="Calibri"/>
                <w:b/>
                <w:bCs/>
                <w:color w:val="000000"/>
              </w:rPr>
            </w:pPr>
            <w:r w:rsidRPr="00C8084B">
              <w:rPr>
                <w:rFonts w:eastAsia="Times New Roman" w:cs="Calibri"/>
                <w:b/>
                <w:bCs/>
                <w:color w:val="000000"/>
              </w:rPr>
              <w:t> </w:t>
            </w:r>
          </w:p>
        </w:tc>
        <w:tc>
          <w:tcPr>
            <w:tcW w:w="1913" w:type="pct"/>
            <w:tcBorders>
              <w:top w:val="double" w:sz="6" w:space="0" w:color="auto"/>
              <w:left w:val="nil"/>
              <w:bottom w:val="double" w:sz="6" w:space="0" w:color="auto"/>
              <w:right w:val="nil"/>
            </w:tcBorders>
            <w:shd w:val="clear" w:color="auto" w:fill="auto"/>
            <w:vAlign w:val="center"/>
            <w:hideMark/>
          </w:tcPr>
          <w:p w:rsidR="00B9031E" w:rsidRPr="00C8084B" w:rsidRDefault="00B9031E" w:rsidP="00011C56">
            <w:pPr>
              <w:spacing w:after="0" w:line="240" w:lineRule="auto"/>
              <w:rPr>
                <w:rFonts w:eastAsia="Times New Roman" w:cs="Calibri"/>
                <w:b/>
                <w:bCs/>
                <w:color w:val="000000"/>
              </w:rPr>
            </w:pPr>
            <w:r w:rsidRPr="00C8084B">
              <w:rPr>
                <w:rFonts w:eastAsia="Times New Roman" w:cs="Calibri"/>
                <w:b/>
                <w:bCs/>
                <w:color w:val="000000"/>
              </w:rPr>
              <w:t> </w:t>
            </w:r>
          </w:p>
        </w:tc>
        <w:tc>
          <w:tcPr>
            <w:tcW w:w="377" w:type="pct"/>
            <w:tcBorders>
              <w:top w:val="double" w:sz="6" w:space="0" w:color="auto"/>
              <w:left w:val="nil"/>
              <w:bottom w:val="double" w:sz="6" w:space="0" w:color="auto"/>
              <w:right w:val="nil"/>
            </w:tcBorders>
            <w:shd w:val="clear" w:color="auto" w:fill="auto"/>
            <w:vAlign w:val="center"/>
            <w:hideMark/>
          </w:tcPr>
          <w:p w:rsidR="00B9031E" w:rsidRPr="00C8084B" w:rsidRDefault="00B9031E" w:rsidP="00011C56">
            <w:pPr>
              <w:spacing w:after="0" w:line="240" w:lineRule="auto"/>
              <w:rPr>
                <w:rFonts w:eastAsia="Times New Roman" w:cs="Calibri"/>
                <w:b/>
                <w:bCs/>
                <w:color w:val="000000"/>
              </w:rPr>
            </w:pPr>
            <w:r w:rsidRPr="00C8084B">
              <w:rPr>
                <w:rFonts w:eastAsia="Times New Roman" w:cs="Calibri"/>
                <w:b/>
                <w:bCs/>
                <w:color w:val="000000"/>
              </w:rPr>
              <w:t> </w:t>
            </w:r>
          </w:p>
        </w:tc>
        <w:tc>
          <w:tcPr>
            <w:tcW w:w="755" w:type="pct"/>
            <w:gridSpan w:val="2"/>
            <w:tcBorders>
              <w:top w:val="double" w:sz="6" w:space="0" w:color="auto"/>
              <w:left w:val="nil"/>
              <w:bottom w:val="double" w:sz="6" w:space="0" w:color="auto"/>
              <w:right w:val="single" w:sz="4" w:space="0" w:color="000000"/>
            </w:tcBorders>
            <w:shd w:val="clear" w:color="auto" w:fill="auto"/>
            <w:noWrap/>
            <w:vAlign w:val="center"/>
            <w:hideMark/>
          </w:tcPr>
          <w:p w:rsidR="00B9031E" w:rsidRPr="00C8084B" w:rsidRDefault="00B9031E" w:rsidP="00011C56">
            <w:pPr>
              <w:spacing w:after="0" w:line="240" w:lineRule="auto"/>
              <w:jc w:val="right"/>
              <w:rPr>
                <w:rFonts w:eastAsia="Times New Roman" w:cs="Calibri"/>
                <w:b/>
                <w:bCs/>
                <w:color w:val="000000"/>
              </w:rPr>
            </w:pPr>
            <w:r w:rsidRPr="00C8084B">
              <w:rPr>
                <w:rFonts w:eastAsia="Times New Roman" w:cs="Calibri"/>
                <w:b/>
                <w:bCs/>
                <w:color w:val="000000"/>
              </w:rPr>
              <w:t xml:space="preserve">Bid Item 6 Total:  </w:t>
            </w:r>
          </w:p>
        </w:tc>
        <w:tc>
          <w:tcPr>
            <w:tcW w:w="376" w:type="pct"/>
            <w:tcBorders>
              <w:top w:val="double" w:sz="6" w:space="0" w:color="auto"/>
              <w:left w:val="nil"/>
              <w:bottom w:val="double" w:sz="6" w:space="0" w:color="auto"/>
              <w:right w:val="single" w:sz="8" w:space="0" w:color="auto"/>
            </w:tcBorders>
            <w:shd w:val="clear" w:color="auto" w:fill="auto"/>
            <w:vAlign w:val="center"/>
            <w:hideMark/>
          </w:tcPr>
          <w:p w:rsidR="00B9031E" w:rsidRPr="00C8084B" w:rsidRDefault="00B9031E" w:rsidP="00011C56">
            <w:pPr>
              <w:spacing w:after="0" w:line="240" w:lineRule="auto"/>
              <w:jc w:val="center"/>
              <w:rPr>
                <w:rFonts w:eastAsia="Times New Roman" w:cs="Calibri"/>
                <w:b/>
                <w:bCs/>
                <w:color w:val="000000"/>
              </w:rPr>
            </w:pPr>
            <w:r w:rsidRPr="00C8084B">
              <w:rPr>
                <w:rFonts w:eastAsia="Times New Roman" w:cs="Calibri"/>
                <w:b/>
                <w:bCs/>
                <w:color w:val="000000"/>
              </w:rPr>
              <w:t> </w:t>
            </w:r>
          </w:p>
        </w:tc>
      </w:tr>
      <w:tr w:rsidR="00B9031E" w:rsidRPr="00C8084B" w:rsidTr="00011C56">
        <w:trPr>
          <w:trHeight w:val="559"/>
        </w:trPr>
        <w:tc>
          <w:tcPr>
            <w:tcW w:w="324" w:type="pct"/>
            <w:vMerge w:val="restart"/>
            <w:tcBorders>
              <w:top w:val="nil"/>
              <w:left w:val="single" w:sz="8" w:space="0" w:color="auto"/>
              <w:bottom w:val="double" w:sz="6" w:space="0" w:color="000000"/>
              <w:right w:val="single" w:sz="4" w:space="0" w:color="auto"/>
            </w:tcBorders>
            <w:shd w:val="clear" w:color="auto" w:fill="auto"/>
            <w:noWrap/>
            <w:vAlign w:val="center"/>
            <w:hideMark/>
          </w:tcPr>
          <w:p w:rsidR="00B9031E" w:rsidRPr="00C8084B" w:rsidRDefault="00B9031E" w:rsidP="00011C56">
            <w:pPr>
              <w:spacing w:after="0" w:line="240" w:lineRule="auto"/>
              <w:jc w:val="center"/>
              <w:rPr>
                <w:rFonts w:eastAsia="Times New Roman" w:cs="Calibri"/>
                <w:color w:val="000000"/>
              </w:rPr>
            </w:pPr>
            <w:r w:rsidRPr="00C8084B">
              <w:rPr>
                <w:rFonts w:eastAsia="Times New Roman" w:cs="Calibri"/>
                <w:color w:val="000000"/>
              </w:rPr>
              <w:t>7</w:t>
            </w:r>
          </w:p>
        </w:tc>
        <w:tc>
          <w:tcPr>
            <w:tcW w:w="349" w:type="pct"/>
            <w:vMerge w:val="restart"/>
            <w:tcBorders>
              <w:top w:val="nil"/>
              <w:left w:val="single" w:sz="4" w:space="0" w:color="auto"/>
              <w:bottom w:val="double" w:sz="6" w:space="0" w:color="000000"/>
              <w:right w:val="single" w:sz="4" w:space="0" w:color="auto"/>
            </w:tcBorders>
            <w:shd w:val="clear" w:color="auto" w:fill="auto"/>
            <w:textDirection w:val="btLr"/>
            <w:vAlign w:val="center"/>
            <w:hideMark/>
          </w:tcPr>
          <w:p w:rsidR="00B9031E" w:rsidRPr="00C8084B" w:rsidRDefault="00B9031E" w:rsidP="00011C56">
            <w:pPr>
              <w:spacing w:after="0" w:line="240" w:lineRule="auto"/>
              <w:jc w:val="center"/>
              <w:rPr>
                <w:rFonts w:eastAsia="Times New Roman" w:cs="Calibri"/>
                <w:color w:val="000000"/>
              </w:rPr>
            </w:pPr>
            <w:r w:rsidRPr="00C8084B">
              <w:rPr>
                <w:rFonts w:eastAsia="Times New Roman" w:cs="Calibri"/>
                <w:color w:val="000000"/>
              </w:rPr>
              <w:t xml:space="preserve">Wireless Traffic Detection              System Service, Support,                  </w:t>
            </w:r>
            <w:r>
              <w:rPr>
                <w:rFonts w:eastAsia="Times New Roman" w:cs="Calibri"/>
                <w:color w:val="000000"/>
              </w:rPr>
              <w:t xml:space="preserve">   </w:t>
            </w:r>
            <w:r w:rsidRPr="00C8084B">
              <w:rPr>
                <w:rFonts w:eastAsia="Times New Roman" w:cs="Calibri"/>
                <w:color w:val="000000"/>
              </w:rPr>
              <w:t>and Maintenance</w:t>
            </w:r>
          </w:p>
        </w:tc>
        <w:tc>
          <w:tcPr>
            <w:tcW w:w="906" w:type="pct"/>
            <w:tcBorders>
              <w:top w:val="nil"/>
              <w:left w:val="nil"/>
              <w:bottom w:val="single" w:sz="4" w:space="0" w:color="auto"/>
              <w:right w:val="single" w:sz="4" w:space="0" w:color="auto"/>
            </w:tcBorders>
            <w:shd w:val="clear" w:color="auto" w:fill="auto"/>
            <w:vAlign w:val="center"/>
            <w:hideMark/>
          </w:tcPr>
          <w:p w:rsidR="00B9031E" w:rsidRPr="00C8084B" w:rsidRDefault="00B9031E" w:rsidP="00011C56">
            <w:pPr>
              <w:spacing w:after="0" w:line="240" w:lineRule="auto"/>
              <w:jc w:val="center"/>
              <w:rPr>
                <w:rFonts w:eastAsia="Times New Roman" w:cs="Calibri"/>
                <w:color w:val="000000"/>
              </w:rPr>
            </w:pPr>
            <w:r w:rsidRPr="00C8084B">
              <w:rPr>
                <w:rFonts w:eastAsia="Times New Roman" w:cs="Calibri"/>
                <w:color w:val="000000"/>
              </w:rPr>
              <w:t> </w:t>
            </w:r>
          </w:p>
        </w:tc>
        <w:tc>
          <w:tcPr>
            <w:tcW w:w="1913" w:type="pct"/>
            <w:tcBorders>
              <w:top w:val="nil"/>
              <w:left w:val="nil"/>
              <w:bottom w:val="single" w:sz="4" w:space="0" w:color="auto"/>
              <w:right w:val="single" w:sz="4" w:space="0" w:color="auto"/>
            </w:tcBorders>
            <w:shd w:val="clear" w:color="auto" w:fill="auto"/>
            <w:vAlign w:val="center"/>
            <w:hideMark/>
          </w:tcPr>
          <w:p w:rsidR="00B9031E" w:rsidRPr="00C8084B" w:rsidRDefault="00B9031E" w:rsidP="00011C56">
            <w:pPr>
              <w:spacing w:after="0" w:line="240" w:lineRule="auto"/>
              <w:rPr>
                <w:rFonts w:eastAsia="Times New Roman" w:cs="Calibri"/>
                <w:color w:val="000000"/>
              </w:rPr>
            </w:pPr>
            <w:r w:rsidRPr="00C8084B">
              <w:rPr>
                <w:rFonts w:eastAsia="Times New Roman" w:cs="Calibri"/>
                <w:color w:val="000000"/>
              </w:rPr>
              <w:t> </w:t>
            </w:r>
          </w:p>
        </w:tc>
        <w:tc>
          <w:tcPr>
            <w:tcW w:w="377" w:type="pct"/>
            <w:tcBorders>
              <w:top w:val="nil"/>
              <w:left w:val="nil"/>
              <w:bottom w:val="single" w:sz="4" w:space="0" w:color="auto"/>
              <w:right w:val="single" w:sz="4" w:space="0" w:color="auto"/>
            </w:tcBorders>
            <w:shd w:val="clear" w:color="auto" w:fill="auto"/>
            <w:vAlign w:val="center"/>
            <w:hideMark/>
          </w:tcPr>
          <w:p w:rsidR="00B9031E" w:rsidRPr="00C8084B" w:rsidRDefault="00B9031E" w:rsidP="00011C56">
            <w:pPr>
              <w:spacing w:after="0" w:line="240" w:lineRule="auto"/>
              <w:jc w:val="center"/>
              <w:rPr>
                <w:rFonts w:eastAsia="Times New Roman" w:cs="Calibri"/>
                <w:color w:val="000000"/>
              </w:rPr>
            </w:pPr>
            <w:r w:rsidRPr="00C8084B">
              <w:rPr>
                <w:rFonts w:eastAsia="Times New Roman" w:cs="Calibri"/>
                <w:color w:val="000000"/>
              </w:rPr>
              <w:t> </w:t>
            </w:r>
          </w:p>
        </w:tc>
        <w:tc>
          <w:tcPr>
            <w:tcW w:w="377" w:type="pct"/>
            <w:tcBorders>
              <w:top w:val="nil"/>
              <w:left w:val="nil"/>
              <w:bottom w:val="single" w:sz="4" w:space="0" w:color="auto"/>
              <w:right w:val="single" w:sz="4" w:space="0" w:color="auto"/>
            </w:tcBorders>
            <w:shd w:val="clear" w:color="auto" w:fill="auto"/>
            <w:vAlign w:val="center"/>
            <w:hideMark/>
          </w:tcPr>
          <w:p w:rsidR="00B9031E" w:rsidRPr="00C8084B" w:rsidRDefault="00B9031E" w:rsidP="00011C56">
            <w:pPr>
              <w:spacing w:after="0" w:line="240" w:lineRule="auto"/>
              <w:jc w:val="center"/>
              <w:rPr>
                <w:rFonts w:eastAsia="Times New Roman" w:cs="Calibri"/>
                <w:color w:val="000000"/>
              </w:rPr>
            </w:pPr>
            <w:r w:rsidRPr="00C8084B">
              <w:rPr>
                <w:rFonts w:eastAsia="Times New Roman" w:cs="Calibri"/>
                <w:color w:val="000000"/>
              </w:rPr>
              <w:t> </w:t>
            </w:r>
          </w:p>
        </w:tc>
        <w:tc>
          <w:tcPr>
            <w:tcW w:w="378" w:type="pct"/>
            <w:tcBorders>
              <w:top w:val="nil"/>
              <w:left w:val="nil"/>
              <w:bottom w:val="single" w:sz="4" w:space="0" w:color="auto"/>
              <w:right w:val="single" w:sz="4" w:space="0" w:color="auto"/>
            </w:tcBorders>
            <w:shd w:val="clear" w:color="auto" w:fill="auto"/>
            <w:vAlign w:val="center"/>
            <w:hideMark/>
          </w:tcPr>
          <w:p w:rsidR="00B9031E" w:rsidRPr="00C8084B" w:rsidRDefault="00B9031E" w:rsidP="00011C56">
            <w:pPr>
              <w:spacing w:after="0" w:line="240" w:lineRule="auto"/>
              <w:jc w:val="center"/>
              <w:rPr>
                <w:rFonts w:eastAsia="Times New Roman" w:cs="Calibri"/>
                <w:color w:val="000000"/>
              </w:rPr>
            </w:pPr>
            <w:r w:rsidRPr="00C8084B">
              <w:rPr>
                <w:rFonts w:eastAsia="Times New Roman" w:cs="Calibri"/>
                <w:color w:val="000000"/>
              </w:rPr>
              <w:t> </w:t>
            </w:r>
          </w:p>
        </w:tc>
        <w:tc>
          <w:tcPr>
            <w:tcW w:w="376" w:type="pct"/>
            <w:tcBorders>
              <w:top w:val="nil"/>
              <w:left w:val="nil"/>
              <w:bottom w:val="single" w:sz="4" w:space="0" w:color="auto"/>
              <w:right w:val="single" w:sz="8" w:space="0" w:color="auto"/>
            </w:tcBorders>
            <w:shd w:val="clear" w:color="auto" w:fill="auto"/>
            <w:vAlign w:val="center"/>
            <w:hideMark/>
          </w:tcPr>
          <w:p w:rsidR="00B9031E" w:rsidRPr="00C8084B" w:rsidRDefault="00B9031E" w:rsidP="00011C56">
            <w:pPr>
              <w:spacing w:after="0" w:line="240" w:lineRule="auto"/>
              <w:jc w:val="center"/>
              <w:rPr>
                <w:rFonts w:eastAsia="Times New Roman" w:cs="Calibri"/>
                <w:color w:val="000000"/>
              </w:rPr>
            </w:pPr>
            <w:r w:rsidRPr="00C8084B">
              <w:rPr>
                <w:rFonts w:eastAsia="Times New Roman" w:cs="Calibri"/>
                <w:color w:val="000000"/>
              </w:rPr>
              <w:t> </w:t>
            </w:r>
          </w:p>
        </w:tc>
      </w:tr>
      <w:tr w:rsidR="00B9031E" w:rsidRPr="00C8084B" w:rsidTr="00011C56">
        <w:trPr>
          <w:trHeight w:val="559"/>
        </w:trPr>
        <w:tc>
          <w:tcPr>
            <w:tcW w:w="324" w:type="pct"/>
            <w:vMerge/>
            <w:tcBorders>
              <w:top w:val="nil"/>
              <w:left w:val="single" w:sz="8" w:space="0" w:color="auto"/>
              <w:bottom w:val="double" w:sz="6" w:space="0" w:color="000000"/>
              <w:right w:val="single" w:sz="4" w:space="0" w:color="auto"/>
            </w:tcBorders>
            <w:vAlign w:val="center"/>
            <w:hideMark/>
          </w:tcPr>
          <w:p w:rsidR="00B9031E" w:rsidRPr="00C8084B" w:rsidRDefault="00B9031E" w:rsidP="00011C56">
            <w:pPr>
              <w:spacing w:after="0" w:line="240" w:lineRule="auto"/>
              <w:rPr>
                <w:rFonts w:eastAsia="Times New Roman" w:cs="Calibri"/>
                <w:color w:val="000000"/>
              </w:rPr>
            </w:pPr>
          </w:p>
        </w:tc>
        <w:tc>
          <w:tcPr>
            <w:tcW w:w="349" w:type="pct"/>
            <w:vMerge/>
            <w:tcBorders>
              <w:top w:val="nil"/>
              <w:left w:val="single" w:sz="4" w:space="0" w:color="auto"/>
              <w:bottom w:val="double" w:sz="6" w:space="0" w:color="000000"/>
              <w:right w:val="single" w:sz="4" w:space="0" w:color="auto"/>
            </w:tcBorders>
            <w:vAlign w:val="center"/>
            <w:hideMark/>
          </w:tcPr>
          <w:p w:rsidR="00B9031E" w:rsidRPr="00C8084B" w:rsidRDefault="00B9031E" w:rsidP="00011C56">
            <w:pPr>
              <w:spacing w:after="0" w:line="240" w:lineRule="auto"/>
              <w:rPr>
                <w:rFonts w:eastAsia="Times New Roman" w:cs="Calibri"/>
                <w:color w:val="000000"/>
              </w:rPr>
            </w:pPr>
          </w:p>
        </w:tc>
        <w:tc>
          <w:tcPr>
            <w:tcW w:w="906" w:type="pct"/>
            <w:tcBorders>
              <w:top w:val="nil"/>
              <w:left w:val="nil"/>
              <w:bottom w:val="single" w:sz="4" w:space="0" w:color="auto"/>
              <w:right w:val="single" w:sz="4" w:space="0" w:color="auto"/>
            </w:tcBorders>
            <w:shd w:val="clear" w:color="auto" w:fill="auto"/>
            <w:vAlign w:val="center"/>
            <w:hideMark/>
          </w:tcPr>
          <w:p w:rsidR="00B9031E" w:rsidRPr="00C8084B" w:rsidRDefault="00B9031E" w:rsidP="00011C56">
            <w:pPr>
              <w:spacing w:after="0" w:line="240" w:lineRule="auto"/>
              <w:jc w:val="center"/>
              <w:rPr>
                <w:rFonts w:eastAsia="Times New Roman" w:cs="Calibri"/>
                <w:color w:val="000000"/>
              </w:rPr>
            </w:pPr>
            <w:r w:rsidRPr="00C8084B">
              <w:rPr>
                <w:rFonts w:eastAsia="Times New Roman" w:cs="Calibri"/>
                <w:color w:val="000000"/>
              </w:rPr>
              <w:t> </w:t>
            </w:r>
          </w:p>
        </w:tc>
        <w:tc>
          <w:tcPr>
            <w:tcW w:w="1913" w:type="pct"/>
            <w:tcBorders>
              <w:top w:val="nil"/>
              <w:left w:val="nil"/>
              <w:bottom w:val="single" w:sz="4" w:space="0" w:color="auto"/>
              <w:right w:val="single" w:sz="4" w:space="0" w:color="auto"/>
            </w:tcBorders>
            <w:shd w:val="clear" w:color="auto" w:fill="auto"/>
            <w:vAlign w:val="center"/>
            <w:hideMark/>
          </w:tcPr>
          <w:p w:rsidR="00B9031E" w:rsidRPr="00C8084B" w:rsidRDefault="00B9031E" w:rsidP="00011C56">
            <w:pPr>
              <w:spacing w:after="0" w:line="240" w:lineRule="auto"/>
              <w:rPr>
                <w:rFonts w:eastAsia="Times New Roman" w:cs="Calibri"/>
                <w:color w:val="000000"/>
              </w:rPr>
            </w:pPr>
            <w:r w:rsidRPr="00C8084B">
              <w:rPr>
                <w:rFonts w:eastAsia="Times New Roman" w:cs="Calibri"/>
                <w:color w:val="000000"/>
              </w:rPr>
              <w:t> </w:t>
            </w:r>
          </w:p>
        </w:tc>
        <w:tc>
          <w:tcPr>
            <w:tcW w:w="377" w:type="pct"/>
            <w:tcBorders>
              <w:top w:val="nil"/>
              <w:left w:val="nil"/>
              <w:bottom w:val="single" w:sz="4" w:space="0" w:color="auto"/>
              <w:right w:val="single" w:sz="4" w:space="0" w:color="auto"/>
            </w:tcBorders>
            <w:shd w:val="clear" w:color="auto" w:fill="auto"/>
            <w:vAlign w:val="center"/>
            <w:hideMark/>
          </w:tcPr>
          <w:p w:rsidR="00B9031E" w:rsidRPr="00C8084B" w:rsidRDefault="00B9031E" w:rsidP="00011C56">
            <w:pPr>
              <w:spacing w:after="0" w:line="240" w:lineRule="auto"/>
              <w:jc w:val="center"/>
              <w:rPr>
                <w:rFonts w:eastAsia="Times New Roman" w:cs="Calibri"/>
                <w:color w:val="000000"/>
              </w:rPr>
            </w:pPr>
            <w:r w:rsidRPr="00C8084B">
              <w:rPr>
                <w:rFonts w:eastAsia="Times New Roman" w:cs="Calibri"/>
                <w:color w:val="000000"/>
              </w:rPr>
              <w:t> </w:t>
            </w:r>
          </w:p>
        </w:tc>
        <w:tc>
          <w:tcPr>
            <w:tcW w:w="377" w:type="pct"/>
            <w:tcBorders>
              <w:top w:val="nil"/>
              <w:left w:val="nil"/>
              <w:bottom w:val="single" w:sz="4" w:space="0" w:color="auto"/>
              <w:right w:val="single" w:sz="4" w:space="0" w:color="auto"/>
            </w:tcBorders>
            <w:shd w:val="clear" w:color="auto" w:fill="auto"/>
            <w:vAlign w:val="center"/>
            <w:hideMark/>
          </w:tcPr>
          <w:p w:rsidR="00B9031E" w:rsidRPr="00C8084B" w:rsidRDefault="00B9031E" w:rsidP="00011C56">
            <w:pPr>
              <w:spacing w:after="0" w:line="240" w:lineRule="auto"/>
              <w:jc w:val="center"/>
              <w:rPr>
                <w:rFonts w:eastAsia="Times New Roman" w:cs="Calibri"/>
                <w:color w:val="000000"/>
              </w:rPr>
            </w:pPr>
            <w:r w:rsidRPr="00C8084B">
              <w:rPr>
                <w:rFonts w:eastAsia="Times New Roman" w:cs="Calibri"/>
                <w:color w:val="000000"/>
              </w:rPr>
              <w:t> </w:t>
            </w:r>
          </w:p>
        </w:tc>
        <w:tc>
          <w:tcPr>
            <w:tcW w:w="378" w:type="pct"/>
            <w:tcBorders>
              <w:top w:val="nil"/>
              <w:left w:val="nil"/>
              <w:bottom w:val="single" w:sz="4" w:space="0" w:color="auto"/>
              <w:right w:val="single" w:sz="4" w:space="0" w:color="auto"/>
            </w:tcBorders>
            <w:shd w:val="clear" w:color="auto" w:fill="auto"/>
            <w:vAlign w:val="center"/>
            <w:hideMark/>
          </w:tcPr>
          <w:p w:rsidR="00B9031E" w:rsidRPr="00C8084B" w:rsidRDefault="00B9031E" w:rsidP="00011C56">
            <w:pPr>
              <w:spacing w:after="0" w:line="240" w:lineRule="auto"/>
              <w:jc w:val="center"/>
              <w:rPr>
                <w:rFonts w:eastAsia="Times New Roman" w:cs="Calibri"/>
                <w:color w:val="000000"/>
              </w:rPr>
            </w:pPr>
            <w:r w:rsidRPr="00C8084B">
              <w:rPr>
                <w:rFonts w:eastAsia="Times New Roman" w:cs="Calibri"/>
                <w:color w:val="000000"/>
              </w:rPr>
              <w:t> </w:t>
            </w:r>
          </w:p>
        </w:tc>
        <w:tc>
          <w:tcPr>
            <w:tcW w:w="376" w:type="pct"/>
            <w:tcBorders>
              <w:top w:val="nil"/>
              <w:left w:val="nil"/>
              <w:bottom w:val="single" w:sz="4" w:space="0" w:color="auto"/>
              <w:right w:val="single" w:sz="8" w:space="0" w:color="auto"/>
            </w:tcBorders>
            <w:shd w:val="clear" w:color="auto" w:fill="auto"/>
            <w:vAlign w:val="center"/>
            <w:hideMark/>
          </w:tcPr>
          <w:p w:rsidR="00B9031E" w:rsidRPr="00C8084B" w:rsidRDefault="00B9031E" w:rsidP="00011C56">
            <w:pPr>
              <w:spacing w:after="0" w:line="240" w:lineRule="auto"/>
              <w:jc w:val="center"/>
              <w:rPr>
                <w:rFonts w:eastAsia="Times New Roman" w:cs="Calibri"/>
                <w:color w:val="000000"/>
              </w:rPr>
            </w:pPr>
            <w:r w:rsidRPr="00C8084B">
              <w:rPr>
                <w:rFonts w:eastAsia="Times New Roman" w:cs="Calibri"/>
                <w:color w:val="000000"/>
              </w:rPr>
              <w:t> </w:t>
            </w:r>
          </w:p>
        </w:tc>
      </w:tr>
      <w:tr w:rsidR="00B9031E" w:rsidRPr="00C8084B" w:rsidTr="00011C56">
        <w:trPr>
          <w:trHeight w:val="559"/>
        </w:trPr>
        <w:tc>
          <w:tcPr>
            <w:tcW w:w="324" w:type="pct"/>
            <w:vMerge/>
            <w:tcBorders>
              <w:top w:val="nil"/>
              <w:left w:val="single" w:sz="8" w:space="0" w:color="auto"/>
              <w:bottom w:val="double" w:sz="6" w:space="0" w:color="000000"/>
              <w:right w:val="single" w:sz="4" w:space="0" w:color="auto"/>
            </w:tcBorders>
            <w:vAlign w:val="center"/>
            <w:hideMark/>
          </w:tcPr>
          <w:p w:rsidR="00B9031E" w:rsidRPr="00C8084B" w:rsidRDefault="00B9031E" w:rsidP="00011C56">
            <w:pPr>
              <w:spacing w:after="0" w:line="240" w:lineRule="auto"/>
              <w:rPr>
                <w:rFonts w:eastAsia="Times New Roman" w:cs="Calibri"/>
                <w:color w:val="000000"/>
              </w:rPr>
            </w:pPr>
          </w:p>
        </w:tc>
        <w:tc>
          <w:tcPr>
            <w:tcW w:w="349" w:type="pct"/>
            <w:vMerge/>
            <w:tcBorders>
              <w:top w:val="nil"/>
              <w:left w:val="single" w:sz="4" w:space="0" w:color="auto"/>
              <w:bottom w:val="double" w:sz="6" w:space="0" w:color="000000"/>
              <w:right w:val="single" w:sz="4" w:space="0" w:color="auto"/>
            </w:tcBorders>
            <w:vAlign w:val="center"/>
            <w:hideMark/>
          </w:tcPr>
          <w:p w:rsidR="00B9031E" w:rsidRPr="00C8084B" w:rsidRDefault="00B9031E" w:rsidP="00011C56">
            <w:pPr>
              <w:spacing w:after="0" w:line="240" w:lineRule="auto"/>
              <w:rPr>
                <w:rFonts w:eastAsia="Times New Roman" w:cs="Calibri"/>
                <w:color w:val="000000"/>
              </w:rPr>
            </w:pPr>
          </w:p>
        </w:tc>
        <w:tc>
          <w:tcPr>
            <w:tcW w:w="906" w:type="pct"/>
            <w:tcBorders>
              <w:top w:val="nil"/>
              <w:left w:val="nil"/>
              <w:bottom w:val="single" w:sz="4" w:space="0" w:color="auto"/>
              <w:right w:val="single" w:sz="4" w:space="0" w:color="auto"/>
            </w:tcBorders>
            <w:shd w:val="clear" w:color="auto" w:fill="auto"/>
            <w:vAlign w:val="center"/>
            <w:hideMark/>
          </w:tcPr>
          <w:p w:rsidR="00B9031E" w:rsidRPr="00C8084B" w:rsidRDefault="00B9031E" w:rsidP="00011C56">
            <w:pPr>
              <w:spacing w:after="0" w:line="240" w:lineRule="auto"/>
              <w:jc w:val="center"/>
              <w:rPr>
                <w:rFonts w:eastAsia="Times New Roman" w:cs="Calibri"/>
                <w:color w:val="000000"/>
              </w:rPr>
            </w:pPr>
            <w:r w:rsidRPr="00C8084B">
              <w:rPr>
                <w:rFonts w:eastAsia="Times New Roman" w:cs="Calibri"/>
                <w:color w:val="000000"/>
              </w:rPr>
              <w:t> </w:t>
            </w:r>
          </w:p>
        </w:tc>
        <w:tc>
          <w:tcPr>
            <w:tcW w:w="1913" w:type="pct"/>
            <w:tcBorders>
              <w:top w:val="nil"/>
              <w:left w:val="nil"/>
              <w:bottom w:val="single" w:sz="4" w:space="0" w:color="auto"/>
              <w:right w:val="single" w:sz="4" w:space="0" w:color="auto"/>
            </w:tcBorders>
            <w:shd w:val="clear" w:color="auto" w:fill="auto"/>
            <w:vAlign w:val="center"/>
            <w:hideMark/>
          </w:tcPr>
          <w:p w:rsidR="00B9031E" w:rsidRPr="00C8084B" w:rsidRDefault="00B9031E" w:rsidP="00011C56">
            <w:pPr>
              <w:spacing w:after="0" w:line="240" w:lineRule="auto"/>
              <w:rPr>
                <w:rFonts w:eastAsia="Times New Roman" w:cs="Calibri"/>
                <w:color w:val="000000"/>
              </w:rPr>
            </w:pPr>
            <w:r w:rsidRPr="00C8084B">
              <w:rPr>
                <w:rFonts w:eastAsia="Times New Roman" w:cs="Calibri"/>
                <w:color w:val="000000"/>
              </w:rPr>
              <w:t> </w:t>
            </w:r>
          </w:p>
        </w:tc>
        <w:tc>
          <w:tcPr>
            <w:tcW w:w="377" w:type="pct"/>
            <w:tcBorders>
              <w:top w:val="nil"/>
              <w:left w:val="nil"/>
              <w:bottom w:val="single" w:sz="4" w:space="0" w:color="auto"/>
              <w:right w:val="single" w:sz="4" w:space="0" w:color="auto"/>
            </w:tcBorders>
            <w:shd w:val="clear" w:color="auto" w:fill="auto"/>
            <w:vAlign w:val="center"/>
            <w:hideMark/>
          </w:tcPr>
          <w:p w:rsidR="00B9031E" w:rsidRPr="00C8084B" w:rsidRDefault="00B9031E" w:rsidP="00011C56">
            <w:pPr>
              <w:spacing w:after="0" w:line="240" w:lineRule="auto"/>
              <w:jc w:val="center"/>
              <w:rPr>
                <w:rFonts w:eastAsia="Times New Roman" w:cs="Calibri"/>
                <w:color w:val="000000"/>
              </w:rPr>
            </w:pPr>
            <w:r w:rsidRPr="00C8084B">
              <w:rPr>
                <w:rFonts w:eastAsia="Times New Roman" w:cs="Calibri"/>
                <w:color w:val="000000"/>
              </w:rPr>
              <w:t> </w:t>
            </w:r>
          </w:p>
        </w:tc>
        <w:tc>
          <w:tcPr>
            <w:tcW w:w="377" w:type="pct"/>
            <w:tcBorders>
              <w:top w:val="nil"/>
              <w:left w:val="nil"/>
              <w:bottom w:val="single" w:sz="4" w:space="0" w:color="auto"/>
              <w:right w:val="single" w:sz="4" w:space="0" w:color="auto"/>
            </w:tcBorders>
            <w:shd w:val="clear" w:color="auto" w:fill="auto"/>
            <w:vAlign w:val="center"/>
            <w:hideMark/>
          </w:tcPr>
          <w:p w:rsidR="00B9031E" w:rsidRPr="00C8084B" w:rsidRDefault="00B9031E" w:rsidP="00011C56">
            <w:pPr>
              <w:spacing w:after="0" w:line="240" w:lineRule="auto"/>
              <w:jc w:val="center"/>
              <w:rPr>
                <w:rFonts w:eastAsia="Times New Roman" w:cs="Calibri"/>
                <w:color w:val="000000"/>
              </w:rPr>
            </w:pPr>
            <w:r w:rsidRPr="00C8084B">
              <w:rPr>
                <w:rFonts w:eastAsia="Times New Roman" w:cs="Calibri"/>
                <w:color w:val="000000"/>
              </w:rPr>
              <w:t> </w:t>
            </w:r>
          </w:p>
        </w:tc>
        <w:tc>
          <w:tcPr>
            <w:tcW w:w="378" w:type="pct"/>
            <w:tcBorders>
              <w:top w:val="nil"/>
              <w:left w:val="nil"/>
              <w:bottom w:val="single" w:sz="4" w:space="0" w:color="auto"/>
              <w:right w:val="single" w:sz="4" w:space="0" w:color="auto"/>
            </w:tcBorders>
            <w:shd w:val="clear" w:color="auto" w:fill="auto"/>
            <w:vAlign w:val="center"/>
            <w:hideMark/>
          </w:tcPr>
          <w:p w:rsidR="00B9031E" w:rsidRPr="00C8084B" w:rsidRDefault="00B9031E" w:rsidP="00011C56">
            <w:pPr>
              <w:spacing w:after="0" w:line="240" w:lineRule="auto"/>
              <w:jc w:val="center"/>
              <w:rPr>
                <w:rFonts w:eastAsia="Times New Roman" w:cs="Calibri"/>
                <w:color w:val="000000"/>
              </w:rPr>
            </w:pPr>
            <w:r w:rsidRPr="00C8084B">
              <w:rPr>
                <w:rFonts w:eastAsia="Times New Roman" w:cs="Calibri"/>
                <w:color w:val="000000"/>
              </w:rPr>
              <w:t> </w:t>
            </w:r>
          </w:p>
        </w:tc>
        <w:tc>
          <w:tcPr>
            <w:tcW w:w="376" w:type="pct"/>
            <w:tcBorders>
              <w:top w:val="nil"/>
              <w:left w:val="nil"/>
              <w:bottom w:val="single" w:sz="4" w:space="0" w:color="auto"/>
              <w:right w:val="single" w:sz="8" w:space="0" w:color="auto"/>
            </w:tcBorders>
            <w:shd w:val="clear" w:color="auto" w:fill="auto"/>
            <w:vAlign w:val="center"/>
            <w:hideMark/>
          </w:tcPr>
          <w:p w:rsidR="00B9031E" w:rsidRPr="00C8084B" w:rsidRDefault="00B9031E" w:rsidP="00011C56">
            <w:pPr>
              <w:spacing w:after="0" w:line="240" w:lineRule="auto"/>
              <w:jc w:val="center"/>
              <w:rPr>
                <w:rFonts w:eastAsia="Times New Roman" w:cs="Calibri"/>
                <w:color w:val="000000"/>
              </w:rPr>
            </w:pPr>
            <w:r w:rsidRPr="00C8084B">
              <w:rPr>
                <w:rFonts w:eastAsia="Times New Roman" w:cs="Calibri"/>
                <w:color w:val="000000"/>
              </w:rPr>
              <w:t> </w:t>
            </w:r>
          </w:p>
        </w:tc>
      </w:tr>
      <w:tr w:rsidR="00B9031E" w:rsidRPr="00C8084B" w:rsidTr="00011C56">
        <w:trPr>
          <w:trHeight w:val="559"/>
        </w:trPr>
        <w:tc>
          <w:tcPr>
            <w:tcW w:w="324" w:type="pct"/>
            <w:vMerge/>
            <w:tcBorders>
              <w:top w:val="nil"/>
              <w:left w:val="single" w:sz="8" w:space="0" w:color="auto"/>
              <w:bottom w:val="double" w:sz="6" w:space="0" w:color="000000"/>
              <w:right w:val="single" w:sz="4" w:space="0" w:color="auto"/>
            </w:tcBorders>
            <w:vAlign w:val="center"/>
            <w:hideMark/>
          </w:tcPr>
          <w:p w:rsidR="00B9031E" w:rsidRPr="00C8084B" w:rsidRDefault="00B9031E" w:rsidP="00011C56">
            <w:pPr>
              <w:spacing w:after="0" w:line="240" w:lineRule="auto"/>
              <w:rPr>
                <w:rFonts w:eastAsia="Times New Roman" w:cs="Calibri"/>
                <w:color w:val="000000"/>
              </w:rPr>
            </w:pPr>
          </w:p>
        </w:tc>
        <w:tc>
          <w:tcPr>
            <w:tcW w:w="349" w:type="pct"/>
            <w:vMerge/>
            <w:tcBorders>
              <w:top w:val="nil"/>
              <w:left w:val="single" w:sz="4" w:space="0" w:color="auto"/>
              <w:bottom w:val="double" w:sz="6" w:space="0" w:color="000000"/>
              <w:right w:val="single" w:sz="4" w:space="0" w:color="auto"/>
            </w:tcBorders>
            <w:vAlign w:val="center"/>
            <w:hideMark/>
          </w:tcPr>
          <w:p w:rsidR="00B9031E" w:rsidRPr="00C8084B" w:rsidRDefault="00B9031E" w:rsidP="00011C56">
            <w:pPr>
              <w:spacing w:after="0" w:line="240" w:lineRule="auto"/>
              <w:rPr>
                <w:rFonts w:eastAsia="Times New Roman" w:cs="Calibri"/>
                <w:color w:val="000000"/>
              </w:rPr>
            </w:pPr>
          </w:p>
        </w:tc>
        <w:tc>
          <w:tcPr>
            <w:tcW w:w="906" w:type="pct"/>
            <w:tcBorders>
              <w:top w:val="nil"/>
              <w:left w:val="nil"/>
              <w:bottom w:val="single" w:sz="4" w:space="0" w:color="auto"/>
              <w:right w:val="single" w:sz="4" w:space="0" w:color="auto"/>
            </w:tcBorders>
            <w:shd w:val="clear" w:color="auto" w:fill="auto"/>
            <w:vAlign w:val="center"/>
            <w:hideMark/>
          </w:tcPr>
          <w:p w:rsidR="00B9031E" w:rsidRPr="00C8084B" w:rsidRDefault="00B9031E" w:rsidP="00011C56">
            <w:pPr>
              <w:spacing w:after="0" w:line="240" w:lineRule="auto"/>
              <w:jc w:val="center"/>
              <w:rPr>
                <w:rFonts w:eastAsia="Times New Roman" w:cs="Calibri"/>
                <w:color w:val="000000"/>
              </w:rPr>
            </w:pPr>
            <w:r w:rsidRPr="00C8084B">
              <w:rPr>
                <w:rFonts w:eastAsia="Times New Roman" w:cs="Calibri"/>
                <w:color w:val="000000"/>
              </w:rPr>
              <w:t> </w:t>
            </w:r>
          </w:p>
        </w:tc>
        <w:tc>
          <w:tcPr>
            <w:tcW w:w="1913" w:type="pct"/>
            <w:tcBorders>
              <w:top w:val="nil"/>
              <w:left w:val="nil"/>
              <w:bottom w:val="single" w:sz="4" w:space="0" w:color="auto"/>
              <w:right w:val="single" w:sz="4" w:space="0" w:color="auto"/>
            </w:tcBorders>
            <w:shd w:val="clear" w:color="auto" w:fill="auto"/>
            <w:vAlign w:val="center"/>
            <w:hideMark/>
          </w:tcPr>
          <w:p w:rsidR="00B9031E" w:rsidRPr="00C8084B" w:rsidRDefault="00B9031E" w:rsidP="00011C56">
            <w:pPr>
              <w:spacing w:after="0" w:line="240" w:lineRule="auto"/>
              <w:rPr>
                <w:rFonts w:eastAsia="Times New Roman" w:cs="Calibri"/>
                <w:color w:val="000000"/>
              </w:rPr>
            </w:pPr>
            <w:r w:rsidRPr="00C8084B">
              <w:rPr>
                <w:rFonts w:eastAsia="Times New Roman" w:cs="Calibri"/>
                <w:color w:val="000000"/>
              </w:rPr>
              <w:t> </w:t>
            </w:r>
          </w:p>
        </w:tc>
        <w:tc>
          <w:tcPr>
            <w:tcW w:w="377" w:type="pct"/>
            <w:tcBorders>
              <w:top w:val="nil"/>
              <w:left w:val="nil"/>
              <w:bottom w:val="single" w:sz="4" w:space="0" w:color="auto"/>
              <w:right w:val="single" w:sz="4" w:space="0" w:color="auto"/>
            </w:tcBorders>
            <w:shd w:val="clear" w:color="auto" w:fill="auto"/>
            <w:vAlign w:val="center"/>
            <w:hideMark/>
          </w:tcPr>
          <w:p w:rsidR="00B9031E" w:rsidRPr="00C8084B" w:rsidRDefault="00B9031E" w:rsidP="00011C56">
            <w:pPr>
              <w:spacing w:after="0" w:line="240" w:lineRule="auto"/>
              <w:jc w:val="center"/>
              <w:rPr>
                <w:rFonts w:eastAsia="Times New Roman" w:cs="Calibri"/>
                <w:color w:val="000000"/>
              </w:rPr>
            </w:pPr>
            <w:r w:rsidRPr="00C8084B">
              <w:rPr>
                <w:rFonts w:eastAsia="Times New Roman" w:cs="Calibri"/>
                <w:color w:val="000000"/>
              </w:rPr>
              <w:t> </w:t>
            </w:r>
          </w:p>
        </w:tc>
        <w:tc>
          <w:tcPr>
            <w:tcW w:w="377" w:type="pct"/>
            <w:tcBorders>
              <w:top w:val="nil"/>
              <w:left w:val="nil"/>
              <w:bottom w:val="single" w:sz="4" w:space="0" w:color="auto"/>
              <w:right w:val="single" w:sz="4" w:space="0" w:color="auto"/>
            </w:tcBorders>
            <w:shd w:val="clear" w:color="auto" w:fill="auto"/>
            <w:vAlign w:val="center"/>
            <w:hideMark/>
          </w:tcPr>
          <w:p w:rsidR="00B9031E" w:rsidRPr="00C8084B" w:rsidRDefault="00B9031E" w:rsidP="00011C56">
            <w:pPr>
              <w:spacing w:after="0" w:line="240" w:lineRule="auto"/>
              <w:jc w:val="center"/>
              <w:rPr>
                <w:rFonts w:eastAsia="Times New Roman" w:cs="Calibri"/>
                <w:color w:val="000000"/>
              </w:rPr>
            </w:pPr>
            <w:r w:rsidRPr="00C8084B">
              <w:rPr>
                <w:rFonts w:eastAsia="Times New Roman" w:cs="Calibri"/>
                <w:color w:val="000000"/>
              </w:rPr>
              <w:t> </w:t>
            </w:r>
          </w:p>
        </w:tc>
        <w:tc>
          <w:tcPr>
            <w:tcW w:w="378" w:type="pct"/>
            <w:tcBorders>
              <w:top w:val="nil"/>
              <w:left w:val="nil"/>
              <w:bottom w:val="single" w:sz="4" w:space="0" w:color="auto"/>
              <w:right w:val="single" w:sz="4" w:space="0" w:color="auto"/>
            </w:tcBorders>
            <w:shd w:val="clear" w:color="auto" w:fill="auto"/>
            <w:vAlign w:val="center"/>
            <w:hideMark/>
          </w:tcPr>
          <w:p w:rsidR="00B9031E" w:rsidRPr="00C8084B" w:rsidRDefault="00B9031E" w:rsidP="00011C56">
            <w:pPr>
              <w:spacing w:after="0" w:line="240" w:lineRule="auto"/>
              <w:jc w:val="center"/>
              <w:rPr>
                <w:rFonts w:eastAsia="Times New Roman" w:cs="Calibri"/>
                <w:color w:val="000000"/>
              </w:rPr>
            </w:pPr>
            <w:r w:rsidRPr="00C8084B">
              <w:rPr>
                <w:rFonts w:eastAsia="Times New Roman" w:cs="Calibri"/>
                <w:color w:val="000000"/>
              </w:rPr>
              <w:t> </w:t>
            </w:r>
          </w:p>
        </w:tc>
        <w:tc>
          <w:tcPr>
            <w:tcW w:w="376" w:type="pct"/>
            <w:tcBorders>
              <w:top w:val="nil"/>
              <w:left w:val="nil"/>
              <w:bottom w:val="single" w:sz="4" w:space="0" w:color="auto"/>
              <w:right w:val="single" w:sz="8" w:space="0" w:color="auto"/>
            </w:tcBorders>
            <w:shd w:val="clear" w:color="auto" w:fill="auto"/>
            <w:vAlign w:val="center"/>
            <w:hideMark/>
          </w:tcPr>
          <w:p w:rsidR="00B9031E" w:rsidRPr="00C8084B" w:rsidRDefault="00B9031E" w:rsidP="00011C56">
            <w:pPr>
              <w:spacing w:after="0" w:line="240" w:lineRule="auto"/>
              <w:jc w:val="center"/>
              <w:rPr>
                <w:rFonts w:eastAsia="Times New Roman" w:cs="Calibri"/>
                <w:color w:val="000000"/>
              </w:rPr>
            </w:pPr>
            <w:r w:rsidRPr="00C8084B">
              <w:rPr>
                <w:rFonts w:eastAsia="Times New Roman" w:cs="Calibri"/>
                <w:color w:val="000000"/>
              </w:rPr>
              <w:t> </w:t>
            </w:r>
          </w:p>
        </w:tc>
      </w:tr>
      <w:tr w:rsidR="00B9031E" w:rsidRPr="00C8084B" w:rsidTr="00011C56">
        <w:trPr>
          <w:trHeight w:val="559"/>
        </w:trPr>
        <w:tc>
          <w:tcPr>
            <w:tcW w:w="324" w:type="pct"/>
            <w:vMerge/>
            <w:tcBorders>
              <w:top w:val="nil"/>
              <w:left w:val="single" w:sz="8" w:space="0" w:color="auto"/>
              <w:bottom w:val="double" w:sz="6" w:space="0" w:color="000000"/>
              <w:right w:val="single" w:sz="4" w:space="0" w:color="auto"/>
            </w:tcBorders>
            <w:vAlign w:val="center"/>
            <w:hideMark/>
          </w:tcPr>
          <w:p w:rsidR="00B9031E" w:rsidRPr="00C8084B" w:rsidRDefault="00B9031E" w:rsidP="00011C56">
            <w:pPr>
              <w:spacing w:after="0" w:line="240" w:lineRule="auto"/>
              <w:rPr>
                <w:rFonts w:eastAsia="Times New Roman" w:cs="Calibri"/>
                <w:color w:val="000000"/>
              </w:rPr>
            </w:pPr>
          </w:p>
        </w:tc>
        <w:tc>
          <w:tcPr>
            <w:tcW w:w="349" w:type="pct"/>
            <w:vMerge/>
            <w:tcBorders>
              <w:top w:val="nil"/>
              <w:left w:val="single" w:sz="4" w:space="0" w:color="auto"/>
              <w:bottom w:val="double" w:sz="6" w:space="0" w:color="000000"/>
              <w:right w:val="single" w:sz="4" w:space="0" w:color="auto"/>
            </w:tcBorders>
            <w:vAlign w:val="center"/>
            <w:hideMark/>
          </w:tcPr>
          <w:p w:rsidR="00B9031E" w:rsidRPr="00C8084B" w:rsidRDefault="00B9031E" w:rsidP="00011C56">
            <w:pPr>
              <w:spacing w:after="0" w:line="240" w:lineRule="auto"/>
              <w:rPr>
                <w:rFonts w:eastAsia="Times New Roman" w:cs="Calibri"/>
                <w:color w:val="000000"/>
              </w:rPr>
            </w:pPr>
          </w:p>
        </w:tc>
        <w:tc>
          <w:tcPr>
            <w:tcW w:w="906" w:type="pct"/>
            <w:tcBorders>
              <w:top w:val="nil"/>
              <w:left w:val="nil"/>
              <w:bottom w:val="single" w:sz="4" w:space="0" w:color="auto"/>
              <w:right w:val="single" w:sz="4" w:space="0" w:color="auto"/>
            </w:tcBorders>
            <w:shd w:val="clear" w:color="auto" w:fill="auto"/>
            <w:vAlign w:val="center"/>
            <w:hideMark/>
          </w:tcPr>
          <w:p w:rsidR="00B9031E" w:rsidRPr="00C8084B" w:rsidRDefault="00B9031E" w:rsidP="00011C56">
            <w:pPr>
              <w:spacing w:after="0" w:line="240" w:lineRule="auto"/>
              <w:jc w:val="center"/>
              <w:rPr>
                <w:rFonts w:eastAsia="Times New Roman" w:cs="Calibri"/>
                <w:color w:val="000000"/>
              </w:rPr>
            </w:pPr>
            <w:r w:rsidRPr="00C8084B">
              <w:rPr>
                <w:rFonts w:eastAsia="Times New Roman" w:cs="Calibri"/>
                <w:color w:val="000000"/>
              </w:rPr>
              <w:t> </w:t>
            </w:r>
          </w:p>
        </w:tc>
        <w:tc>
          <w:tcPr>
            <w:tcW w:w="1913" w:type="pct"/>
            <w:tcBorders>
              <w:top w:val="nil"/>
              <w:left w:val="nil"/>
              <w:bottom w:val="single" w:sz="4" w:space="0" w:color="auto"/>
              <w:right w:val="single" w:sz="4" w:space="0" w:color="auto"/>
            </w:tcBorders>
            <w:shd w:val="clear" w:color="auto" w:fill="auto"/>
            <w:vAlign w:val="center"/>
            <w:hideMark/>
          </w:tcPr>
          <w:p w:rsidR="00B9031E" w:rsidRPr="00C8084B" w:rsidRDefault="00B9031E" w:rsidP="00011C56">
            <w:pPr>
              <w:spacing w:after="0" w:line="240" w:lineRule="auto"/>
              <w:rPr>
                <w:rFonts w:eastAsia="Times New Roman" w:cs="Calibri"/>
                <w:color w:val="000000"/>
              </w:rPr>
            </w:pPr>
            <w:r w:rsidRPr="00C8084B">
              <w:rPr>
                <w:rFonts w:eastAsia="Times New Roman" w:cs="Calibri"/>
                <w:color w:val="000000"/>
              </w:rPr>
              <w:t> </w:t>
            </w:r>
          </w:p>
        </w:tc>
        <w:tc>
          <w:tcPr>
            <w:tcW w:w="377" w:type="pct"/>
            <w:tcBorders>
              <w:top w:val="nil"/>
              <w:left w:val="nil"/>
              <w:bottom w:val="single" w:sz="4" w:space="0" w:color="auto"/>
              <w:right w:val="single" w:sz="4" w:space="0" w:color="auto"/>
            </w:tcBorders>
            <w:shd w:val="clear" w:color="auto" w:fill="auto"/>
            <w:vAlign w:val="center"/>
            <w:hideMark/>
          </w:tcPr>
          <w:p w:rsidR="00B9031E" w:rsidRPr="00C8084B" w:rsidRDefault="00B9031E" w:rsidP="00011C56">
            <w:pPr>
              <w:spacing w:after="0" w:line="240" w:lineRule="auto"/>
              <w:jc w:val="center"/>
              <w:rPr>
                <w:rFonts w:eastAsia="Times New Roman" w:cs="Calibri"/>
                <w:color w:val="000000"/>
              </w:rPr>
            </w:pPr>
            <w:r w:rsidRPr="00C8084B">
              <w:rPr>
                <w:rFonts w:eastAsia="Times New Roman" w:cs="Calibri"/>
                <w:color w:val="000000"/>
              </w:rPr>
              <w:t> </w:t>
            </w:r>
          </w:p>
        </w:tc>
        <w:tc>
          <w:tcPr>
            <w:tcW w:w="377" w:type="pct"/>
            <w:tcBorders>
              <w:top w:val="nil"/>
              <w:left w:val="nil"/>
              <w:bottom w:val="single" w:sz="4" w:space="0" w:color="auto"/>
              <w:right w:val="single" w:sz="4" w:space="0" w:color="auto"/>
            </w:tcBorders>
            <w:shd w:val="clear" w:color="auto" w:fill="auto"/>
            <w:vAlign w:val="center"/>
            <w:hideMark/>
          </w:tcPr>
          <w:p w:rsidR="00B9031E" w:rsidRPr="00C8084B" w:rsidRDefault="00B9031E" w:rsidP="00011C56">
            <w:pPr>
              <w:spacing w:after="0" w:line="240" w:lineRule="auto"/>
              <w:jc w:val="center"/>
              <w:rPr>
                <w:rFonts w:eastAsia="Times New Roman" w:cs="Calibri"/>
                <w:color w:val="000000"/>
              </w:rPr>
            </w:pPr>
            <w:r w:rsidRPr="00C8084B">
              <w:rPr>
                <w:rFonts w:eastAsia="Times New Roman" w:cs="Calibri"/>
                <w:color w:val="000000"/>
              </w:rPr>
              <w:t> </w:t>
            </w:r>
          </w:p>
        </w:tc>
        <w:tc>
          <w:tcPr>
            <w:tcW w:w="378" w:type="pct"/>
            <w:tcBorders>
              <w:top w:val="nil"/>
              <w:left w:val="nil"/>
              <w:bottom w:val="single" w:sz="4" w:space="0" w:color="auto"/>
              <w:right w:val="single" w:sz="4" w:space="0" w:color="auto"/>
            </w:tcBorders>
            <w:shd w:val="clear" w:color="auto" w:fill="auto"/>
            <w:vAlign w:val="center"/>
            <w:hideMark/>
          </w:tcPr>
          <w:p w:rsidR="00B9031E" w:rsidRPr="00C8084B" w:rsidRDefault="00B9031E" w:rsidP="00011C56">
            <w:pPr>
              <w:spacing w:after="0" w:line="240" w:lineRule="auto"/>
              <w:jc w:val="center"/>
              <w:rPr>
                <w:rFonts w:eastAsia="Times New Roman" w:cs="Calibri"/>
                <w:color w:val="000000"/>
              </w:rPr>
            </w:pPr>
            <w:r w:rsidRPr="00C8084B">
              <w:rPr>
                <w:rFonts w:eastAsia="Times New Roman" w:cs="Calibri"/>
                <w:color w:val="000000"/>
              </w:rPr>
              <w:t> </w:t>
            </w:r>
          </w:p>
        </w:tc>
        <w:tc>
          <w:tcPr>
            <w:tcW w:w="376" w:type="pct"/>
            <w:tcBorders>
              <w:top w:val="nil"/>
              <w:left w:val="nil"/>
              <w:bottom w:val="single" w:sz="4" w:space="0" w:color="auto"/>
              <w:right w:val="single" w:sz="8" w:space="0" w:color="auto"/>
            </w:tcBorders>
            <w:shd w:val="clear" w:color="auto" w:fill="auto"/>
            <w:vAlign w:val="center"/>
            <w:hideMark/>
          </w:tcPr>
          <w:p w:rsidR="00B9031E" w:rsidRPr="00C8084B" w:rsidRDefault="00B9031E" w:rsidP="00011C56">
            <w:pPr>
              <w:spacing w:after="0" w:line="240" w:lineRule="auto"/>
              <w:jc w:val="center"/>
              <w:rPr>
                <w:rFonts w:eastAsia="Times New Roman" w:cs="Calibri"/>
                <w:color w:val="000000"/>
              </w:rPr>
            </w:pPr>
            <w:r w:rsidRPr="00C8084B">
              <w:rPr>
                <w:rFonts w:eastAsia="Times New Roman" w:cs="Calibri"/>
                <w:color w:val="000000"/>
              </w:rPr>
              <w:t> </w:t>
            </w:r>
          </w:p>
        </w:tc>
      </w:tr>
      <w:tr w:rsidR="00B9031E" w:rsidRPr="00C8084B" w:rsidTr="00011C56">
        <w:trPr>
          <w:trHeight w:val="559"/>
        </w:trPr>
        <w:tc>
          <w:tcPr>
            <w:tcW w:w="324" w:type="pct"/>
            <w:vMerge/>
            <w:tcBorders>
              <w:top w:val="nil"/>
              <w:left w:val="single" w:sz="8" w:space="0" w:color="auto"/>
              <w:bottom w:val="double" w:sz="6" w:space="0" w:color="000000"/>
              <w:right w:val="single" w:sz="4" w:space="0" w:color="auto"/>
            </w:tcBorders>
            <w:vAlign w:val="center"/>
            <w:hideMark/>
          </w:tcPr>
          <w:p w:rsidR="00B9031E" w:rsidRPr="00C8084B" w:rsidRDefault="00B9031E" w:rsidP="00011C56">
            <w:pPr>
              <w:spacing w:after="0" w:line="240" w:lineRule="auto"/>
              <w:rPr>
                <w:rFonts w:eastAsia="Times New Roman" w:cs="Calibri"/>
                <w:color w:val="000000"/>
              </w:rPr>
            </w:pPr>
          </w:p>
        </w:tc>
        <w:tc>
          <w:tcPr>
            <w:tcW w:w="349" w:type="pct"/>
            <w:vMerge/>
            <w:tcBorders>
              <w:top w:val="nil"/>
              <w:left w:val="single" w:sz="4" w:space="0" w:color="auto"/>
              <w:bottom w:val="double" w:sz="6" w:space="0" w:color="000000"/>
              <w:right w:val="single" w:sz="4" w:space="0" w:color="auto"/>
            </w:tcBorders>
            <w:vAlign w:val="center"/>
            <w:hideMark/>
          </w:tcPr>
          <w:p w:rsidR="00B9031E" w:rsidRPr="00C8084B" w:rsidRDefault="00B9031E" w:rsidP="00011C56">
            <w:pPr>
              <w:spacing w:after="0" w:line="240" w:lineRule="auto"/>
              <w:rPr>
                <w:rFonts w:eastAsia="Times New Roman" w:cs="Calibri"/>
                <w:color w:val="000000"/>
              </w:rPr>
            </w:pPr>
          </w:p>
        </w:tc>
        <w:tc>
          <w:tcPr>
            <w:tcW w:w="906" w:type="pct"/>
            <w:tcBorders>
              <w:top w:val="nil"/>
              <w:left w:val="nil"/>
              <w:bottom w:val="single" w:sz="4" w:space="0" w:color="auto"/>
              <w:right w:val="single" w:sz="4" w:space="0" w:color="auto"/>
            </w:tcBorders>
            <w:shd w:val="clear" w:color="auto" w:fill="auto"/>
            <w:vAlign w:val="center"/>
            <w:hideMark/>
          </w:tcPr>
          <w:p w:rsidR="00B9031E" w:rsidRPr="00C8084B" w:rsidRDefault="00B9031E" w:rsidP="00011C56">
            <w:pPr>
              <w:spacing w:after="0" w:line="240" w:lineRule="auto"/>
              <w:jc w:val="center"/>
              <w:rPr>
                <w:rFonts w:eastAsia="Times New Roman" w:cs="Calibri"/>
                <w:color w:val="000000"/>
              </w:rPr>
            </w:pPr>
            <w:r w:rsidRPr="00C8084B">
              <w:rPr>
                <w:rFonts w:eastAsia="Times New Roman" w:cs="Calibri"/>
                <w:color w:val="000000"/>
              </w:rPr>
              <w:t> </w:t>
            </w:r>
          </w:p>
        </w:tc>
        <w:tc>
          <w:tcPr>
            <w:tcW w:w="1913" w:type="pct"/>
            <w:tcBorders>
              <w:top w:val="nil"/>
              <w:left w:val="nil"/>
              <w:bottom w:val="single" w:sz="4" w:space="0" w:color="auto"/>
              <w:right w:val="single" w:sz="4" w:space="0" w:color="auto"/>
            </w:tcBorders>
            <w:shd w:val="clear" w:color="auto" w:fill="auto"/>
            <w:vAlign w:val="center"/>
            <w:hideMark/>
          </w:tcPr>
          <w:p w:rsidR="00B9031E" w:rsidRPr="00C8084B" w:rsidRDefault="00B9031E" w:rsidP="00011C56">
            <w:pPr>
              <w:spacing w:after="0" w:line="240" w:lineRule="auto"/>
              <w:rPr>
                <w:rFonts w:eastAsia="Times New Roman" w:cs="Calibri"/>
                <w:color w:val="000000"/>
              </w:rPr>
            </w:pPr>
            <w:r w:rsidRPr="00C8084B">
              <w:rPr>
                <w:rFonts w:eastAsia="Times New Roman" w:cs="Calibri"/>
                <w:color w:val="000000"/>
              </w:rPr>
              <w:t> </w:t>
            </w:r>
          </w:p>
        </w:tc>
        <w:tc>
          <w:tcPr>
            <w:tcW w:w="377" w:type="pct"/>
            <w:tcBorders>
              <w:top w:val="nil"/>
              <w:left w:val="nil"/>
              <w:bottom w:val="single" w:sz="4" w:space="0" w:color="auto"/>
              <w:right w:val="single" w:sz="4" w:space="0" w:color="auto"/>
            </w:tcBorders>
            <w:shd w:val="clear" w:color="auto" w:fill="auto"/>
            <w:vAlign w:val="center"/>
            <w:hideMark/>
          </w:tcPr>
          <w:p w:rsidR="00B9031E" w:rsidRPr="00C8084B" w:rsidRDefault="00B9031E" w:rsidP="00011C56">
            <w:pPr>
              <w:spacing w:after="0" w:line="240" w:lineRule="auto"/>
              <w:jc w:val="center"/>
              <w:rPr>
                <w:rFonts w:eastAsia="Times New Roman" w:cs="Calibri"/>
                <w:color w:val="000000"/>
              </w:rPr>
            </w:pPr>
            <w:r w:rsidRPr="00C8084B">
              <w:rPr>
                <w:rFonts w:eastAsia="Times New Roman" w:cs="Calibri"/>
                <w:color w:val="000000"/>
              </w:rPr>
              <w:t> </w:t>
            </w:r>
          </w:p>
        </w:tc>
        <w:tc>
          <w:tcPr>
            <w:tcW w:w="377" w:type="pct"/>
            <w:tcBorders>
              <w:top w:val="nil"/>
              <w:left w:val="nil"/>
              <w:bottom w:val="single" w:sz="4" w:space="0" w:color="auto"/>
              <w:right w:val="single" w:sz="4" w:space="0" w:color="auto"/>
            </w:tcBorders>
            <w:shd w:val="clear" w:color="auto" w:fill="auto"/>
            <w:vAlign w:val="center"/>
            <w:hideMark/>
          </w:tcPr>
          <w:p w:rsidR="00B9031E" w:rsidRPr="00C8084B" w:rsidRDefault="00B9031E" w:rsidP="00011C56">
            <w:pPr>
              <w:spacing w:after="0" w:line="240" w:lineRule="auto"/>
              <w:jc w:val="center"/>
              <w:rPr>
                <w:rFonts w:eastAsia="Times New Roman" w:cs="Calibri"/>
                <w:color w:val="000000"/>
              </w:rPr>
            </w:pPr>
            <w:r w:rsidRPr="00C8084B">
              <w:rPr>
                <w:rFonts w:eastAsia="Times New Roman" w:cs="Calibri"/>
                <w:color w:val="000000"/>
              </w:rPr>
              <w:t> </w:t>
            </w:r>
          </w:p>
        </w:tc>
        <w:tc>
          <w:tcPr>
            <w:tcW w:w="378" w:type="pct"/>
            <w:tcBorders>
              <w:top w:val="nil"/>
              <w:left w:val="nil"/>
              <w:bottom w:val="single" w:sz="4" w:space="0" w:color="auto"/>
              <w:right w:val="single" w:sz="4" w:space="0" w:color="auto"/>
            </w:tcBorders>
            <w:shd w:val="clear" w:color="auto" w:fill="auto"/>
            <w:vAlign w:val="center"/>
            <w:hideMark/>
          </w:tcPr>
          <w:p w:rsidR="00B9031E" w:rsidRPr="00C8084B" w:rsidRDefault="00B9031E" w:rsidP="00011C56">
            <w:pPr>
              <w:spacing w:after="0" w:line="240" w:lineRule="auto"/>
              <w:jc w:val="center"/>
              <w:rPr>
                <w:rFonts w:eastAsia="Times New Roman" w:cs="Calibri"/>
                <w:color w:val="000000"/>
              </w:rPr>
            </w:pPr>
            <w:r w:rsidRPr="00C8084B">
              <w:rPr>
                <w:rFonts w:eastAsia="Times New Roman" w:cs="Calibri"/>
                <w:color w:val="000000"/>
              </w:rPr>
              <w:t> </w:t>
            </w:r>
          </w:p>
        </w:tc>
        <w:tc>
          <w:tcPr>
            <w:tcW w:w="376" w:type="pct"/>
            <w:tcBorders>
              <w:top w:val="nil"/>
              <w:left w:val="nil"/>
              <w:bottom w:val="single" w:sz="4" w:space="0" w:color="auto"/>
              <w:right w:val="single" w:sz="8" w:space="0" w:color="auto"/>
            </w:tcBorders>
            <w:shd w:val="clear" w:color="auto" w:fill="auto"/>
            <w:vAlign w:val="center"/>
            <w:hideMark/>
          </w:tcPr>
          <w:p w:rsidR="00B9031E" w:rsidRPr="00C8084B" w:rsidRDefault="00B9031E" w:rsidP="00011C56">
            <w:pPr>
              <w:spacing w:after="0" w:line="240" w:lineRule="auto"/>
              <w:jc w:val="center"/>
              <w:rPr>
                <w:rFonts w:eastAsia="Times New Roman" w:cs="Calibri"/>
                <w:color w:val="000000"/>
              </w:rPr>
            </w:pPr>
            <w:r w:rsidRPr="00C8084B">
              <w:rPr>
                <w:rFonts w:eastAsia="Times New Roman" w:cs="Calibri"/>
                <w:color w:val="000000"/>
              </w:rPr>
              <w:t> </w:t>
            </w:r>
          </w:p>
        </w:tc>
      </w:tr>
      <w:tr w:rsidR="00B9031E" w:rsidRPr="00C8084B" w:rsidTr="00011C56">
        <w:trPr>
          <w:trHeight w:val="559"/>
        </w:trPr>
        <w:tc>
          <w:tcPr>
            <w:tcW w:w="324" w:type="pct"/>
            <w:tcBorders>
              <w:top w:val="nil"/>
              <w:left w:val="single" w:sz="8" w:space="0" w:color="auto"/>
              <w:bottom w:val="single" w:sz="8" w:space="0" w:color="auto"/>
              <w:right w:val="nil"/>
            </w:tcBorders>
            <w:shd w:val="clear" w:color="auto" w:fill="auto"/>
            <w:vAlign w:val="center"/>
            <w:hideMark/>
          </w:tcPr>
          <w:p w:rsidR="00B9031E" w:rsidRPr="00C8084B" w:rsidRDefault="00B9031E" w:rsidP="00011C56">
            <w:pPr>
              <w:spacing w:after="0" w:line="240" w:lineRule="auto"/>
              <w:rPr>
                <w:rFonts w:eastAsia="Times New Roman" w:cs="Calibri"/>
                <w:b/>
                <w:bCs/>
                <w:color w:val="000000"/>
              </w:rPr>
            </w:pPr>
            <w:r w:rsidRPr="00C8084B">
              <w:rPr>
                <w:rFonts w:eastAsia="Times New Roman" w:cs="Calibri"/>
                <w:b/>
                <w:bCs/>
                <w:color w:val="000000"/>
              </w:rPr>
              <w:t> </w:t>
            </w:r>
          </w:p>
        </w:tc>
        <w:tc>
          <w:tcPr>
            <w:tcW w:w="349" w:type="pct"/>
            <w:tcBorders>
              <w:top w:val="nil"/>
              <w:left w:val="nil"/>
              <w:bottom w:val="single" w:sz="8" w:space="0" w:color="auto"/>
              <w:right w:val="nil"/>
            </w:tcBorders>
            <w:shd w:val="clear" w:color="auto" w:fill="auto"/>
            <w:vAlign w:val="center"/>
            <w:hideMark/>
          </w:tcPr>
          <w:p w:rsidR="00B9031E" w:rsidRPr="00C8084B" w:rsidRDefault="00B9031E" w:rsidP="00011C56">
            <w:pPr>
              <w:spacing w:after="0" w:line="240" w:lineRule="auto"/>
              <w:rPr>
                <w:rFonts w:eastAsia="Times New Roman" w:cs="Calibri"/>
                <w:b/>
                <w:bCs/>
                <w:color w:val="000000"/>
              </w:rPr>
            </w:pPr>
            <w:r w:rsidRPr="00C8084B">
              <w:rPr>
                <w:rFonts w:eastAsia="Times New Roman" w:cs="Calibri"/>
                <w:b/>
                <w:bCs/>
                <w:color w:val="000000"/>
              </w:rPr>
              <w:t> </w:t>
            </w:r>
          </w:p>
        </w:tc>
        <w:tc>
          <w:tcPr>
            <w:tcW w:w="906" w:type="pct"/>
            <w:tcBorders>
              <w:top w:val="double" w:sz="6" w:space="0" w:color="auto"/>
              <w:left w:val="nil"/>
              <w:bottom w:val="single" w:sz="8" w:space="0" w:color="auto"/>
              <w:right w:val="nil"/>
            </w:tcBorders>
            <w:shd w:val="clear" w:color="auto" w:fill="auto"/>
            <w:vAlign w:val="center"/>
            <w:hideMark/>
          </w:tcPr>
          <w:p w:rsidR="00B9031E" w:rsidRPr="00C8084B" w:rsidRDefault="00B9031E" w:rsidP="00011C56">
            <w:pPr>
              <w:spacing w:after="0" w:line="240" w:lineRule="auto"/>
              <w:rPr>
                <w:rFonts w:eastAsia="Times New Roman" w:cs="Calibri"/>
                <w:b/>
                <w:bCs/>
                <w:color w:val="000000"/>
              </w:rPr>
            </w:pPr>
            <w:r w:rsidRPr="00C8084B">
              <w:rPr>
                <w:rFonts w:eastAsia="Times New Roman" w:cs="Calibri"/>
                <w:b/>
                <w:bCs/>
                <w:color w:val="000000"/>
              </w:rPr>
              <w:t> </w:t>
            </w:r>
          </w:p>
        </w:tc>
        <w:tc>
          <w:tcPr>
            <w:tcW w:w="1913" w:type="pct"/>
            <w:tcBorders>
              <w:top w:val="double" w:sz="6" w:space="0" w:color="auto"/>
              <w:left w:val="nil"/>
              <w:bottom w:val="single" w:sz="8" w:space="0" w:color="auto"/>
              <w:right w:val="nil"/>
            </w:tcBorders>
            <w:shd w:val="clear" w:color="auto" w:fill="auto"/>
            <w:vAlign w:val="center"/>
            <w:hideMark/>
          </w:tcPr>
          <w:p w:rsidR="00B9031E" w:rsidRPr="00C8084B" w:rsidRDefault="00B9031E" w:rsidP="00011C56">
            <w:pPr>
              <w:spacing w:after="0" w:line="240" w:lineRule="auto"/>
              <w:rPr>
                <w:rFonts w:eastAsia="Times New Roman" w:cs="Calibri"/>
                <w:b/>
                <w:bCs/>
                <w:color w:val="000000"/>
              </w:rPr>
            </w:pPr>
            <w:r w:rsidRPr="00C8084B">
              <w:rPr>
                <w:rFonts w:eastAsia="Times New Roman" w:cs="Calibri"/>
                <w:b/>
                <w:bCs/>
                <w:color w:val="000000"/>
              </w:rPr>
              <w:t> </w:t>
            </w:r>
          </w:p>
        </w:tc>
        <w:tc>
          <w:tcPr>
            <w:tcW w:w="377" w:type="pct"/>
            <w:tcBorders>
              <w:top w:val="double" w:sz="6" w:space="0" w:color="auto"/>
              <w:left w:val="nil"/>
              <w:bottom w:val="single" w:sz="8" w:space="0" w:color="auto"/>
              <w:right w:val="nil"/>
            </w:tcBorders>
            <w:shd w:val="clear" w:color="auto" w:fill="auto"/>
            <w:vAlign w:val="center"/>
            <w:hideMark/>
          </w:tcPr>
          <w:p w:rsidR="00B9031E" w:rsidRPr="00C8084B" w:rsidRDefault="00B9031E" w:rsidP="00011C56">
            <w:pPr>
              <w:spacing w:after="0" w:line="240" w:lineRule="auto"/>
              <w:rPr>
                <w:rFonts w:eastAsia="Times New Roman" w:cs="Calibri"/>
                <w:b/>
                <w:bCs/>
                <w:color w:val="000000"/>
              </w:rPr>
            </w:pPr>
            <w:r w:rsidRPr="00C8084B">
              <w:rPr>
                <w:rFonts w:eastAsia="Times New Roman" w:cs="Calibri"/>
                <w:b/>
                <w:bCs/>
                <w:color w:val="000000"/>
              </w:rPr>
              <w:t> </w:t>
            </w:r>
          </w:p>
        </w:tc>
        <w:tc>
          <w:tcPr>
            <w:tcW w:w="755" w:type="pct"/>
            <w:gridSpan w:val="2"/>
            <w:tcBorders>
              <w:top w:val="double" w:sz="6" w:space="0" w:color="auto"/>
              <w:left w:val="nil"/>
              <w:bottom w:val="single" w:sz="8" w:space="0" w:color="auto"/>
              <w:right w:val="single" w:sz="4" w:space="0" w:color="000000"/>
            </w:tcBorders>
            <w:shd w:val="clear" w:color="auto" w:fill="auto"/>
            <w:noWrap/>
            <w:vAlign w:val="center"/>
            <w:hideMark/>
          </w:tcPr>
          <w:p w:rsidR="00B9031E" w:rsidRPr="00C8084B" w:rsidRDefault="00B9031E" w:rsidP="00011C56">
            <w:pPr>
              <w:spacing w:after="0" w:line="240" w:lineRule="auto"/>
              <w:jc w:val="right"/>
              <w:rPr>
                <w:rFonts w:eastAsia="Times New Roman" w:cs="Calibri"/>
                <w:b/>
                <w:bCs/>
                <w:color w:val="000000"/>
              </w:rPr>
            </w:pPr>
            <w:r w:rsidRPr="00C8084B">
              <w:rPr>
                <w:rFonts w:eastAsia="Times New Roman" w:cs="Calibri"/>
                <w:b/>
                <w:bCs/>
                <w:color w:val="000000"/>
              </w:rPr>
              <w:t xml:space="preserve">Bid Item 7 Total:  </w:t>
            </w:r>
          </w:p>
        </w:tc>
        <w:tc>
          <w:tcPr>
            <w:tcW w:w="376" w:type="pct"/>
            <w:tcBorders>
              <w:top w:val="double" w:sz="6" w:space="0" w:color="auto"/>
              <w:left w:val="nil"/>
              <w:bottom w:val="single" w:sz="8" w:space="0" w:color="auto"/>
              <w:right w:val="single" w:sz="8" w:space="0" w:color="auto"/>
            </w:tcBorders>
            <w:shd w:val="clear" w:color="auto" w:fill="auto"/>
            <w:vAlign w:val="center"/>
            <w:hideMark/>
          </w:tcPr>
          <w:p w:rsidR="00B9031E" w:rsidRPr="00C8084B" w:rsidRDefault="00B9031E" w:rsidP="00011C56">
            <w:pPr>
              <w:spacing w:after="0" w:line="240" w:lineRule="auto"/>
              <w:jc w:val="center"/>
              <w:rPr>
                <w:rFonts w:eastAsia="Times New Roman" w:cs="Calibri"/>
                <w:b/>
                <w:bCs/>
                <w:color w:val="000000"/>
              </w:rPr>
            </w:pPr>
            <w:r w:rsidRPr="00C8084B">
              <w:rPr>
                <w:rFonts w:eastAsia="Times New Roman" w:cs="Calibri"/>
                <w:b/>
                <w:bCs/>
                <w:color w:val="000000"/>
              </w:rPr>
              <w:t> </w:t>
            </w:r>
          </w:p>
        </w:tc>
      </w:tr>
    </w:tbl>
    <w:p w:rsidR="00B9031E" w:rsidRPr="0010002E" w:rsidRDefault="00B9031E" w:rsidP="00B9031E">
      <w:pPr>
        <w:tabs>
          <w:tab w:val="right" w:pos="10080"/>
        </w:tabs>
        <w:spacing w:after="120" w:line="240" w:lineRule="auto"/>
        <w:ind w:right="14"/>
        <w:jc w:val="center"/>
        <w:rPr>
          <w:b/>
          <w:sz w:val="24"/>
          <w:szCs w:val="24"/>
        </w:rPr>
        <w:sectPr w:rsidR="00B9031E" w:rsidRPr="0010002E" w:rsidSect="00486213">
          <w:headerReference w:type="default" r:id="rId24"/>
          <w:footerReference w:type="default" r:id="rId25"/>
          <w:pgSz w:w="15840" w:h="12240" w:orient="landscape"/>
          <w:pgMar w:top="1008" w:right="1440" w:bottom="1008" w:left="720" w:header="720" w:footer="720" w:gutter="0"/>
          <w:cols w:space="720"/>
          <w:docGrid w:linePitch="360"/>
        </w:sectPr>
      </w:pPr>
    </w:p>
    <w:p w:rsidR="00EA6331" w:rsidRPr="00031F4D" w:rsidRDefault="00EA6331" w:rsidP="00EA6331">
      <w:pPr>
        <w:tabs>
          <w:tab w:val="right" w:pos="10080"/>
        </w:tabs>
        <w:spacing w:after="120" w:line="240" w:lineRule="auto"/>
        <w:ind w:right="14"/>
        <w:jc w:val="center"/>
        <w:rPr>
          <w:b/>
          <w:sz w:val="24"/>
          <w:szCs w:val="24"/>
        </w:rPr>
      </w:pPr>
      <w:r>
        <w:rPr>
          <w:b/>
          <w:sz w:val="24"/>
          <w:szCs w:val="24"/>
        </w:rPr>
        <w:t>Deployment Scenario Three</w:t>
      </w:r>
      <w:r w:rsidR="00B9031E">
        <w:rPr>
          <w:b/>
          <w:sz w:val="24"/>
          <w:szCs w:val="24"/>
        </w:rPr>
        <w:t xml:space="preserve"> – Bid Tab</w:t>
      </w:r>
    </w:p>
    <w:tbl>
      <w:tblPr>
        <w:tblW w:w="5304" w:type="pct"/>
        <w:tblLook w:val="04A0"/>
      </w:tblPr>
      <w:tblGrid>
        <w:gridCol w:w="828"/>
        <w:gridCol w:w="3423"/>
        <w:gridCol w:w="5938"/>
        <w:gridCol w:w="1135"/>
        <w:gridCol w:w="1135"/>
        <w:gridCol w:w="1135"/>
        <w:gridCol w:w="1147"/>
      </w:tblGrid>
      <w:tr w:rsidR="00EA6331" w:rsidRPr="00E13210" w:rsidTr="00364440">
        <w:trPr>
          <w:trHeight w:val="522"/>
        </w:trPr>
        <w:tc>
          <w:tcPr>
            <w:tcW w:w="281" w:type="pct"/>
            <w:tcBorders>
              <w:top w:val="single" w:sz="8" w:space="0" w:color="auto"/>
              <w:left w:val="single" w:sz="8" w:space="0" w:color="auto"/>
              <w:bottom w:val="double" w:sz="6" w:space="0" w:color="auto"/>
              <w:right w:val="single" w:sz="4" w:space="0" w:color="auto"/>
            </w:tcBorders>
            <w:shd w:val="clear" w:color="auto" w:fill="auto"/>
            <w:vAlign w:val="center"/>
            <w:hideMark/>
          </w:tcPr>
          <w:p w:rsidR="00EA6331" w:rsidRPr="00E13210" w:rsidRDefault="00EA6331" w:rsidP="00364440">
            <w:pPr>
              <w:spacing w:after="0" w:line="240" w:lineRule="auto"/>
              <w:jc w:val="center"/>
              <w:rPr>
                <w:rFonts w:eastAsia="Times New Roman" w:cs="Calibri"/>
                <w:b/>
                <w:bCs/>
                <w:color w:val="000000"/>
              </w:rPr>
            </w:pPr>
            <w:r w:rsidRPr="00E13210">
              <w:rPr>
                <w:rFonts w:eastAsia="Times New Roman" w:cs="Calibri"/>
                <w:b/>
                <w:bCs/>
                <w:color w:val="000000"/>
              </w:rPr>
              <w:t>Bid          Item #</w:t>
            </w:r>
          </w:p>
        </w:tc>
        <w:tc>
          <w:tcPr>
            <w:tcW w:w="1161" w:type="pct"/>
            <w:tcBorders>
              <w:top w:val="single" w:sz="8" w:space="0" w:color="auto"/>
              <w:left w:val="nil"/>
              <w:bottom w:val="double" w:sz="6" w:space="0" w:color="auto"/>
              <w:right w:val="single" w:sz="4" w:space="0" w:color="auto"/>
            </w:tcBorders>
            <w:shd w:val="clear" w:color="auto" w:fill="auto"/>
            <w:vAlign w:val="center"/>
            <w:hideMark/>
          </w:tcPr>
          <w:p w:rsidR="00EA6331" w:rsidRPr="00E13210" w:rsidRDefault="00EA6331" w:rsidP="00364440">
            <w:pPr>
              <w:spacing w:after="0" w:line="240" w:lineRule="auto"/>
              <w:jc w:val="center"/>
              <w:rPr>
                <w:rFonts w:eastAsia="Times New Roman" w:cs="Calibri"/>
                <w:b/>
                <w:bCs/>
                <w:color w:val="000000"/>
              </w:rPr>
            </w:pPr>
            <w:r w:rsidRPr="00E13210">
              <w:rPr>
                <w:rFonts w:eastAsia="Times New Roman" w:cs="Calibri"/>
                <w:b/>
                <w:bCs/>
                <w:color w:val="000000"/>
              </w:rPr>
              <w:t>Bid Item</w:t>
            </w:r>
          </w:p>
        </w:tc>
        <w:tc>
          <w:tcPr>
            <w:tcW w:w="2014" w:type="pct"/>
            <w:tcBorders>
              <w:top w:val="single" w:sz="8" w:space="0" w:color="auto"/>
              <w:left w:val="nil"/>
              <w:bottom w:val="double" w:sz="6" w:space="0" w:color="auto"/>
              <w:right w:val="single" w:sz="4" w:space="0" w:color="auto"/>
            </w:tcBorders>
            <w:shd w:val="clear" w:color="auto" w:fill="auto"/>
            <w:vAlign w:val="center"/>
            <w:hideMark/>
          </w:tcPr>
          <w:p w:rsidR="00EA6331" w:rsidRPr="00E13210" w:rsidRDefault="00EA6331" w:rsidP="00364440">
            <w:pPr>
              <w:spacing w:after="0" w:line="240" w:lineRule="auto"/>
              <w:jc w:val="center"/>
              <w:rPr>
                <w:rFonts w:eastAsia="Times New Roman" w:cs="Calibri"/>
                <w:b/>
                <w:bCs/>
                <w:color w:val="000000"/>
              </w:rPr>
            </w:pPr>
            <w:r w:rsidRPr="00E13210">
              <w:rPr>
                <w:rFonts w:eastAsia="Times New Roman" w:cs="Calibri"/>
                <w:b/>
                <w:bCs/>
                <w:color w:val="000000"/>
              </w:rPr>
              <w:t>Bid Item Description</w:t>
            </w:r>
          </w:p>
        </w:tc>
        <w:tc>
          <w:tcPr>
            <w:tcW w:w="385" w:type="pct"/>
            <w:tcBorders>
              <w:top w:val="single" w:sz="8" w:space="0" w:color="auto"/>
              <w:left w:val="nil"/>
              <w:bottom w:val="double" w:sz="6" w:space="0" w:color="auto"/>
              <w:right w:val="single" w:sz="4" w:space="0" w:color="auto"/>
            </w:tcBorders>
            <w:shd w:val="clear" w:color="auto" w:fill="auto"/>
            <w:vAlign w:val="center"/>
            <w:hideMark/>
          </w:tcPr>
          <w:p w:rsidR="00EA6331" w:rsidRPr="00E13210" w:rsidRDefault="00EA6331" w:rsidP="00364440">
            <w:pPr>
              <w:spacing w:after="0" w:line="240" w:lineRule="auto"/>
              <w:jc w:val="center"/>
              <w:rPr>
                <w:rFonts w:eastAsia="Times New Roman" w:cs="Calibri"/>
                <w:b/>
                <w:bCs/>
                <w:color w:val="000000"/>
              </w:rPr>
            </w:pPr>
            <w:r w:rsidRPr="00E13210">
              <w:rPr>
                <w:rFonts w:eastAsia="Times New Roman" w:cs="Calibri"/>
                <w:b/>
                <w:bCs/>
                <w:color w:val="000000"/>
              </w:rPr>
              <w:t>Bid Item           Cost</w:t>
            </w:r>
          </w:p>
        </w:tc>
        <w:tc>
          <w:tcPr>
            <w:tcW w:w="385" w:type="pct"/>
            <w:tcBorders>
              <w:top w:val="single" w:sz="8" w:space="0" w:color="auto"/>
              <w:left w:val="nil"/>
              <w:bottom w:val="double" w:sz="6" w:space="0" w:color="auto"/>
              <w:right w:val="single" w:sz="4" w:space="0" w:color="auto"/>
            </w:tcBorders>
            <w:shd w:val="clear" w:color="auto" w:fill="auto"/>
            <w:vAlign w:val="center"/>
            <w:hideMark/>
          </w:tcPr>
          <w:p w:rsidR="00EA6331" w:rsidRPr="00E13210" w:rsidRDefault="00EA6331" w:rsidP="00364440">
            <w:pPr>
              <w:spacing w:after="0" w:line="240" w:lineRule="auto"/>
              <w:jc w:val="center"/>
              <w:rPr>
                <w:rFonts w:eastAsia="Times New Roman" w:cs="Calibri"/>
                <w:b/>
                <w:bCs/>
                <w:color w:val="000000"/>
              </w:rPr>
            </w:pPr>
            <w:r w:rsidRPr="00E13210">
              <w:rPr>
                <w:rFonts w:eastAsia="Times New Roman" w:cs="Calibri"/>
                <w:b/>
                <w:bCs/>
                <w:color w:val="000000"/>
              </w:rPr>
              <w:t>Unit</w:t>
            </w:r>
          </w:p>
        </w:tc>
        <w:tc>
          <w:tcPr>
            <w:tcW w:w="385" w:type="pct"/>
            <w:tcBorders>
              <w:top w:val="single" w:sz="8" w:space="0" w:color="auto"/>
              <w:left w:val="nil"/>
              <w:bottom w:val="double" w:sz="6" w:space="0" w:color="auto"/>
              <w:right w:val="single" w:sz="4" w:space="0" w:color="auto"/>
            </w:tcBorders>
            <w:shd w:val="clear" w:color="auto" w:fill="auto"/>
            <w:vAlign w:val="center"/>
            <w:hideMark/>
          </w:tcPr>
          <w:p w:rsidR="00EA6331" w:rsidRPr="00E13210" w:rsidRDefault="00EA6331" w:rsidP="00364440">
            <w:pPr>
              <w:spacing w:after="0" w:line="240" w:lineRule="auto"/>
              <w:jc w:val="center"/>
              <w:rPr>
                <w:rFonts w:eastAsia="Times New Roman" w:cs="Calibri"/>
                <w:b/>
                <w:bCs/>
                <w:color w:val="000000"/>
              </w:rPr>
            </w:pPr>
            <w:r w:rsidRPr="00E13210">
              <w:rPr>
                <w:rFonts w:eastAsia="Times New Roman" w:cs="Calibri"/>
                <w:b/>
                <w:bCs/>
                <w:color w:val="000000"/>
              </w:rPr>
              <w:t>Bid Item Quantity</w:t>
            </w:r>
          </w:p>
        </w:tc>
        <w:tc>
          <w:tcPr>
            <w:tcW w:w="391" w:type="pct"/>
            <w:tcBorders>
              <w:top w:val="single" w:sz="8" w:space="0" w:color="auto"/>
              <w:left w:val="nil"/>
              <w:bottom w:val="double" w:sz="6" w:space="0" w:color="auto"/>
              <w:right w:val="single" w:sz="8" w:space="0" w:color="auto"/>
            </w:tcBorders>
            <w:shd w:val="clear" w:color="auto" w:fill="auto"/>
            <w:vAlign w:val="center"/>
            <w:hideMark/>
          </w:tcPr>
          <w:p w:rsidR="00EA6331" w:rsidRPr="00E13210" w:rsidRDefault="00EA6331" w:rsidP="00364440">
            <w:pPr>
              <w:spacing w:after="0" w:line="240" w:lineRule="auto"/>
              <w:jc w:val="center"/>
              <w:rPr>
                <w:rFonts w:eastAsia="Times New Roman" w:cs="Calibri"/>
                <w:b/>
                <w:bCs/>
                <w:color w:val="000000"/>
                <w:sz w:val="20"/>
                <w:szCs w:val="20"/>
              </w:rPr>
            </w:pPr>
            <w:r w:rsidRPr="00E13210">
              <w:rPr>
                <w:rFonts w:eastAsia="Times New Roman" w:cs="Calibri"/>
                <w:b/>
                <w:bCs/>
                <w:color w:val="000000"/>
                <w:sz w:val="20"/>
                <w:szCs w:val="20"/>
              </w:rPr>
              <w:t>Total Item      Cost</w:t>
            </w:r>
          </w:p>
        </w:tc>
      </w:tr>
      <w:tr w:rsidR="00EA6331" w:rsidRPr="00E13210" w:rsidTr="00364440">
        <w:trPr>
          <w:trHeight w:val="780"/>
        </w:trPr>
        <w:tc>
          <w:tcPr>
            <w:tcW w:w="281" w:type="pct"/>
            <w:tcBorders>
              <w:top w:val="nil"/>
              <w:left w:val="single" w:sz="8" w:space="0" w:color="auto"/>
              <w:bottom w:val="single" w:sz="4" w:space="0" w:color="auto"/>
              <w:right w:val="single" w:sz="4" w:space="0" w:color="auto"/>
            </w:tcBorders>
            <w:shd w:val="clear" w:color="auto" w:fill="auto"/>
            <w:noWrap/>
            <w:vAlign w:val="center"/>
            <w:hideMark/>
          </w:tcPr>
          <w:p w:rsidR="00EA6331" w:rsidRPr="00E13210" w:rsidRDefault="00EA6331" w:rsidP="00364440">
            <w:pPr>
              <w:spacing w:after="0" w:line="240" w:lineRule="auto"/>
              <w:jc w:val="center"/>
              <w:rPr>
                <w:rFonts w:eastAsia="Times New Roman" w:cs="Calibri"/>
                <w:color w:val="000000"/>
              </w:rPr>
            </w:pPr>
            <w:r w:rsidRPr="00E13210">
              <w:rPr>
                <w:rFonts w:eastAsia="Times New Roman" w:cs="Calibri"/>
                <w:color w:val="000000"/>
              </w:rPr>
              <w:t>1</w:t>
            </w:r>
          </w:p>
        </w:tc>
        <w:tc>
          <w:tcPr>
            <w:tcW w:w="1161" w:type="pct"/>
            <w:tcBorders>
              <w:top w:val="nil"/>
              <w:left w:val="nil"/>
              <w:bottom w:val="single" w:sz="4" w:space="0" w:color="auto"/>
              <w:right w:val="single" w:sz="4" w:space="0" w:color="auto"/>
            </w:tcBorders>
            <w:shd w:val="clear" w:color="auto" w:fill="auto"/>
            <w:vAlign w:val="center"/>
            <w:hideMark/>
          </w:tcPr>
          <w:p w:rsidR="00EA6331" w:rsidRPr="00E13210" w:rsidRDefault="00EA6331" w:rsidP="00364440">
            <w:pPr>
              <w:spacing w:after="0" w:line="240" w:lineRule="auto"/>
              <w:jc w:val="center"/>
              <w:rPr>
                <w:rFonts w:eastAsia="Times New Roman" w:cs="Calibri"/>
                <w:color w:val="000000"/>
              </w:rPr>
            </w:pPr>
            <w:r w:rsidRPr="00E13210">
              <w:rPr>
                <w:rFonts w:eastAsia="Times New Roman" w:cs="Calibri"/>
                <w:bCs/>
                <w:color w:val="000000"/>
              </w:rPr>
              <w:t xml:space="preserve">Standard Wireless                               Traffic </w:t>
            </w:r>
            <w:r w:rsidR="008443BA">
              <w:rPr>
                <w:rFonts w:eastAsia="Times New Roman" w:cs="Calibri"/>
                <w:bCs/>
                <w:color w:val="000000"/>
              </w:rPr>
              <w:t>Detection</w:t>
            </w:r>
            <w:r w:rsidRPr="00E13210">
              <w:rPr>
                <w:rFonts w:eastAsia="Times New Roman" w:cs="Calibri"/>
                <w:bCs/>
                <w:color w:val="000000"/>
              </w:rPr>
              <w:t xml:space="preserve"> Device                                                 (Refer to Attachment E)</w:t>
            </w:r>
          </w:p>
        </w:tc>
        <w:tc>
          <w:tcPr>
            <w:tcW w:w="2014" w:type="pct"/>
            <w:tcBorders>
              <w:top w:val="nil"/>
              <w:left w:val="nil"/>
              <w:bottom w:val="single" w:sz="4" w:space="0" w:color="auto"/>
              <w:right w:val="single" w:sz="4" w:space="0" w:color="auto"/>
            </w:tcBorders>
            <w:shd w:val="clear" w:color="auto" w:fill="auto"/>
            <w:vAlign w:val="center"/>
            <w:hideMark/>
          </w:tcPr>
          <w:p w:rsidR="00EA6331" w:rsidRPr="00E13210" w:rsidRDefault="00EA6331" w:rsidP="00364440">
            <w:pPr>
              <w:spacing w:after="0" w:line="240" w:lineRule="auto"/>
              <w:jc w:val="center"/>
              <w:rPr>
                <w:rFonts w:eastAsia="Times New Roman" w:cs="Calibri"/>
                <w:color w:val="000000"/>
              </w:rPr>
            </w:pPr>
            <w:r w:rsidRPr="00E13210">
              <w:rPr>
                <w:rFonts w:eastAsia="Times New Roman" w:cs="Calibri"/>
                <w:color w:val="000000"/>
              </w:rPr>
              <w:t>Cost for a complete Device including all equipment, cables, connections, incidentals necessary for installation, and warranty. Price quoted must be FOB Destination, freight included to any Wisconsin location.</w:t>
            </w:r>
          </w:p>
        </w:tc>
        <w:tc>
          <w:tcPr>
            <w:tcW w:w="385" w:type="pct"/>
            <w:tcBorders>
              <w:top w:val="nil"/>
              <w:left w:val="nil"/>
              <w:bottom w:val="single" w:sz="4" w:space="0" w:color="auto"/>
              <w:right w:val="single" w:sz="4" w:space="0" w:color="auto"/>
            </w:tcBorders>
            <w:shd w:val="clear" w:color="auto" w:fill="auto"/>
            <w:vAlign w:val="center"/>
            <w:hideMark/>
          </w:tcPr>
          <w:p w:rsidR="00EA6331" w:rsidRPr="00E13210" w:rsidRDefault="00EA6331" w:rsidP="00364440">
            <w:pPr>
              <w:spacing w:after="0" w:line="240" w:lineRule="auto"/>
              <w:jc w:val="center"/>
              <w:rPr>
                <w:rFonts w:eastAsia="Times New Roman" w:cs="Calibri"/>
                <w:color w:val="000000"/>
              </w:rPr>
            </w:pPr>
            <w:r w:rsidRPr="00E13210">
              <w:rPr>
                <w:rFonts w:eastAsia="Times New Roman" w:cs="Calibri"/>
                <w:color w:val="000000"/>
              </w:rPr>
              <w:t> </w:t>
            </w:r>
          </w:p>
        </w:tc>
        <w:tc>
          <w:tcPr>
            <w:tcW w:w="385" w:type="pct"/>
            <w:tcBorders>
              <w:top w:val="nil"/>
              <w:left w:val="nil"/>
              <w:bottom w:val="single" w:sz="4" w:space="0" w:color="auto"/>
              <w:right w:val="single" w:sz="4" w:space="0" w:color="auto"/>
            </w:tcBorders>
            <w:shd w:val="clear" w:color="auto" w:fill="auto"/>
            <w:vAlign w:val="center"/>
            <w:hideMark/>
          </w:tcPr>
          <w:p w:rsidR="00EA6331" w:rsidRPr="00E13210" w:rsidRDefault="00EA6331" w:rsidP="00364440">
            <w:pPr>
              <w:spacing w:after="0" w:line="240" w:lineRule="auto"/>
              <w:jc w:val="center"/>
              <w:rPr>
                <w:rFonts w:eastAsia="Times New Roman" w:cs="Calibri"/>
                <w:color w:val="000000"/>
              </w:rPr>
            </w:pPr>
            <w:r w:rsidRPr="00E13210">
              <w:rPr>
                <w:rFonts w:eastAsia="Times New Roman" w:cs="Calibri"/>
                <w:color w:val="000000"/>
              </w:rPr>
              <w:t>Each</w:t>
            </w:r>
          </w:p>
        </w:tc>
        <w:tc>
          <w:tcPr>
            <w:tcW w:w="385" w:type="pct"/>
            <w:tcBorders>
              <w:top w:val="nil"/>
              <w:left w:val="nil"/>
              <w:bottom w:val="single" w:sz="4" w:space="0" w:color="auto"/>
              <w:right w:val="single" w:sz="4" w:space="0" w:color="auto"/>
            </w:tcBorders>
            <w:shd w:val="clear" w:color="auto" w:fill="auto"/>
            <w:vAlign w:val="center"/>
            <w:hideMark/>
          </w:tcPr>
          <w:p w:rsidR="00EA6331" w:rsidRPr="00E13210" w:rsidRDefault="00C8084B" w:rsidP="00364440">
            <w:pPr>
              <w:spacing w:after="0" w:line="240" w:lineRule="auto"/>
              <w:jc w:val="center"/>
              <w:rPr>
                <w:rFonts w:eastAsia="Times New Roman" w:cs="Calibri"/>
                <w:color w:val="000000"/>
              </w:rPr>
            </w:pPr>
            <w:r>
              <w:rPr>
                <w:rFonts w:eastAsia="Times New Roman" w:cs="Calibri"/>
                <w:color w:val="000000"/>
              </w:rPr>
              <w:t>150</w:t>
            </w:r>
          </w:p>
        </w:tc>
        <w:tc>
          <w:tcPr>
            <w:tcW w:w="391" w:type="pct"/>
            <w:tcBorders>
              <w:top w:val="nil"/>
              <w:left w:val="nil"/>
              <w:bottom w:val="single" w:sz="4" w:space="0" w:color="auto"/>
              <w:right w:val="single" w:sz="8" w:space="0" w:color="auto"/>
            </w:tcBorders>
            <w:shd w:val="clear" w:color="auto" w:fill="auto"/>
            <w:vAlign w:val="center"/>
            <w:hideMark/>
          </w:tcPr>
          <w:p w:rsidR="00EA6331" w:rsidRPr="00E13210" w:rsidRDefault="00EA6331" w:rsidP="00364440">
            <w:pPr>
              <w:spacing w:after="0" w:line="240" w:lineRule="auto"/>
              <w:jc w:val="center"/>
              <w:rPr>
                <w:rFonts w:eastAsia="Times New Roman" w:cs="Calibri"/>
                <w:color w:val="000000"/>
                <w:sz w:val="20"/>
                <w:szCs w:val="20"/>
              </w:rPr>
            </w:pPr>
            <w:r w:rsidRPr="00E13210">
              <w:rPr>
                <w:rFonts w:eastAsia="Times New Roman" w:cs="Calibri"/>
                <w:color w:val="000000"/>
                <w:sz w:val="20"/>
                <w:szCs w:val="20"/>
              </w:rPr>
              <w:t> </w:t>
            </w:r>
          </w:p>
        </w:tc>
      </w:tr>
      <w:tr w:rsidR="00EA6331" w:rsidRPr="00E13210" w:rsidTr="00364440">
        <w:trPr>
          <w:trHeight w:val="780"/>
        </w:trPr>
        <w:tc>
          <w:tcPr>
            <w:tcW w:w="281" w:type="pct"/>
            <w:tcBorders>
              <w:top w:val="nil"/>
              <w:left w:val="single" w:sz="8" w:space="0" w:color="auto"/>
              <w:bottom w:val="single" w:sz="4" w:space="0" w:color="auto"/>
              <w:right w:val="single" w:sz="4" w:space="0" w:color="auto"/>
            </w:tcBorders>
            <w:shd w:val="clear" w:color="auto" w:fill="auto"/>
            <w:noWrap/>
            <w:vAlign w:val="center"/>
            <w:hideMark/>
          </w:tcPr>
          <w:p w:rsidR="00EA6331" w:rsidRPr="00E13210" w:rsidRDefault="00EA6331" w:rsidP="00364440">
            <w:pPr>
              <w:spacing w:after="0" w:line="240" w:lineRule="auto"/>
              <w:jc w:val="center"/>
              <w:rPr>
                <w:rFonts w:eastAsia="Times New Roman" w:cs="Calibri"/>
                <w:color w:val="000000"/>
              </w:rPr>
            </w:pPr>
            <w:r w:rsidRPr="00E13210">
              <w:rPr>
                <w:rFonts w:eastAsia="Times New Roman" w:cs="Calibri"/>
                <w:color w:val="000000"/>
              </w:rPr>
              <w:t>2</w:t>
            </w:r>
          </w:p>
        </w:tc>
        <w:tc>
          <w:tcPr>
            <w:tcW w:w="1161" w:type="pct"/>
            <w:tcBorders>
              <w:top w:val="nil"/>
              <w:left w:val="nil"/>
              <w:bottom w:val="single" w:sz="4" w:space="0" w:color="auto"/>
              <w:right w:val="single" w:sz="4" w:space="0" w:color="auto"/>
            </w:tcBorders>
            <w:shd w:val="clear" w:color="auto" w:fill="auto"/>
            <w:vAlign w:val="center"/>
            <w:hideMark/>
          </w:tcPr>
          <w:p w:rsidR="00EA6331" w:rsidRPr="00E13210" w:rsidRDefault="00EA6331" w:rsidP="00364440">
            <w:pPr>
              <w:spacing w:after="0" w:line="240" w:lineRule="auto"/>
              <w:jc w:val="center"/>
              <w:rPr>
                <w:rFonts w:eastAsia="Times New Roman" w:cs="Calibri"/>
                <w:color w:val="000000"/>
              </w:rPr>
            </w:pPr>
            <w:r w:rsidRPr="00E13210">
              <w:rPr>
                <w:rFonts w:eastAsia="Times New Roman" w:cs="Calibri"/>
                <w:color w:val="000000"/>
              </w:rPr>
              <w:t xml:space="preserve">Cabinet or Rack Mountable           Wireless Traffic </w:t>
            </w:r>
            <w:r w:rsidR="008443BA">
              <w:rPr>
                <w:rFonts w:eastAsia="Times New Roman" w:cs="Calibri"/>
                <w:color w:val="000000"/>
              </w:rPr>
              <w:t>Detection</w:t>
            </w:r>
            <w:r w:rsidRPr="00E13210">
              <w:rPr>
                <w:rFonts w:eastAsia="Times New Roman" w:cs="Calibri"/>
                <w:color w:val="000000"/>
              </w:rPr>
              <w:t xml:space="preserve"> Device*                                               (Refer to Attachment F)</w:t>
            </w:r>
          </w:p>
        </w:tc>
        <w:tc>
          <w:tcPr>
            <w:tcW w:w="2014" w:type="pct"/>
            <w:tcBorders>
              <w:top w:val="nil"/>
              <w:left w:val="nil"/>
              <w:bottom w:val="single" w:sz="4" w:space="0" w:color="auto"/>
              <w:right w:val="single" w:sz="4" w:space="0" w:color="auto"/>
            </w:tcBorders>
            <w:shd w:val="clear" w:color="auto" w:fill="auto"/>
            <w:vAlign w:val="center"/>
            <w:hideMark/>
          </w:tcPr>
          <w:p w:rsidR="00EA6331" w:rsidRPr="00E13210" w:rsidRDefault="00EA6331" w:rsidP="00364440">
            <w:pPr>
              <w:spacing w:after="0" w:line="240" w:lineRule="auto"/>
              <w:jc w:val="center"/>
              <w:rPr>
                <w:rFonts w:eastAsia="Times New Roman" w:cs="Calibri"/>
                <w:color w:val="000000"/>
              </w:rPr>
            </w:pPr>
            <w:r w:rsidRPr="00E13210">
              <w:rPr>
                <w:rFonts w:eastAsia="Times New Roman" w:cs="Calibri"/>
                <w:color w:val="000000"/>
              </w:rPr>
              <w:t>Cost for a complete Device including all equipment, cables, connections, incidentals necessary for installation, and warranty. Price quoted must be FOB Destination, freight included to any Wisconsin location.</w:t>
            </w:r>
          </w:p>
        </w:tc>
        <w:tc>
          <w:tcPr>
            <w:tcW w:w="385" w:type="pct"/>
            <w:tcBorders>
              <w:top w:val="nil"/>
              <w:left w:val="nil"/>
              <w:bottom w:val="single" w:sz="4" w:space="0" w:color="auto"/>
              <w:right w:val="single" w:sz="4" w:space="0" w:color="auto"/>
            </w:tcBorders>
            <w:shd w:val="clear" w:color="auto" w:fill="auto"/>
            <w:vAlign w:val="center"/>
            <w:hideMark/>
          </w:tcPr>
          <w:p w:rsidR="00EA6331" w:rsidRPr="00E13210" w:rsidRDefault="00EA6331" w:rsidP="00364440">
            <w:pPr>
              <w:spacing w:after="0" w:line="240" w:lineRule="auto"/>
              <w:jc w:val="center"/>
              <w:rPr>
                <w:rFonts w:eastAsia="Times New Roman" w:cs="Calibri"/>
                <w:color w:val="000000"/>
              </w:rPr>
            </w:pPr>
            <w:r w:rsidRPr="00E13210">
              <w:rPr>
                <w:rFonts w:eastAsia="Times New Roman" w:cs="Calibri"/>
                <w:color w:val="000000"/>
              </w:rPr>
              <w:t> </w:t>
            </w:r>
          </w:p>
        </w:tc>
        <w:tc>
          <w:tcPr>
            <w:tcW w:w="385" w:type="pct"/>
            <w:tcBorders>
              <w:top w:val="nil"/>
              <w:left w:val="nil"/>
              <w:bottom w:val="single" w:sz="4" w:space="0" w:color="auto"/>
              <w:right w:val="single" w:sz="4" w:space="0" w:color="auto"/>
            </w:tcBorders>
            <w:shd w:val="clear" w:color="auto" w:fill="auto"/>
            <w:vAlign w:val="center"/>
            <w:hideMark/>
          </w:tcPr>
          <w:p w:rsidR="00EA6331" w:rsidRPr="00E13210" w:rsidRDefault="00EA6331" w:rsidP="00364440">
            <w:pPr>
              <w:spacing w:after="0" w:line="240" w:lineRule="auto"/>
              <w:jc w:val="center"/>
              <w:rPr>
                <w:rFonts w:eastAsia="Times New Roman" w:cs="Calibri"/>
                <w:color w:val="000000"/>
              </w:rPr>
            </w:pPr>
            <w:r w:rsidRPr="00E13210">
              <w:rPr>
                <w:rFonts w:eastAsia="Times New Roman" w:cs="Calibri"/>
                <w:color w:val="000000"/>
              </w:rPr>
              <w:t>Each</w:t>
            </w:r>
          </w:p>
        </w:tc>
        <w:tc>
          <w:tcPr>
            <w:tcW w:w="385" w:type="pct"/>
            <w:tcBorders>
              <w:top w:val="nil"/>
              <w:left w:val="nil"/>
              <w:bottom w:val="single" w:sz="4" w:space="0" w:color="auto"/>
              <w:right w:val="single" w:sz="4" w:space="0" w:color="auto"/>
            </w:tcBorders>
            <w:shd w:val="clear" w:color="auto" w:fill="auto"/>
            <w:vAlign w:val="center"/>
            <w:hideMark/>
          </w:tcPr>
          <w:p w:rsidR="00EA6331" w:rsidRPr="00E13210" w:rsidRDefault="00C8084B" w:rsidP="00364440">
            <w:pPr>
              <w:spacing w:after="0" w:line="240" w:lineRule="auto"/>
              <w:jc w:val="center"/>
              <w:rPr>
                <w:rFonts w:eastAsia="Times New Roman" w:cs="Calibri"/>
                <w:color w:val="000000"/>
              </w:rPr>
            </w:pPr>
            <w:r>
              <w:rPr>
                <w:rFonts w:eastAsia="Times New Roman" w:cs="Calibri"/>
                <w:color w:val="000000"/>
              </w:rPr>
              <w:t>75</w:t>
            </w:r>
          </w:p>
        </w:tc>
        <w:tc>
          <w:tcPr>
            <w:tcW w:w="391" w:type="pct"/>
            <w:tcBorders>
              <w:top w:val="nil"/>
              <w:left w:val="nil"/>
              <w:bottom w:val="single" w:sz="4" w:space="0" w:color="auto"/>
              <w:right w:val="single" w:sz="8" w:space="0" w:color="auto"/>
            </w:tcBorders>
            <w:shd w:val="clear" w:color="auto" w:fill="auto"/>
            <w:vAlign w:val="center"/>
            <w:hideMark/>
          </w:tcPr>
          <w:p w:rsidR="00EA6331" w:rsidRPr="00E13210" w:rsidRDefault="00EA6331" w:rsidP="00364440">
            <w:pPr>
              <w:spacing w:after="0" w:line="240" w:lineRule="auto"/>
              <w:jc w:val="center"/>
              <w:rPr>
                <w:rFonts w:eastAsia="Times New Roman" w:cs="Calibri"/>
                <w:color w:val="000000"/>
                <w:sz w:val="20"/>
                <w:szCs w:val="20"/>
              </w:rPr>
            </w:pPr>
            <w:r w:rsidRPr="00E13210">
              <w:rPr>
                <w:rFonts w:eastAsia="Times New Roman" w:cs="Calibri"/>
                <w:color w:val="000000"/>
                <w:sz w:val="20"/>
                <w:szCs w:val="20"/>
              </w:rPr>
              <w:t> </w:t>
            </w:r>
          </w:p>
        </w:tc>
      </w:tr>
      <w:tr w:rsidR="00EA6331" w:rsidRPr="00E13210" w:rsidTr="00364440">
        <w:trPr>
          <w:trHeight w:val="780"/>
        </w:trPr>
        <w:tc>
          <w:tcPr>
            <w:tcW w:w="281" w:type="pct"/>
            <w:tcBorders>
              <w:top w:val="nil"/>
              <w:left w:val="single" w:sz="8" w:space="0" w:color="auto"/>
              <w:bottom w:val="single" w:sz="4" w:space="0" w:color="auto"/>
              <w:right w:val="single" w:sz="4" w:space="0" w:color="auto"/>
            </w:tcBorders>
            <w:shd w:val="clear" w:color="auto" w:fill="auto"/>
            <w:noWrap/>
            <w:vAlign w:val="center"/>
            <w:hideMark/>
          </w:tcPr>
          <w:p w:rsidR="00EA6331" w:rsidRPr="00E13210" w:rsidRDefault="00EA6331" w:rsidP="00364440">
            <w:pPr>
              <w:spacing w:after="0" w:line="240" w:lineRule="auto"/>
              <w:jc w:val="center"/>
              <w:rPr>
                <w:rFonts w:eastAsia="Times New Roman" w:cs="Calibri"/>
                <w:color w:val="000000"/>
              </w:rPr>
            </w:pPr>
            <w:r w:rsidRPr="00E13210">
              <w:rPr>
                <w:rFonts w:eastAsia="Times New Roman" w:cs="Calibri"/>
                <w:color w:val="000000"/>
              </w:rPr>
              <w:t>3</w:t>
            </w:r>
          </w:p>
        </w:tc>
        <w:tc>
          <w:tcPr>
            <w:tcW w:w="1161" w:type="pct"/>
            <w:tcBorders>
              <w:top w:val="nil"/>
              <w:left w:val="nil"/>
              <w:bottom w:val="single" w:sz="4" w:space="0" w:color="auto"/>
              <w:right w:val="single" w:sz="4" w:space="0" w:color="auto"/>
            </w:tcBorders>
            <w:shd w:val="clear" w:color="auto" w:fill="auto"/>
            <w:vAlign w:val="center"/>
            <w:hideMark/>
          </w:tcPr>
          <w:p w:rsidR="00EA6331" w:rsidRPr="00E13210" w:rsidRDefault="00EA6331" w:rsidP="00364440">
            <w:pPr>
              <w:spacing w:after="0" w:line="240" w:lineRule="auto"/>
              <w:jc w:val="center"/>
              <w:rPr>
                <w:rFonts w:eastAsia="Times New Roman" w:cs="Calibri"/>
                <w:color w:val="000000"/>
              </w:rPr>
            </w:pPr>
            <w:r w:rsidRPr="00E13210">
              <w:rPr>
                <w:rFonts w:eastAsia="Times New Roman" w:cs="Calibri"/>
                <w:color w:val="000000"/>
              </w:rPr>
              <w:t xml:space="preserve">Portable Wireless                               Traffic </w:t>
            </w:r>
            <w:r w:rsidR="008443BA">
              <w:rPr>
                <w:rFonts w:eastAsia="Times New Roman" w:cs="Calibri"/>
                <w:color w:val="000000"/>
              </w:rPr>
              <w:t>Detection</w:t>
            </w:r>
            <w:r w:rsidRPr="00E13210">
              <w:rPr>
                <w:rFonts w:eastAsia="Times New Roman" w:cs="Calibri"/>
                <w:color w:val="000000"/>
              </w:rPr>
              <w:t xml:space="preserve"> Device*                                                   (Refer to Attachment G)</w:t>
            </w:r>
          </w:p>
        </w:tc>
        <w:tc>
          <w:tcPr>
            <w:tcW w:w="2014" w:type="pct"/>
            <w:tcBorders>
              <w:top w:val="nil"/>
              <w:left w:val="nil"/>
              <w:bottom w:val="single" w:sz="4" w:space="0" w:color="auto"/>
              <w:right w:val="single" w:sz="4" w:space="0" w:color="auto"/>
            </w:tcBorders>
            <w:shd w:val="clear" w:color="auto" w:fill="auto"/>
            <w:vAlign w:val="center"/>
            <w:hideMark/>
          </w:tcPr>
          <w:p w:rsidR="00EA6331" w:rsidRPr="00E13210" w:rsidRDefault="00EA6331" w:rsidP="00364440">
            <w:pPr>
              <w:spacing w:after="0" w:line="240" w:lineRule="auto"/>
              <w:jc w:val="center"/>
              <w:rPr>
                <w:rFonts w:eastAsia="Times New Roman" w:cs="Calibri"/>
                <w:color w:val="000000"/>
              </w:rPr>
            </w:pPr>
            <w:r w:rsidRPr="00E13210">
              <w:rPr>
                <w:rFonts w:eastAsia="Times New Roman" w:cs="Calibri"/>
                <w:color w:val="000000"/>
              </w:rPr>
              <w:t>Cost for a complete Device including all equipment, cables, connections, incidentals necessary for installation, and warranty. Price quoted must be FOB Destination, freight included to any Wisconsin location.</w:t>
            </w:r>
          </w:p>
        </w:tc>
        <w:tc>
          <w:tcPr>
            <w:tcW w:w="385" w:type="pct"/>
            <w:tcBorders>
              <w:top w:val="nil"/>
              <w:left w:val="nil"/>
              <w:bottom w:val="single" w:sz="4" w:space="0" w:color="auto"/>
              <w:right w:val="single" w:sz="4" w:space="0" w:color="auto"/>
            </w:tcBorders>
            <w:shd w:val="clear" w:color="auto" w:fill="auto"/>
            <w:vAlign w:val="center"/>
            <w:hideMark/>
          </w:tcPr>
          <w:p w:rsidR="00EA6331" w:rsidRPr="00E13210" w:rsidRDefault="00EA6331" w:rsidP="00364440">
            <w:pPr>
              <w:spacing w:after="0" w:line="240" w:lineRule="auto"/>
              <w:jc w:val="center"/>
              <w:rPr>
                <w:rFonts w:eastAsia="Times New Roman" w:cs="Calibri"/>
                <w:color w:val="000000"/>
              </w:rPr>
            </w:pPr>
            <w:r w:rsidRPr="00E13210">
              <w:rPr>
                <w:rFonts w:eastAsia="Times New Roman" w:cs="Calibri"/>
                <w:color w:val="000000"/>
              </w:rPr>
              <w:t> </w:t>
            </w:r>
          </w:p>
        </w:tc>
        <w:tc>
          <w:tcPr>
            <w:tcW w:w="385" w:type="pct"/>
            <w:tcBorders>
              <w:top w:val="nil"/>
              <w:left w:val="nil"/>
              <w:bottom w:val="single" w:sz="4" w:space="0" w:color="auto"/>
              <w:right w:val="single" w:sz="4" w:space="0" w:color="auto"/>
            </w:tcBorders>
            <w:shd w:val="clear" w:color="auto" w:fill="auto"/>
            <w:vAlign w:val="center"/>
            <w:hideMark/>
          </w:tcPr>
          <w:p w:rsidR="00EA6331" w:rsidRPr="00E13210" w:rsidRDefault="00EA6331" w:rsidP="00364440">
            <w:pPr>
              <w:spacing w:after="0" w:line="240" w:lineRule="auto"/>
              <w:jc w:val="center"/>
              <w:rPr>
                <w:rFonts w:eastAsia="Times New Roman" w:cs="Calibri"/>
                <w:color w:val="000000"/>
              </w:rPr>
            </w:pPr>
            <w:r w:rsidRPr="00E13210">
              <w:rPr>
                <w:rFonts w:eastAsia="Times New Roman" w:cs="Calibri"/>
                <w:color w:val="000000"/>
              </w:rPr>
              <w:t>Each</w:t>
            </w:r>
          </w:p>
        </w:tc>
        <w:tc>
          <w:tcPr>
            <w:tcW w:w="385" w:type="pct"/>
            <w:tcBorders>
              <w:top w:val="nil"/>
              <w:left w:val="nil"/>
              <w:bottom w:val="single" w:sz="4" w:space="0" w:color="auto"/>
              <w:right w:val="single" w:sz="4" w:space="0" w:color="auto"/>
            </w:tcBorders>
            <w:shd w:val="clear" w:color="auto" w:fill="auto"/>
            <w:vAlign w:val="center"/>
            <w:hideMark/>
          </w:tcPr>
          <w:p w:rsidR="00EA6331" w:rsidRPr="00E13210" w:rsidRDefault="00C8084B" w:rsidP="00364440">
            <w:pPr>
              <w:spacing w:after="0" w:line="240" w:lineRule="auto"/>
              <w:jc w:val="center"/>
              <w:rPr>
                <w:rFonts w:eastAsia="Times New Roman" w:cs="Calibri"/>
                <w:color w:val="000000"/>
              </w:rPr>
            </w:pPr>
            <w:r>
              <w:rPr>
                <w:rFonts w:eastAsia="Times New Roman" w:cs="Calibri"/>
                <w:color w:val="000000"/>
              </w:rPr>
              <w:t>75</w:t>
            </w:r>
          </w:p>
        </w:tc>
        <w:tc>
          <w:tcPr>
            <w:tcW w:w="391" w:type="pct"/>
            <w:tcBorders>
              <w:top w:val="nil"/>
              <w:left w:val="nil"/>
              <w:bottom w:val="single" w:sz="4" w:space="0" w:color="auto"/>
              <w:right w:val="single" w:sz="8" w:space="0" w:color="auto"/>
            </w:tcBorders>
            <w:shd w:val="clear" w:color="auto" w:fill="auto"/>
            <w:vAlign w:val="center"/>
            <w:hideMark/>
          </w:tcPr>
          <w:p w:rsidR="00EA6331" w:rsidRPr="00E13210" w:rsidRDefault="00EA6331" w:rsidP="00364440">
            <w:pPr>
              <w:spacing w:after="0" w:line="240" w:lineRule="auto"/>
              <w:jc w:val="center"/>
              <w:rPr>
                <w:rFonts w:eastAsia="Times New Roman" w:cs="Calibri"/>
                <w:color w:val="000000"/>
                <w:sz w:val="20"/>
                <w:szCs w:val="20"/>
              </w:rPr>
            </w:pPr>
            <w:r w:rsidRPr="00E13210">
              <w:rPr>
                <w:rFonts w:eastAsia="Times New Roman" w:cs="Calibri"/>
                <w:color w:val="000000"/>
                <w:sz w:val="20"/>
                <w:szCs w:val="20"/>
              </w:rPr>
              <w:t> </w:t>
            </w:r>
          </w:p>
        </w:tc>
      </w:tr>
      <w:tr w:rsidR="00EA6331" w:rsidRPr="00E13210" w:rsidTr="00364440">
        <w:trPr>
          <w:trHeight w:val="780"/>
        </w:trPr>
        <w:tc>
          <w:tcPr>
            <w:tcW w:w="281" w:type="pct"/>
            <w:tcBorders>
              <w:top w:val="nil"/>
              <w:left w:val="single" w:sz="8" w:space="0" w:color="auto"/>
              <w:bottom w:val="single" w:sz="4" w:space="0" w:color="auto"/>
              <w:right w:val="single" w:sz="4" w:space="0" w:color="auto"/>
            </w:tcBorders>
            <w:shd w:val="clear" w:color="auto" w:fill="auto"/>
            <w:noWrap/>
            <w:vAlign w:val="center"/>
            <w:hideMark/>
          </w:tcPr>
          <w:p w:rsidR="00EA6331" w:rsidRPr="00E13210" w:rsidRDefault="00EA6331" w:rsidP="00364440">
            <w:pPr>
              <w:spacing w:after="0" w:line="240" w:lineRule="auto"/>
              <w:jc w:val="center"/>
              <w:rPr>
                <w:rFonts w:eastAsia="Times New Roman" w:cs="Calibri"/>
                <w:color w:val="000000"/>
              </w:rPr>
            </w:pPr>
            <w:r w:rsidRPr="00E13210">
              <w:rPr>
                <w:rFonts w:eastAsia="Times New Roman" w:cs="Calibri"/>
                <w:color w:val="000000"/>
              </w:rPr>
              <w:t>4</w:t>
            </w:r>
          </w:p>
        </w:tc>
        <w:tc>
          <w:tcPr>
            <w:tcW w:w="1161" w:type="pct"/>
            <w:tcBorders>
              <w:top w:val="nil"/>
              <w:left w:val="nil"/>
              <w:bottom w:val="single" w:sz="4" w:space="0" w:color="auto"/>
              <w:right w:val="single" w:sz="4" w:space="0" w:color="auto"/>
            </w:tcBorders>
            <w:shd w:val="clear" w:color="auto" w:fill="auto"/>
            <w:vAlign w:val="center"/>
            <w:hideMark/>
          </w:tcPr>
          <w:p w:rsidR="00EA6331" w:rsidRPr="00E13210" w:rsidRDefault="00EA6331" w:rsidP="00364440">
            <w:pPr>
              <w:spacing w:after="0" w:line="240" w:lineRule="auto"/>
              <w:jc w:val="center"/>
              <w:rPr>
                <w:rFonts w:eastAsia="Times New Roman" w:cs="Calibri"/>
                <w:color w:val="000000"/>
              </w:rPr>
            </w:pPr>
            <w:r w:rsidRPr="00E13210">
              <w:rPr>
                <w:rFonts w:eastAsia="Times New Roman" w:cs="Calibri"/>
                <w:color w:val="000000"/>
              </w:rPr>
              <w:t xml:space="preserve">Solar Power System for                          Wireless Traffic </w:t>
            </w:r>
            <w:r w:rsidR="008443BA">
              <w:rPr>
                <w:rFonts w:eastAsia="Times New Roman" w:cs="Calibri"/>
                <w:color w:val="000000"/>
              </w:rPr>
              <w:t>Detection</w:t>
            </w:r>
            <w:r w:rsidRPr="00E13210">
              <w:rPr>
                <w:rFonts w:eastAsia="Times New Roman" w:cs="Calibri"/>
                <w:color w:val="000000"/>
              </w:rPr>
              <w:t xml:space="preserve"> Device                                                                  (Refer to Attachment H)</w:t>
            </w:r>
          </w:p>
        </w:tc>
        <w:tc>
          <w:tcPr>
            <w:tcW w:w="2014" w:type="pct"/>
            <w:tcBorders>
              <w:top w:val="nil"/>
              <w:left w:val="nil"/>
              <w:bottom w:val="single" w:sz="4" w:space="0" w:color="auto"/>
              <w:right w:val="single" w:sz="4" w:space="0" w:color="auto"/>
            </w:tcBorders>
            <w:shd w:val="clear" w:color="auto" w:fill="auto"/>
            <w:vAlign w:val="center"/>
            <w:hideMark/>
          </w:tcPr>
          <w:p w:rsidR="00EA6331" w:rsidRPr="00E13210" w:rsidRDefault="00EA6331" w:rsidP="00364440">
            <w:pPr>
              <w:spacing w:after="0" w:line="240" w:lineRule="auto"/>
              <w:jc w:val="center"/>
              <w:rPr>
                <w:rFonts w:eastAsia="Times New Roman" w:cs="Calibri"/>
                <w:color w:val="000000"/>
              </w:rPr>
            </w:pPr>
            <w:r w:rsidRPr="00E13210">
              <w:rPr>
                <w:rFonts w:eastAsia="Times New Roman" w:cs="Calibri"/>
                <w:color w:val="000000"/>
              </w:rPr>
              <w:t>Cost for a complete Assembly including all equipment, cables, connections, incidentals necessary for installation, and warranty. Price quoted must be FOB Destination, freight included to any Wisconsin location.</w:t>
            </w:r>
          </w:p>
        </w:tc>
        <w:tc>
          <w:tcPr>
            <w:tcW w:w="385" w:type="pct"/>
            <w:tcBorders>
              <w:top w:val="nil"/>
              <w:left w:val="nil"/>
              <w:bottom w:val="single" w:sz="4" w:space="0" w:color="auto"/>
              <w:right w:val="single" w:sz="4" w:space="0" w:color="auto"/>
            </w:tcBorders>
            <w:shd w:val="clear" w:color="auto" w:fill="auto"/>
            <w:vAlign w:val="center"/>
            <w:hideMark/>
          </w:tcPr>
          <w:p w:rsidR="00EA6331" w:rsidRPr="00E13210" w:rsidRDefault="00EA6331" w:rsidP="00364440">
            <w:pPr>
              <w:spacing w:after="0" w:line="240" w:lineRule="auto"/>
              <w:jc w:val="center"/>
              <w:rPr>
                <w:rFonts w:eastAsia="Times New Roman" w:cs="Calibri"/>
                <w:color w:val="000000"/>
              </w:rPr>
            </w:pPr>
            <w:r w:rsidRPr="00E13210">
              <w:rPr>
                <w:rFonts w:eastAsia="Times New Roman" w:cs="Calibri"/>
                <w:color w:val="000000"/>
              </w:rPr>
              <w:t> </w:t>
            </w:r>
          </w:p>
        </w:tc>
        <w:tc>
          <w:tcPr>
            <w:tcW w:w="385" w:type="pct"/>
            <w:tcBorders>
              <w:top w:val="nil"/>
              <w:left w:val="nil"/>
              <w:bottom w:val="single" w:sz="4" w:space="0" w:color="auto"/>
              <w:right w:val="single" w:sz="4" w:space="0" w:color="auto"/>
            </w:tcBorders>
            <w:shd w:val="clear" w:color="auto" w:fill="auto"/>
            <w:vAlign w:val="center"/>
            <w:hideMark/>
          </w:tcPr>
          <w:p w:rsidR="00EA6331" w:rsidRPr="00E13210" w:rsidRDefault="00EA6331" w:rsidP="00364440">
            <w:pPr>
              <w:spacing w:after="0" w:line="240" w:lineRule="auto"/>
              <w:jc w:val="center"/>
              <w:rPr>
                <w:rFonts w:eastAsia="Times New Roman" w:cs="Calibri"/>
                <w:color w:val="000000"/>
              </w:rPr>
            </w:pPr>
            <w:r w:rsidRPr="00E13210">
              <w:rPr>
                <w:rFonts w:eastAsia="Times New Roman" w:cs="Calibri"/>
                <w:color w:val="000000"/>
              </w:rPr>
              <w:t>Each</w:t>
            </w:r>
          </w:p>
        </w:tc>
        <w:tc>
          <w:tcPr>
            <w:tcW w:w="385" w:type="pct"/>
            <w:tcBorders>
              <w:top w:val="nil"/>
              <w:left w:val="nil"/>
              <w:bottom w:val="single" w:sz="4" w:space="0" w:color="auto"/>
              <w:right w:val="single" w:sz="4" w:space="0" w:color="auto"/>
            </w:tcBorders>
            <w:shd w:val="clear" w:color="auto" w:fill="auto"/>
            <w:vAlign w:val="center"/>
            <w:hideMark/>
          </w:tcPr>
          <w:p w:rsidR="00EA6331" w:rsidRPr="00E13210" w:rsidRDefault="00C8084B" w:rsidP="00364440">
            <w:pPr>
              <w:spacing w:after="0" w:line="240" w:lineRule="auto"/>
              <w:jc w:val="center"/>
              <w:rPr>
                <w:rFonts w:eastAsia="Times New Roman" w:cs="Calibri"/>
                <w:color w:val="000000"/>
              </w:rPr>
            </w:pPr>
            <w:r>
              <w:rPr>
                <w:rFonts w:eastAsia="Times New Roman" w:cs="Calibri"/>
                <w:color w:val="000000"/>
              </w:rPr>
              <w:t>75</w:t>
            </w:r>
          </w:p>
        </w:tc>
        <w:tc>
          <w:tcPr>
            <w:tcW w:w="391" w:type="pct"/>
            <w:tcBorders>
              <w:top w:val="nil"/>
              <w:left w:val="nil"/>
              <w:bottom w:val="single" w:sz="4" w:space="0" w:color="auto"/>
              <w:right w:val="single" w:sz="8" w:space="0" w:color="auto"/>
            </w:tcBorders>
            <w:shd w:val="clear" w:color="auto" w:fill="auto"/>
            <w:vAlign w:val="center"/>
            <w:hideMark/>
          </w:tcPr>
          <w:p w:rsidR="00EA6331" w:rsidRPr="00E13210" w:rsidRDefault="00EA6331" w:rsidP="00364440">
            <w:pPr>
              <w:spacing w:after="0" w:line="240" w:lineRule="auto"/>
              <w:jc w:val="center"/>
              <w:rPr>
                <w:rFonts w:eastAsia="Times New Roman" w:cs="Calibri"/>
                <w:color w:val="000000"/>
                <w:sz w:val="20"/>
                <w:szCs w:val="20"/>
              </w:rPr>
            </w:pPr>
            <w:r w:rsidRPr="00E13210">
              <w:rPr>
                <w:rFonts w:eastAsia="Times New Roman" w:cs="Calibri"/>
                <w:color w:val="000000"/>
                <w:sz w:val="20"/>
                <w:szCs w:val="20"/>
              </w:rPr>
              <w:t> </w:t>
            </w:r>
          </w:p>
        </w:tc>
      </w:tr>
      <w:tr w:rsidR="00EA6331" w:rsidRPr="00E13210" w:rsidTr="00364440">
        <w:trPr>
          <w:trHeight w:val="780"/>
        </w:trPr>
        <w:tc>
          <w:tcPr>
            <w:tcW w:w="281" w:type="pct"/>
            <w:tcBorders>
              <w:top w:val="nil"/>
              <w:left w:val="single" w:sz="8" w:space="0" w:color="auto"/>
              <w:bottom w:val="single" w:sz="4" w:space="0" w:color="auto"/>
              <w:right w:val="single" w:sz="4" w:space="0" w:color="auto"/>
            </w:tcBorders>
            <w:shd w:val="clear" w:color="auto" w:fill="auto"/>
            <w:noWrap/>
            <w:vAlign w:val="center"/>
            <w:hideMark/>
          </w:tcPr>
          <w:p w:rsidR="00EA6331" w:rsidRPr="00E13210" w:rsidRDefault="00EA6331" w:rsidP="00364440">
            <w:pPr>
              <w:spacing w:after="0" w:line="240" w:lineRule="auto"/>
              <w:jc w:val="center"/>
              <w:rPr>
                <w:rFonts w:eastAsia="Times New Roman" w:cs="Calibri"/>
                <w:color w:val="000000"/>
              </w:rPr>
            </w:pPr>
            <w:r w:rsidRPr="00E13210">
              <w:rPr>
                <w:rFonts w:eastAsia="Times New Roman" w:cs="Calibri"/>
                <w:color w:val="000000"/>
              </w:rPr>
              <w:t>5</w:t>
            </w:r>
          </w:p>
        </w:tc>
        <w:tc>
          <w:tcPr>
            <w:tcW w:w="1161" w:type="pct"/>
            <w:tcBorders>
              <w:top w:val="nil"/>
              <w:left w:val="nil"/>
              <w:bottom w:val="single" w:sz="4" w:space="0" w:color="auto"/>
              <w:right w:val="single" w:sz="4" w:space="0" w:color="auto"/>
            </w:tcBorders>
            <w:shd w:val="clear" w:color="auto" w:fill="auto"/>
            <w:vAlign w:val="center"/>
            <w:hideMark/>
          </w:tcPr>
          <w:p w:rsidR="00EA6331" w:rsidRPr="00E13210" w:rsidRDefault="008443BA" w:rsidP="00364440">
            <w:pPr>
              <w:spacing w:after="0" w:line="240" w:lineRule="auto"/>
              <w:jc w:val="center"/>
              <w:rPr>
                <w:rFonts w:eastAsia="Times New Roman" w:cs="Calibri"/>
                <w:color w:val="000000"/>
              </w:rPr>
            </w:pPr>
            <w:r w:rsidRPr="00E13210">
              <w:rPr>
                <w:rFonts w:eastAsia="Times New Roman" w:cs="Calibri"/>
                <w:color w:val="000000"/>
              </w:rPr>
              <w:t>Cellular Modem for Wireless</w:t>
            </w:r>
            <w:r>
              <w:rPr>
                <w:rFonts w:eastAsia="Times New Roman" w:cs="Calibri"/>
                <w:color w:val="000000"/>
              </w:rPr>
              <w:t xml:space="preserve">  </w:t>
            </w:r>
            <w:r w:rsidRPr="00E13210">
              <w:rPr>
                <w:rFonts w:eastAsia="Times New Roman" w:cs="Calibri"/>
                <w:color w:val="000000"/>
              </w:rPr>
              <w:t xml:space="preserve"> </w:t>
            </w:r>
            <w:r>
              <w:rPr>
                <w:rFonts w:eastAsia="Times New Roman" w:cs="Calibri"/>
                <w:color w:val="000000"/>
              </w:rPr>
              <w:t>Traffic Detection</w:t>
            </w:r>
            <w:r w:rsidRPr="00E13210">
              <w:rPr>
                <w:rFonts w:eastAsia="Times New Roman" w:cs="Calibri"/>
                <w:color w:val="000000"/>
              </w:rPr>
              <w:t xml:space="preserve"> Device                                                                       (Refer to Attachment I)</w:t>
            </w:r>
          </w:p>
        </w:tc>
        <w:tc>
          <w:tcPr>
            <w:tcW w:w="2014" w:type="pct"/>
            <w:tcBorders>
              <w:top w:val="nil"/>
              <w:left w:val="nil"/>
              <w:bottom w:val="single" w:sz="4" w:space="0" w:color="auto"/>
              <w:right w:val="single" w:sz="4" w:space="0" w:color="auto"/>
            </w:tcBorders>
            <w:shd w:val="clear" w:color="auto" w:fill="auto"/>
            <w:vAlign w:val="center"/>
            <w:hideMark/>
          </w:tcPr>
          <w:p w:rsidR="00EA6331" w:rsidRPr="00E13210" w:rsidRDefault="00EA6331" w:rsidP="00364440">
            <w:pPr>
              <w:spacing w:after="0" w:line="240" w:lineRule="auto"/>
              <w:jc w:val="center"/>
              <w:rPr>
                <w:rFonts w:eastAsia="Times New Roman" w:cs="Calibri"/>
                <w:color w:val="000000"/>
              </w:rPr>
            </w:pPr>
            <w:r w:rsidRPr="00E13210">
              <w:rPr>
                <w:rFonts w:eastAsia="Times New Roman" w:cs="Calibri"/>
                <w:color w:val="000000"/>
              </w:rPr>
              <w:t>Cost for a complete Modem including all equipment, cables, connections, incidentals necessary for installation, and warranty. Price quoted must be FOB Destination, freight included to any Wisconsin location.</w:t>
            </w:r>
          </w:p>
        </w:tc>
        <w:tc>
          <w:tcPr>
            <w:tcW w:w="385" w:type="pct"/>
            <w:tcBorders>
              <w:top w:val="nil"/>
              <w:left w:val="nil"/>
              <w:bottom w:val="single" w:sz="4" w:space="0" w:color="auto"/>
              <w:right w:val="single" w:sz="4" w:space="0" w:color="auto"/>
            </w:tcBorders>
            <w:shd w:val="clear" w:color="auto" w:fill="auto"/>
            <w:vAlign w:val="center"/>
            <w:hideMark/>
          </w:tcPr>
          <w:p w:rsidR="00EA6331" w:rsidRPr="00E13210" w:rsidRDefault="00EA6331" w:rsidP="00364440">
            <w:pPr>
              <w:spacing w:after="0" w:line="240" w:lineRule="auto"/>
              <w:jc w:val="center"/>
              <w:rPr>
                <w:rFonts w:eastAsia="Times New Roman" w:cs="Calibri"/>
                <w:color w:val="000000"/>
              </w:rPr>
            </w:pPr>
            <w:r w:rsidRPr="00E13210">
              <w:rPr>
                <w:rFonts w:eastAsia="Times New Roman" w:cs="Calibri"/>
                <w:color w:val="000000"/>
              </w:rPr>
              <w:t> </w:t>
            </w:r>
          </w:p>
        </w:tc>
        <w:tc>
          <w:tcPr>
            <w:tcW w:w="385" w:type="pct"/>
            <w:tcBorders>
              <w:top w:val="nil"/>
              <w:left w:val="nil"/>
              <w:bottom w:val="single" w:sz="4" w:space="0" w:color="auto"/>
              <w:right w:val="single" w:sz="4" w:space="0" w:color="auto"/>
            </w:tcBorders>
            <w:shd w:val="clear" w:color="auto" w:fill="auto"/>
            <w:vAlign w:val="center"/>
            <w:hideMark/>
          </w:tcPr>
          <w:p w:rsidR="00EA6331" w:rsidRPr="00E13210" w:rsidRDefault="00EA6331" w:rsidP="00364440">
            <w:pPr>
              <w:spacing w:after="0" w:line="240" w:lineRule="auto"/>
              <w:jc w:val="center"/>
              <w:rPr>
                <w:rFonts w:eastAsia="Times New Roman" w:cs="Calibri"/>
                <w:color w:val="000000"/>
              </w:rPr>
            </w:pPr>
            <w:r w:rsidRPr="00E13210">
              <w:rPr>
                <w:rFonts w:eastAsia="Times New Roman" w:cs="Calibri"/>
                <w:color w:val="000000"/>
              </w:rPr>
              <w:t>Each</w:t>
            </w:r>
          </w:p>
        </w:tc>
        <w:tc>
          <w:tcPr>
            <w:tcW w:w="385" w:type="pct"/>
            <w:tcBorders>
              <w:top w:val="nil"/>
              <w:left w:val="nil"/>
              <w:bottom w:val="single" w:sz="4" w:space="0" w:color="auto"/>
              <w:right w:val="single" w:sz="4" w:space="0" w:color="auto"/>
            </w:tcBorders>
            <w:shd w:val="clear" w:color="auto" w:fill="auto"/>
            <w:vAlign w:val="center"/>
            <w:hideMark/>
          </w:tcPr>
          <w:p w:rsidR="00EA6331" w:rsidRPr="00E13210" w:rsidRDefault="00C8084B" w:rsidP="00364440">
            <w:pPr>
              <w:spacing w:after="0" w:line="240" w:lineRule="auto"/>
              <w:jc w:val="center"/>
              <w:rPr>
                <w:rFonts w:eastAsia="Times New Roman" w:cs="Calibri"/>
                <w:color w:val="000000"/>
              </w:rPr>
            </w:pPr>
            <w:r>
              <w:rPr>
                <w:rFonts w:eastAsia="Times New Roman" w:cs="Calibri"/>
                <w:color w:val="000000"/>
              </w:rPr>
              <w:t>225</w:t>
            </w:r>
          </w:p>
        </w:tc>
        <w:tc>
          <w:tcPr>
            <w:tcW w:w="391" w:type="pct"/>
            <w:tcBorders>
              <w:top w:val="nil"/>
              <w:left w:val="nil"/>
              <w:bottom w:val="single" w:sz="4" w:space="0" w:color="auto"/>
              <w:right w:val="single" w:sz="8" w:space="0" w:color="auto"/>
            </w:tcBorders>
            <w:shd w:val="clear" w:color="auto" w:fill="auto"/>
            <w:vAlign w:val="center"/>
            <w:hideMark/>
          </w:tcPr>
          <w:p w:rsidR="00EA6331" w:rsidRPr="00E13210" w:rsidRDefault="00EA6331" w:rsidP="00364440">
            <w:pPr>
              <w:spacing w:after="0" w:line="240" w:lineRule="auto"/>
              <w:jc w:val="center"/>
              <w:rPr>
                <w:rFonts w:eastAsia="Times New Roman" w:cs="Calibri"/>
                <w:color w:val="000000"/>
                <w:sz w:val="20"/>
                <w:szCs w:val="20"/>
              </w:rPr>
            </w:pPr>
            <w:r w:rsidRPr="00E13210">
              <w:rPr>
                <w:rFonts w:eastAsia="Times New Roman" w:cs="Calibri"/>
                <w:color w:val="000000"/>
                <w:sz w:val="20"/>
                <w:szCs w:val="20"/>
              </w:rPr>
              <w:t> </w:t>
            </w:r>
          </w:p>
        </w:tc>
      </w:tr>
      <w:tr w:rsidR="00EA6331" w:rsidRPr="00E13210" w:rsidTr="00364440">
        <w:trPr>
          <w:trHeight w:val="780"/>
        </w:trPr>
        <w:tc>
          <w:tcPr>
            <w:tcW w:w="281" w:type="pct"/>
            <w:tcBorders>
              <w:top w:val="nil"/>
              <w:left w:val="single" w:sz="8" w:space="0" w:color="auto"/>
              <w:bottom w:val="single" w:sz="4" w:space="0" w:color="auto"/>
              <w:right w:val="single" w:sz="4" w:space="0" w:color="auto"/>
            </w:tcBorders>
            <w:shd w:val="clear" w:color="auto" w:fill="auto"/>
            <w:noWrap/>
            <w:vAlign w:val="center"/>
            <w:hideMark/>
          </w:tcPr>
          <w:p w:rsidR="00EA6331" w:rsidRPr="00E13210" w:rsidRDefault="00EA6331" w:rsidP="00364440">
            <w:pPr>
              <w:spacing w:after="0" w:line="240" w:lineRule="auto"/>
              <w:jc w:val="center"/>
              <w:rPr>
                <w:rFonts w:eastAsia="Times New Roman" w:cs="Calibri"/>
                <w:color w:val="000000"/>
              </w:rPr>
            </w:pPr>
            <w:r w:rsidRPr="00E13210">
              <w:rPr>
                <w:rFonts w:eastAsia="Times New Roman" w:cs="Calibri"/>
                <w:color w:val="000000"/>
              </w:rPr>
              <w:t>6</w:t>
            </w:r>
          </w:p>
        </w:tc>
        <w:tc>
          <w:tcPr>
            <w:tcW w:w="1161" w:type="pct"/>
            <w:tcBorders>
              <w:top w:val="nil"/>
              <w:left w:val="nil"/>
              <w:bottom w:val="single" w:sz="4" w:space="0" w:color="auto"/>
              <w:right w:val="single" w:sz="4" w:space="0" w:color="auto"/>
            </w:tcBorders>
            <w:shd w:val="clear" w:color="auto" w:fill="auto"/>
            <w:vAlign w:val="center"/>
            <w:hideMark/>
          </w:tcPr>
          <w:p w:rsidR="00EA6331" w:rsidRPr="00E13210" w:rsidRDefault="00E406E4" w:rsidP="008443BA">
            <w:pPr>
              <w:spacing w:after="0" w:line="240" w:lineRule="auto"/>
              <w:jc w:val="center"/>
              <w:rPr>
                <w:rFonts w:eastAsia="Times New Roman" w:cs="Calibri"/>
                <w:color w:val="000000"/>
              </w:rPr>
            </w:pPr>
            <w:r>
              <w:rPr>
                <w:rFonts w:eastAsia="Times New Roman" w:cs="Calibri"/>
                <w:color w:val="000000"/>
              </w:rPr>
              <w:t xml:space="preserve">Wireless </w:t>
            </w:r>
            <w:r w:rsidR="00EA6331" w:rsidRPr="00E13210">
              <w:rPr>
                <w:rFonts w:eastAsia="Times New Roman" w:cs="Calibri"/>
                <w:color w:val="000000"/>
              </w:rPr>
              <w:t xml:space="preserve">Traffic </w:t>
            </w:r>
            <w:r w:rsidR="008443BA">
              <w:rPr>
                <w:rFonts w:eastAsia="Times New Roman" w:cs="Calibri"/>
                <w:color w:val="000000"/>
              </w:rPr>
              <w:t>Detection</w:t>
            </w:r>
            <w:r w:rsidR="00EA6331" w:rsidRPr="00E13210">
              <w:rPr>
                <w:rFonts w:eastAsia="Times New Roman" w:cs="Calibri"/>
                <w:color w:val="000000"/>
              </w:rPr>
              <w:t xml:space="preserve"> </w:t>
            </w:r>
            <w:r>
              <w:rPr>
                <w:rFonts w:eastAsia="Times New Roman" w:cs="Calibri"/>
                <w:color w:val="000000"/>
              </w:rPr>
              <w:t xml:space="preserve">      </w:t>
            </w:r>
            <w:r w:rsidR="00EA6331" w:rsidRPr="00E13210">
              <w:rPr>
                <w:rFonts w:eastAsia="Times New Roman" w:cs="Calibri"/>
                <w:color w:val="000000"/>
              </w:rPr>
              <w:t>Central System Software**                                                                       (Refer to Attachment J)</w:t>
            </w:r>
          </w:p>
        </w:tc>
        <w:tc>
          <w:tcPr>
            <w:tcW w:w="2014" w:type="pct"/>
            <w:tcBorders>
              <w:top w:val="nil"/>
              <w:left w:val="nil"/>
              <w:bottom w:val="single" w:sz="4" w:space="0" w:color="auto"/>
              <w:right w:val="single" w:sz="4" w:space="0" w:color="auto"/>
            </w:tcBorders>
            <w:shd w:val="clear" w:color="auto" w:fill="auto"/>
            <w:vAlign w:val="center"/>
            <w:hideMark/>
          </w:tcPr>
          <w:p w:rsidR="00EA6331" w:rsidRPr="00E13210" w:rsidRDefault="00F12A6C" w:rsidP="00F942E2">
            <w:pPr>
              <w:spacing w:after="0" w:line="240" w:lineRule="auto"/>
              <w:jc w:val="center"/>
              <w:rPr>
                <w:rFonts w:eastAsia="Times New Roman" w:cs="Calibri"/>
                <w:color w:val="000000"/>
              </w:rPr>
            </w:pPr>
            <w:r w:rsidRPr="00E13210">
              <w:rPr>
                <w:rFonts w:eastAsia="Times New Roman" w:cs="Calibri"/>
                <w:color w:val="000000"/>
              </w:rPr>
              <w:t xml:space="preserve">Cost for the Software including all licensing/hosting fees and coordination effort required to integrate the Software with </w:t>
            </w:r>
            <w:r>
              <w:rPr>
                <w:rFonts w:eastAsia="Times New Roman" w:cs="Calibri"/>
                <w:color w:val="000000"/>
              </w:rPr>
              <w:t xml:space="preserve">the </w:t>
            </w:r>
            <w:r w:rsidRPr="00E13210">
              <w:rPr>
                <w:rFonts w:eastAsia="Times New Roman" w:cs="Calibri"/>
                <w:color w:val="000000"/>
              </w:rPr>
              <w:t>ATMS.  For WisDOT hosted solutions, add $6,5</w:t>
            </w:r>
            <w:r>
              <w:rPr>
                <w:rFonts w:eastAsia="Times New Roman" w:cs="Calibri"/>
                <w:color w:val="000000"/>
              </w:rPr>
              <w:t>00</w:t>
            </w:r>
            <w:r w:rsidRPr="00E13210">
              <w:rPr>
                <w:rFonts w:eastAsia="Times New Roman" w:cs="Calibri"/>
                <w:color w:val="000000"/>
              </w:rPr>
              <w:t xml:space="preserve">.00 for </w:t>
            </w:r>
            <w:r>
              <w:rPr>
                <w:rFonts w:eastAsia="Times New Roman" w:cs="Calibri"/>
                <w:color w:val="000000"/>
              </w:rPr>
              <w:t xml:space="preserve">WisDOT </w:t>
            </w:r>
            <w:r w:rsidRPr="00E13210">
              <w:rPr>
                <w:rFonts w:eastAsia="Times New Roman" w:cs="Calibri"/>
                <w:color w:val="000000"/>
              </w:rPr>
              <w:t>acquisition</w:t>
            </w:r>
            <w:r>
              <w:rPr>
                <w:rFonts w:eastAsia="Times New Roman" w:cs="Calibri"/>
                <w:color w:val="000000"/>
              </w:rPr>
              <w:t xml:space="preserve"> of a server</w:t>
            </w:r>
            <w:r w:rsidRPr="00E13210">
              <w:rPr>
                <w:rFonts w:eastAsia="Times New Roman" w:cs="Calibri"/>
                <w:color w:val="000000"/>
              </w:rPr>
              <w:t>.</w:t>
            </w:r>
          </w:p>
        </w:tc>
        <w:tc>
          <w:tcPr>
            <w:tcW w:w="385" w:type="pct"/>
            <w:tcBorders>
              <w:top w:val="nil"/>
              <w:left w:val="nil"/>
              <w:bottom w:val="single" w:sz="4" w:space="0" w:color="auto"/>
              <w:right w:val="single" w:sz="4" w:space="0" w:color="auto"/>
            </w:tcBorders>
            <w:shd w:val="clear" w:color="auto" w:fill="auto"/>
            <w:vAlign w:val="center"/>
            <w:hideMark/>
          </w:tcPr>
          <w:p w:rsidR="00EA6331" w:rsidRPr="00E13210" w:rsidRDefault="00EA6331" w:rsidP="00364440">
            <w:pPr>
              <w:spacing w:after="0" w:line="240" w:lineRule="auto"/>
              <w:jc w:val="center"/>
              <w:rPr>
                <w:rFonts w:eastAsia="Times New Roman" w:cs="Calibri"/>
                <w:color w:val="000000"/>
              </w:rPr>
            </w:pPr>
            <w:r w:rsidRPr="00E13210">
              <w:rPr>
                <w:rFonts w:eastAsia="Times New Roman" w:cs="Calibri"/>
                <w:color w:val="000000"/>
              </w:rPr>
              <w:t> </w:t>
            </w:r>
          </w:p>
        </w:tc>
        <w:tc>
          <w:tcPr>
            <w:tcW w:w="385" w:type="pct"/>
            <w:tcBorders>
              <w:top w:val="nil"/>
              <w:left w:val="nil"/>
              <w:bottom w:val="single" w:sz="4" w:space="0" w:color="auto"/>
              <w:right w:val="single" w:sz="4" w:space="0" w:color="auto"/>
            </w:tcBorders>
            <w:shd w:val="clear" w:color="auto" w:fill="auto"/>
            <w:vAlign w:val="center"/>
            <w:hideMark/>
          </w:tcPr>
          <w:p w:rsidR="00EA6331" w:rsidRPr="00E13210" w:rsidRDefault="00EA6331" w:rsidP="00364440">
            <w:pPr>
              <w:spacing w:after="0" w:line="240" w:lineRule="auto"/>
              <w:jc w:val="center"/>
              <w:rPr>
                <w:rFonts w:eastAsia="Times New Roman" w:cs="Calibri"/>
                <w:color w:val="000000"/>
              </w:rPr>
            </w:pPr>
            <w:r w:rsidRPr="00E13210">
              <w:rPr>
                <w:rFonts w:eastAsia="Times New Roman" w:cs="Calibri"/>
                <w:color w:val="000000"/>
              </w:rPr>
              <w:t>Lump Sum</w:t>
            </w:r>
          </w:p>
        </w:tc>
        <w:tc>
          <w:tcPr>
            <w:tcW w:w="385" w:type="pct"/>
            <w:tcBorders>
              <w:top w:val="nil"/>
              <w:left w:val="nil"/>
              <w:bottom w:val="single" w:sz="4" w:space="0" w:color="auto"/>
              <w:right w:val="single" w:sz="4" w:space="0" w:color="auto"/>
            </w:tcBorders>
            <w:shd w:val="clear" w:color="auto" w:fill="auto"/>
            <w:vAlign w:val="center"/>
            <w:hideMark/>
          </w:tcPr>
          <w:p w:rsidR="00EA6331" w:rsidRPr="00E13210" w:rsidRDefault="00EA6331" w:rsidP="00364440">
            <w:pPr>
              <w:spacing w:after="0" w:line="240" w:lineRule="auto"/>
              <w:jc w:val="center"/>
              <w:rPr>
                <w:rFonts w:eastAsia="Times New Roman" w:cs="Calibri"/>
                <w:color w:val="000000"/>
              </w:rPr>
            </w:pPr>
            <w:r w:rsidRPr="00E13210">
              <w:rPr>
                <w:rFonts w:eastAsia="Times New Roman" w:cs="Calibri"/>
                <w:color w:val="000000"/>
              </w:rPr>
              <w:t>1</w:t>
            </w:r>
          </w:p>
        </w:tc>
        <w:tc>
          <w:tcPr>
            <w:tcW w:w="391" w:type="pct"/>
            <w:tcBorders>
              <w:top w:val="nil"/>
              <w:left w:val="nil"/>
              <w:bottom w:val="single" w:sz="4" w:space="0" w:color="auto"/>
              <w:right w:val="single" w:sz="8" w:space="0" w:color="auto"/>
            </w:tcBorders>
            <w:shd w:val="clear" w:color="auto" w:fill="auto"/>
            <w:vAlign w:val="center"/>
            <w:hideMark/>
          </w:tcPr>
          <w:p w:rsidR="00EA6331" w:rsidRPr="00E13210" w:rsidRDefault="00EA6331" w:rsidP="00364440">
            <w:pPr>
              <w:spacing w:after="0" w:line="240" w:lineRule="auto"/>
              <w:jc w:val="center"/>
              <w:rPr>
                <w:rFonts w:eastAsia="Times New Roman" w:cs="Calibri"/>
                <w:color w:val="000000"/>
                <w:sz w:val="20"/>
                <w:szCs w:val="20"/>
              </w:rPr>
            </w:pPr>
            <w:r w:rsidRPr="00E13210">
              <w:rPr>
                <w:rFonts w:eastAsia="Times New Roman" w:cs="Calibri"/>
                <w:color w:val="000000"/>
                <w:sz w:val="20"/>
                <w:szCs w:val="20"/>
              </w:rPr>
              <w:t> </w:t>
            </w:r>
          </w:p>
        </w:tc>
      </w:tr>
      <w:tr w:rsidR="00EA6331" w:rsidRPr="00E13210" w:rsidTr="00364440">
        <w:trPr>
          <w:trHeight w:val="1039"/>
        </w:trPr>
        <w:tc>
          <w:tcPr>
            <w:tcW w:w="281" w:type="pct"/>
            <w:tcBorders>
              <w:top w:val="nil"/>
              <w:left w:val="single" w:sz="8" w:space="0" w:color="auto"/>
              <w:bottom w:val="double" w:sz="6" w:space="0" w:color="auto"/>
              <w:right w:val="single" w:sz="4" w:space="0" w:color="auto"/>
            </w:tcBorders>
            <w:shd w:val="clear" w:color="auto" w:fill="auto"/>
            <w:noWrap/>
            <w:vAlign w:val="center"/>
            <w:hideMark/>
          </w:tcPr>
          <w:p w:rsidR="00EA6331" w:rsidRPr="00E13210" w:rsidRDefault="00EA6331" w:rsidP="00364440">
            <w:pPr>
              <w:spacing w:after="0" w:line="240" w:lineRule="auto"/>
              <w:jc w:val="center"/>
              <w:rPr>
                <w:rFonts w:eastAsia="Times New Roman" w:cs="Calibri"/>
                <w:color w:val="000000"/>
              </w:rPr>
            </w:pPr>
            <w:r w:rsidRPr="00E13210">
              <w:rPr>
                <w:rFonts w:eastAsia="Times New Roman" w:cs="Calibri"/>
                <w:color w:val="000000"/>
              </w:rPr>
              <w:t>7</w:t>
            </w:r>
          </w:p>
        </w:tc>
        <w:tc>
          <w:tcPr>
            <w:tcW w:w="1161" w:type="pct"/>
            <w:tcBorders>
              <w:top w:val="nil"/>
              <w:left w:val="nil"/>
              <w:bottom w:val="double" w:sz="6" w:space="0" w:color="auto"/>
              <w:right w:val="single" w:sz="4" w:space="0" w:color="auto"/>
            </w:tcBorders>
            <w:shd w:val="clear" w:color="auto" w:fill="auto"/>
            <w:vAlign w:val="center"/>
            <w:hideMark/>
          </w:tcPr>
          <w:p w:rsidR="00EA6331" w:rsidRPr="00E13210" w:rsidRDefault="00EA6331" w:rsidP="00E406E4">
            <w:pPr>
              <w:spacing w:after="0" w:line="240" w:lineRule="auto"/>
              <w:jc w:val="center"/>
              <w:rPr>
                <w:rFonts w:eastAsia="Times New Roman" w:cs="Calibri"/>
                <w:color w:val="000000"/>
              </w:rPr>
            </w:pPr>
            <w:r w:rsidRPr="00E13210">
              <w:rPr>
                <w:rFonts w:eastAsia="Times New Roman" w:cs="Calibri"/>
                <w:color w:val="000000"/>
              </w:rPr>
              <w:t>Wireless Traffic Detection                   System Service, Support,                          and Maintenance**                                    (Refer to Attachment K)</w:t>
            </w:r>
          </w:p>
        </w:tc>
        <w:tc>
          <w:tcPr>
            <w:tcW w:w="2014" w:type="pct"/>
            <w:tcBorders>
              <w:top w:val="nil"/>
              <w:left w:val="nil"/>
              <w:bottom w:val="double" w:sz="6" w:space="0" w:color="auto"/>
              <w:right w:val="single" w:sz="4" w:space="0" w:color="auto"/>
            </w:tcBorders>
            <w:shd w:val="clear" w:color="auto" w:fill="auto"/>
            <w:vAlign w:val="center"/>
            <w:hideMark/>
          </w:tcPr>
          <w:p w:rsidR="00EA6331" w:rsidRPr="00E13210" w:rsidRDefault="00E406E4" w:rsidP="00E406E4">
            <w:pPr>
              <w:spacing w:after="0" w:line="240" w:lineRule="auto"/>
              <w:jc w:val="center"/>
              <w:rPr>
                <w:rFonts w:eastAsia="Times New Roman" w:cs="Calibri"/>
                <w:color w:val="000000"/>
              </w:rPr>
            </w:pPr>
            <w:r w:rsidRPr="00E13210">
              <w:rPr>
                <w:rFonts w:eastAsia="Times New Roman" w:cs="Calibri"/>
                <w:color w:val="000000"/>
              </w:rPr>
              <w:t xml:space="preserve">Cost for </w:t>
            </w:r>
            <w:r>
              <w:rPr>
                <w:rFonts w:eastAsia="Times New Roman" w:cs="Calibri"/>
                <w:color w:val="000000"/>
              </w:rPr>
              <w:t xml:space="preserve">one year of </w:t>
            </w:r>
            <w:r w:rsidRPr="00E13210">
              <w:rPr>
                <w:rFonts w:eastAsia="Times New Roman" w:cs="Calibri"/>
                <w:color w:val="000000"/>
              </w:rPr>
              <w:t xml:space="preserve">service, support, and maintenance </w:t>
            </w:r>
            <w:r>
              <w:rPr>
                <w:rFonts w:eastAsia="Times New Roman" w:cs="Calibri"/>
                <w:color w:val="000000"/>
              </w:rPr>
              <w:t xml:space="preserve">for the System (applicable to optional contract </w:t>
            </w:r>
            <w:r w:rsidRPr="00E13210">
              <w:rPr>
                <w:rFonts w:eastAsia="Times New Roman" w:cs="Calibri"/>
                <w:color w:val="000000"/>
              </w:rPr>
              <w:t xml:space="preserve">years </w:t>
            </w:r>
            <w:r>
              <w:rPr>
                <w:rFonts w:eastAsia="Times New Roman" w:cs="Calibri"/>
                <w:color w:val="000000"/>
              </w:rPr>
              <w:t>two, three, four, and five</w:t>
            </w:r>
            <w:r w:rsidRPr="00E13210">
              <w:rPr>
                <w:rFonts w:eastAsia="Times New Roman" w:cs="Calibri"/>
                <w:color w:val="000000"/>
              </w:rPr>
              <w:t>).</w:t>
            </w:r>
            <w:r>
              <w:rPr>
                <w:rFonts w:eastAsia="Times New Roman" w:cs="Calibri"/>
                <w:color w:val="000000"/>
              </w:rPr>
              <w:t xml:space="preserve">  Does not include the Bid Item warranty period; the warranty should be included with each Bid Item.</w:t>
            </w:r>
          </w:p>
        </w:tc>
        <w:tc>
          <w:tcPr>
            <w:tcW w:w="385" w:type="pct"/>
            <w:tcBorders>
              <w:top w:val="nil"/>
              <w:left w:val="nil"/>
              <w:bottom w:val="double" w:sz="6" w:space="0" w:color="auto"/>
              <w:right w:val="single" w:sz="4" w:space="0" w:color="auto"/>
            </w:tcBorders>
            <w:shd w:val="clear" w:color="auto" w:fill="auto"/>
            <w:vAlign w:val="center"/>
            <w:hideMark/>
          </w:tcPr>
          <w:p w:rsidR="00EA6331" w:rsidRPr="00E13210" w:rsidRDefault="00EA6331" w:rsidP="00364440">
            <w:pPr>
              <w:spacing w:after="0" w:line="240" w:lineRule="auto"/>
              <w:jc w:val="center"/>
              <w:rPr>
                <w:rFonts w:eastAsia="Times New Roman" w:cs="Calibri"/>
                <w:color w:val="000000"/>
              </w:rPr>
            </w:pPr>
            <w:r w:rsidRPr="00E13210">
              <w:rPr>
                <w:rFonts w:eastAsia="Times New Roman" w:cs="Calibri"/>
                <w:color w:val="000000"/>
              </w:rPr>
              <w:t> </w:t>
            </w:r>
          </w:p>
        </w:tc>
        <w:tc>
          <w:tcPr>
            <w:tcW w:w="385" w:type="pct"/>
            <w:tcBorders>
              <w:top w:val="nil"/>
              <w:left w:val="nil"/>
              <w:bottom w:val="double" w:sz="6" w:space="0" w:color="auto"/>
              <w:right w:val="single" w:sz="4" w:space="0" w:color="auto"/>
            </w:tcBorders>
            <w:shd w:val="clear" w:color="auto" w:fill="auto"/>
            <w:vAlign w:val="center"/>
            <w:hideMark/>
          </w:tcPr>
          <w:p w:rsidR="00EA6331" w:rsidRPr="00E13210" w:rsidRDefault="004949C5" w:rsidP="00364440">
            <w:pPr>
              <w:spacing w:after="0" w:line="240" w:lineRule="auto"/>
              <w:jc w:val="center"/>
              <w:rPr>
                <w:rFonts w:eastAsia="Times New Roman" w:cs="Calibri"/>
                <w:color w:val="000000"/>
              </w:rPr>
            </w:pPr>
            <w:r>
              <w:rPr>
                <w:rFonts w:eastAsia="Times New Roman" w:cs="Calibri"/>
                <w:color w:val="000000"/>
              </w:rPr>
              <w:t>Year</w:t>
            </w:r>
          </w:p>
        </w:tc>
        <w:tc>
          <w:tcPr>
            <w:tcW w:w="385" w:type="pct"/>
            <w:tcBorders>
              <w:top w:val="nil"/>
              <w:left w:val="nil"/>
              <w:bottom w:val="double" w:sz="6" w:space="0" w:color="auto"/>
              <w:right w:val="single" w:sz="4" w:space="0" w:color="auto"/>
            </w:tcBorders>
            <w:shd w:val="clear" w:color="auto" w:fill="auto"/>
            <w:vAlign w:val="center"/>
            <w:hideMark/>
          </w:tcPr>
          <w:p w:rsidR="00EA6331" w:rsidRPr="00E13210" w:rsidRDefault="004949C5" w:rsidP="00364440">
            <w:pPr>
              <w:spacing w:after="0" w:line="240" w:lineRule="auto"/>
              <w:jc w:val="center"/>
              <w:rPr>
                <w:rFonts w:eastAsia="Times New Roman" w:cs="Calibri"/>
                <w:color w:val="000000"/>
              </w:rPr>
            </w:pPr>
            <w:r>
              <w:rPr>
                <w:rFonts w:eastAsia="Times New Roman" w:cs="Calibri"/>
                <w:color w:val="000000"/>
              </w:rPr>
              <w:t>4</w:t>
            </w:r>
          </w:p>
        </w:tc>
        <w:tc>
          <w:tcPr>
            <w:tcW w:w="391" w:type="pct"/>
            <w:tcBorders>
              <w:top w:val="nil"/>
              <w:left w:val="nil"/>
              <w:bottom w:val="double" w:sz="6" w:space="0" w:color="auto"/>
              <w:right w:val="single" w:sz="8" w:space="0" w:color="auto"/>
            </w:tcBorders>
            <w:shd w:val="clear" w:color="auto" w:fill="auto"/>
            <w:vAlign w:val="center"/>
            <w:hideMark/>
          </w:tcPr>
          <w:p w:rsidR="00EA6331" w:rsidRPr="00E13210" w:rsidRDefault="00EA6331" w:rsidP="00364440">
            <w:pPr>
              <w:spacing w:after="0" w:line="240" w:lineRule="auto"/>
              <w:jc w:val="center"/>
              <w:rPr>
                <w:rFonts w:eastAsia="Times New Roman" w:cs="Calibri"/>
                <w:color w:val="000000"/>
                <w:sz w:val="20"/>
                <w:szCs w:val="20"/>
              </w:rPr>
            </w:pPr>
            <w:r w:rsidRPr="00E13210">
              <w:rPr>
                <w:rFonts w:eastAsia="Times New Roman" w:cs="Calibri"/>
                <w:color w:val="000000"/>
                <w:sz w:val="20"/>
                <w:szCs w:val="20"/>
              </w:rPr>
              <w:t> </w:t>
            </w:r>
          </w:p>
        </w:tc>
      </w:tr>
      <w:tr w:rsidR="00EA6331" w:rsidRPr="00E13210" w:rsidTr="00364440">
        <w:trPr>
          <w:trHeight w:val="522"/>
        </w:trPr>
        <w:tc>
          <w:tcPr>
            <w:tcW w:w="281" w:type="pct"/>
            <w:tcBorders>
              <w:top w:val="nil"/>
              <w:left w:val="single" w:sz="8" w:space="0" w:color="auto"/>
              <w:bottom w:val="single" w:sz="8" w:space="0" w:color="auto"/>
              <w:right w:val="nil"/>
            </w:tcBorders>
            <w:shd w:val="clear" w:color="auto" w:fill="auto"/>
            <w:vAlign w:val="center"/>
            <w:hideMark/>
          </w:tcPr>
          <w:p w:rsidR="00EA6331" w:rsidRPr="00E13210" w:rsidRDefault="00EA6331" w:rsidP="00364440">
            <w:pPr>
              <w:spacing w:after="0" w:line="240" w:lineRule="auto"/>
              <w:rPr>
                <w:rFonts w:eastAsia="Times New Roman" w:cs="Calibri"/>
                <w:b/>
                <w:bCs/>
                <w:color w:val="000000"/>
              </w:rPr>
            </w:pPr>
            <w:r w:rsidRPr="00E13210">
              <w:rPr>
                <w:rFonts w:eastAsia="Times New Roman" w:cs="Calibri"/>
                <w:b/>
                <w:bCs/>
                <w:color w:val="000000"/>
              </w:rPr>
              <w:t> </w:t>
            </w:r>
          </w:p>
        </w:tc>
        <w:tc>
          <w:tcPr>
            <w:tcW w:w="1161" w:type="pct"/>
            <w:tcBorders>
              <w:top w:val="nil"/>
              <w:left w:val="nil"/>
              <w:bottom w:val="single" w:sz="8" w:space="0" w:color="auto"/>
              <w:right w:val="nil"/>
            </w:tcBorders>
            <w:shd w:val="clear" w:color="auto" w:fill="auto"/>
            <w:vAlign w:val="center"/>
            <w:hideMark/>
          </w:tcPr>
          <w:p w:rsidR="00EA6331" w:rsidRPr="00E13210" w:rsidRDefault="00EA6331" w:rsidP="00364440">
            <w:pPr>
              <w:spacing w:after="0" w:line="240" w:lineRule="auto"/>
              <w:rPr>
                <w:rFonts w:eastAsia="Times New Roman" w:cs="Calibri"/>
                <w:b/>
                <w:bCs/>
                <w:color w:val="000000"/>
              </w:rPr>
            </w:pPr>
            <w:r w:rsidRPr="00E13210">
              <w:rPr>
                <w:rFonts w:eastAsia="Times New Roman" w:cs="Calibri"/>
                <w:b/>
                <w:bCs/>
                <w:color w:val="000000"/>
              </w:rPr>
              <w:t> </w:t>
            </w:r>
          </w:p>
        </w:tc>
        <w:tc>
          <w:tcPr>
            <w:tcW w:w="2014" w:type="pct"/>
            <w:tcBorders>
              <w:top w:val="nil"/>
              <w:left w:val="nil"/>
              <w:bottom w:val="single" w:sz="8" w:space="0" w:color="auto"/>
              <w:right w:val="nil"/>
            </w:tcBorders>
            <w:shd w:val="clear" w:color="auto" w:fill="auto"/>
            <w:vAlign w:val="center"/>
            <w:hideMark/>
          </w:tcPr>
          <w:p w:rsidR="00EA6331" w:rsidRPr="00E13210" w:rsidRDefault="00EA6331" w:rsidP="00364440">
            <w:pPr>
              <w:spacing w:after="0" w:line="240" w:lineRule="auto"/>
              <w:rPr>
                <w:rFonts w:eastAsia="Times New Roman" w:cs="Calibri"/>
                <w:b/>
                <w:bCs/>
                <w:color w:val="000000"/>
              </w:rPr>
            </w:pPr>
            <w:r w:rsidRPr="00E13210">
              <w:rPr>
                <w:rFonts w:eastAsia="Times New Roman" w:cs="Calibri"/>
                <w:b/>
                <w:bCs/>
                <w:color w:val="000000"/>
              </w:rPr>
              <w:t> </w:t>
            </w:r>
          </w:p>
        </w:tc>
        <w:tc>
          <w:tcPr>
            <w:tcW w:w="385" w:type="pct"/>
            <w:tcBorders>
              <w:top w:val="nil"/>
              <w:left w:val="nil"/>
              <w:bottom w:val="single" w:sz="8" w:space="0" w:color="auto"/>
              <w:right w:val="nil"/>
            </w:tcBorders>
            <w:shd w:val="clear" w:color="auto" w:fill="auto"/>
            <w:vAlign w:val="center"/>
            <w:hideMark/>
          </w:tcPr>
          <w:p w:rsidR="00EA6331" w:rsidRPr="00E13210" w:rsidRDefault="00EA6331" w:rsidP="00364440">
            <w:pPr>
              <w:spacing w:after="0" w:line="240" w:lineRule="auto"/>
              <w:rPr>
                <w:rFonts w:eastAsia="Times New Roman" w:cs="Calibri"/>
                <w:b/>
                <w:bCs/>
                <w:color w:val="000000"/>
              </w:rPr>
            </w:pPr>
            <w:r w:rsidRPr="00E13210">
              <w:rPr>
                <w:rFonts w:eastAsia="Times New Roman" w:cs="Calibri"/>
                <w:b/>
                <w:bCs/>
                <w:color w:val="000000"/>
              </w:rPr>
              <w:t> </w:t>
            </w:r>
          </w:p>
        </w:tc>
        <w:tc>
          <w:tcPr>
            <w:tcW w:w="385" w:type="pct"/>
            <w:tcBorders>
              <w:top w:val="nil"/>
              <w:left w:val="nil"/>
              <w:bottom w:val="single" w:sz="8" w:space="0" w:color="auto"/>
              <w:right w:val="nil"/>
            </w:tcBorders>
            <w:shd w:val="clear" w:color="auto" w:fill="auto"/>
            <w:vAlign w:val="center"/>
            <w:hideMark/>
          </w:tcPr>
          <w:p w:rsidR="00EA6331" w:rsidRPr="00E13210" w:rsidRDefault="00EA6331" w:rsidP="00364440">
            <w:pPr>
              <w:spacing w:after="0" w:line="240" w:lineRule="auto"/>
              <w:rPr>
                <w:rFonts w:eastAsia="Times New Roman" w:cs="Calibri"/>
                <w:b/>
                <w:bCs/>
                <w:color w:val="000000"/>
              </w:rPr>
            </w:pPr>
            <w:r w:rsidRPr="00E13210">
              <w:rPr>
                <w:rFonts w:eastAsia="Times New Roman" w:cs="Calibri"/>
                <w:b/>
                <w:bCs/>
                <w:color w:val="000000"/>
              </w:rPr>
              <w:t> </w:t>
            </w:r>
          </w:p>
        </w:tc>
        <w:tc>
          <w:tcPr>
            <w:tcW w:w="385" w:type="pct"/>
            <w:tcBorders>
              <w:top w:val="nil"/>
              <w:left w:val="nil"/>
              <w:bottom w:val="single" w:sz="8" w:space="0" w:color="auto"/>
              <w:right w:val="single" w:sz="4" w:space="0" w:color="auto"/>
            </w:tcBorders>
            <w:shd w:val="clear" w:color="auto" w:fill="auto"/>
            <w:vAlign w:val="center"/>
            <w:hideMark/>
          </w:tcPr>
          <w:p w:rsidR="00EA6331" w:rsidRPr="00E13210" w:rsidRDefault="00EA6331" w:rsidP="00364440">
            <w:pPr>
              <w:spacing w:after="0" w:line="240" w:lineRule="auto"/>
              <w:jc w:val="center"/>
              <w:rPr>
                <w:rFonts w:eastAsia="Times New Roman" w:cs="Calibri"/>
                <w:b/>
                <w:bCs/>
                <w:color w:val="000000"/>
              </w:rPr>
            </w:pPr>
            <w:r w:rsidRPr="00E13210">
              <w:rPr>
                <w:rFonts w:eastAsia="Times New Roman" w:cs="Calibri"/>
                <w:b/>
                <w:bCs/>
                <w:color w:val="000000"/>
              </w:rPr>
              <w:t>Total:</w:t>
            </w:r>
          </w:p>
        </w:tc>
        <w:tc>
          <w:tcPr>
            <w:tcW w:w="391" w:type="pct"/>
            <w:tcBorders>
              <w:top w:val="nil"/>
              <w:left w:val="nil"/>
              <w:bottom w:val="single" w:sz="8" w:space="0" w:color="auto"/>
              <w:right w:val="single" w:sz="8" w:space="0" w:color="auto"/>
            </w:tcBorders>
            <w:shd w:val="clear" w:color="auto" w:fill="auto"/>
            <w:vAlign w:val="center"/>
            <w:hideMark/>
          </w:tcPr>
          <w:p w:rsidR="00EA6331" w:rsidRPr="00E13210" w:rsidRDefault="00EA6331" w:rsidP="00364440">
            <w:pPr>
              <w:spacing w:after="0" w:line="240" w:lineRule="auto"/>
              <w:jc w:val="center"/>
              <w:rPr>
                <w:rFonts w:eastAsia="Times New Roman" w:cs="Calibri"/>
                <w:b/>
                <w:bCs/>
                <w:color w:val="000000"/>
                <w:sz w:val="20"/>
                <w:szCs w:val="20"/>
              </w:rPr>
            </w:pPr>
            <w:r w:rsidRPr="00E13210">
              <w:rPr>
                <w:rFonts w:eastAsia="Times New Roman" w:cs="Calibri"/>
                <w:b/>
                <w:bCs/>
                <w:color w:val="000000"/>
                <w:sz w:val="20"/>
                <w:szCs w:val="20"/>
              </w:rPr>
              <w:t> </w:t>
            </w:r>
          </w:p>
        </w:tc>
      </w:tr>
      <w:tr w:rsidR="00EA6331" w:rsidRPr="00E13210" w:rsidTr="00364440">
        <w:trPr>
          <w:trHeight w:val="522"/>
        </w:trPr>
        <w:tc>
          <w:tcPr>
            <w:tcW w:w="5000" w:type="pct"/>
            <w:gridSpan w:val="7"/>
            <w:tcBorders>
              <w:top w:val="single" w:sz="8" w:space="0" w:color="auto"/>
              <w:left w:val="single" w:sz="8" w:space="0" w:color="auto"/>
              <w:bottom w:val="single" w:sz="8" w:space="0" w:color="auto"/>
              <w:right w:val="single" w:sz="8" w:space="0" w:color="000000"/>
            </w:tcBorders>
            <w:shd w:val="clear" w:color="auto" w:fill="auto"/>
            <w:hideMark/>
          </w:tcPr>
          <w:p w:rsidR="00EA6331" w:rsidRPr="00E13210" w:rsidRDefault="00EA6331" w:rsidP="00364440">
            <w:pPr>
              <w:spacing w:after="0" w:line="240" w:lineRule="auto"/>
              <w:rPr>
                <w:rFonts w:eastAsia="Times New Roman" w:cs="Calibri"/>
                <w:color w:val="000000"/>
              </w:rPr>
            </w:pPr>
            <w:r w:rsidRPr="00E13210">
              <w:rPr>
                <w:rFonts w:eastAsia="Times New Roman" w:cs="Calibri"/>
                <w:color w:val="000000"/>
              </w:rPr>
              <w:t xml:space="preserve">* Vendors that are unable to provide </w:t>
            </w:r>
            <w:r>
              <w:rPr>
                <w:rFonts w:eastAsia="Times New Roman" w:cs="Calibri"/>
                <w:color w:val="000000"/>
              </w:rPr>
              <w:t xml:space="preserve">either the Cabinet/Rack Mountable Wireless Traffic </w:t>
            </w:r>
            <w:r w:rsidR="008443BA">
              <w:rPr>
                <w:rFonts w:eastAsia="Times New Roman" w:cs="Calibri"/>
                <w:color w:val="000000"/>
              </w:rPr>
              <w:t>Detection</w:t>
            </w:r>
            <w:r>
              <w:rPr>
                <w:rFonts w:eastAsia="Times New Roman" w:cs="Calibri"/>
                <w:color w:val="000000"/>
              </w:rPr>
              <w:t xml:space="preserve"> Device or the Portable Wireless Traffic </w:t>
            </w:r>
            <w:r w:rsidR="008443BA">
              <w:rPr>
                <w:rFonts w:eastAsia="Times New Roman" w:cs="Calibri"/>
                <w:color w:val="000000"/>
              </w:rPr>
              <w:t>Detection</w:t>
            </w:r>
            <w:r>
              <w:rPr>
                <w:rFonts w:eastAsia="Times New Roman" w:cs="Calibri"/>
                <w:color w:val="000000"/>
              </w:rPr>
              <w:t xml:space="preserve"> Device s</w:t>
            </w:r>
            <w:r w:rsidRPr="00E13210">
              <w:rPr>
                <w:rFonts w:eastAsia="Times New Roman" w:cs="Calibri"/>
                <w:color w:val="000000"/>
              </w:rPr>
              <w:t xml:space="preserve">hould use the Bid Item Cost for Bid Item #1 - Standard Wireless Traffic </w:t>
            </w:r>
            <w:r w:rsidR="008443BA">
              <w:rPr>
                <w:rFonts w:eastAsia="Times New Roman" w:cs="Calibri"/>
                <w:color w:val="000000"/>
              </w:rPr>
              <w:t>Detection</w:t>
            </w:r>
            <w:r w:rsidRPr="00E13210">
              <w:rPr>
                <w:rFonts w:eastAsia="Times New Roman" w:cs="Calibri"/>
                <w:color w:val="000000"/>
              </w:rPr>
              <w:t xml:space="preserve"> Device for the Bid Item Cost</w:t>
            </w:r>
            <w:r w:rsidR="004949C5">
              <w:rPr>
                <w:rFonts w:eastAsia="Times New Roman" w:cs="Calibri"/>
                <w:color w:val="000000"/>
              </w:rPr>
              <w:t xml:space="preserve"> for that particular item</w:t>
            </w:r>
            <w:r w:rsidRPr="00E13210">
              <w:rPr>
                <w:rFonts w:eastAsia="Times New Roman" w:cs="Calibri"/>
                <w:color w:val="000000"/>
              </w:rPr>
              <w:t xml:space="preserve">.  </w:t>
            </w:r>
            <w:r>
              <w:rPr>
                <w:rFonts w:eastAsia="Times New Roman" w:cs="Calibri"/>
                <w:color w:val="000000"/>
              </w:rPr>
              <w:t xml:space="preserve">                                                                              </w:t>
            </w:r>
            <w:r w:rsidRPr="00E13210">
              <w:rPr>
                <w:rFonts w:eastAsia="Times New Roman" w:cs="Calibri"/>
                <w:color w:val="000000"/>
              </w:rPr>
              <w:t xml:space="preserve">                                                                                                           </w:t>
            </w:r>
            <w:r w:rsidR="0010002E" w:rsidRPr="00E13210">
              <w:rPr>
                <w:rFonts w:eastAsia="Times New Roman" w:cs="Calibri"/>
                <w:color w:val="000000"/>
              </w:rPr>
              <w:t xml:space="preserve">** </w:t>
            </w:r>
            <w:r w:rsidR="0010002E">
              <w:rPr>
                <w:rFonts w:eastAsia="Times New Roman" w:cs="Calibri"/>
                <w:color w:val="000000"/>
              </w:rPr>
              <w:t xml:space="preserve">Provide </w:t>
            </w:r>
            <w:r w:rsidR="0010002E" w:rsidRPr="00E13210">
              <w:rPr>
                <w:rFonts w:eastAsia="Times New Roman" w:cs="Calibri"/>
                <w:color w:val="000000"/>
              </w:rPr>
              <w:t xml:space="preserve">an itemized cost for each line item included </w:t>
            </w:r>
            <w:r w:rsidR="0010002E">
              <w:rPr>
                <w:rFonts w:eastAsia="Times New Roman" w:cs="Calibri"/>
                <w:color w:val="000000"/>
              </w:rPr>
              <w:t>in</w:t>
            </w:r>
            <w:r w:rsidR="0010002E" w:rsidRPr="00E13210">
              <w:rPr>
                <w:rFonts w:eastAsia="Times New Roman" w:cs="Calibri"/>
                <w:color w:val="000000"/>
              </w:rPr>
              <w:t xml:space="preserve"> the Bid It</w:t>
            </w:r>
            <w:r w:rsidR="0010002E">
              <w:rPr>
                <w:rFonts w:eastAsia="Times New Roman" w:cs="Calibri"/>
                <w:color w:val="000000"/>
              </w:rPr>
              <w:t>em on the Bid Item Itemized Cost form included as part of this attachment.</w:t>
            </w:r>
          </w:p>
        </w:tc>
      </w:tr>
    </w:tbl>
    <w:p w:rsidR="00B9031E" w:rsidRDefault="00B9031E" w:rsidP="00B9031E">
      <w:pPr>
        <w:tabs>
          <w:tab w:val="right" w:pos="10080"/>
        </w:tabs>
        <w:spacing w:after="120" w:line="240" w:lineRule="auto"/>
        <w:ind w:right="14"/>
        <w:jc w:val="center"/>
        <w:rPr>
          <w:b/>
          <w:sz w:val="24"/>
          <w:szCs w:val="24"/>
        </w:rPr>
      </w:pPr>
    </w:p>
    <w:p w:rsidR="00B9031E" w:rsidRDefault="00B9031E" w:rsidP="00B9031E">
      <w:pPr>
        <w:tabs>
          <w:tab w:val="right" w:pos="10080"/>
        </w:tabs>
        <w:spacing w:after="120" w:line="240" w:lineRule="auto"/>
        <w:ind w:right="14"/>
        <w:jc w:val="center"/>
        <w:rPr>
          <w:b/>
          <w:sz w:val="24"/>
          <w:szCs w:val="24"/>
        </w:rPr>
      </w:pPr>
      <w:r>
        <w:rPr>
          <w:b/>
          <w:sz w:val="24"/>
          <w:szCs w:val="24"/>
        </w:rPr>
        <w:t>Deployment Scenario Three – Itemized Costs</w:t>
      </w:r>
    </w:p>
    <w:tbl>
      <w:tblPr>
        <w:tblW w:w="5105" w:type="pct"/>
        <w:tblInd w:w="198" w:type="dxa"/>
        <w:tblLook w:val="04A0"/>
      </w:tblPr>
      <w:tblGrid>
        <w:gridCol w:w="919"/>
        <w:gridCol w:w="990"/>
        <w:gridCol w:w="2571"/>
        <w:gridCol w:w="5428"/>
        <w:gridCol w:w="1070"/>
        <w:gridCol w:w="1070"/>
        <w:gridCol w:w="1073"/>
        <w:gridCol w:w="1067"/>
      </w:tblGrid>
      <w:tr w:rsidR="00B9031E" w:rsidRPr="00C8084B" w:rsidTr="00011C56">
        <w:trPr>
          <w:trHeight w:val="630"/>
        </w:trPr>
        <w:tc>
          <w:tcPr>
            <w:tcW w:w="324" w:type="pct"/>
            <w:tcBorders>
              <w:top w:val="single" w:sz="8" w:space="0" w:color="auto"/>
              <w:left w:val="single" w:sz="8" w:space="0" w:color="auto"/>
              <w:bottom w:val="double" w:sz="6" w:space="0" w:color="auto"/>
              <w:right w:val="single" w:sz="4" w:space="0" w:color="auto"/>
            </w:tcBorders>
            <w:shd w:val="clear" w:color="auto" w:fill="auto"/>
            <w:vAlign w:val="center"/>
            <w:hideMark/>
          </w:tcPr>
          <w:p w:rsidR="00B9031E" w:rsidRPr="00C8084B" w:rsidRDefault="00B9031E" w:rsidP="00011C56">
            <w:pPr>
              <w:spacing w:after="0" w:line="240" w:lineRule="auto"/>
              <w:jc w:val="center"/>
              <w:rPr>
                <w:rFonts w:eastAsia="Times New Roman" w:cs="Calibri"/>
                <w:b/>
                <w:bCs/>
                <w:color w:val="000000"/>
              </w:rPr>
            </w:pPr>
            <w:r w:rsidRPr="00C8084B">
              <w:rPr>
                <w:rFonts w:eastAsia="Times New Roman" w:cs="Calibri"/>
                <w:b/>
                <w:bCs/>
                <w:color w:val="000000"/>
              </w:rPr>
              <w:t>Bid          Item #</w:t>
            </w:r>
          </w:p>
        </w:tc>
        <w:tc>
          <w:tcPr>
            <w:tcW w:w="349" w:type="pct"/>
            <w:tcBorders>
              <w:top w:val="single" w:sz="8" w:space="0" w:color="auto"/>
              <w:left w:val="nil"/>
              <w:bottom w:val="double" w:sz="6" w:space="0" w:color="auto"/>
              <w:right w:val="single" w:sz="4" w:space="0" w:color="auto"/>
            </w:tcBorders>
            <w:shd w:val="clear" w:color="auto" w:fill="auto"/>
            <w:vAlign w:val="center"/>
            <w:hideMark/>
          </w:tcPr>
          <w:p w:rsidR="00B9031E" w:rsidRPr="00C8084B" w:rsidRDefault="00B9031E" w:rsidP="00011C56">
            <w:pPr>
              <w:spacing w:after="0" w:line="240" w:lineRule="auto"/>
              <w:jc w:val="center"/>
              <w:rPr>
                <w:rFonts w:eastAsia="Times New Roman" w:cs="Calibri"/>
                <w:b/>
                <w:bCs/>
                <w:color w:val="000000"/>
              </w:rPr>
            </w:pPr>
            <w:r w:rsidRPr="00C8084B">
              <w:rPr>
                <w:rFonts w:eastAsia="Times New Roman" w:cs="Calibri"/>
                <w:b/>
                <w:bCs/>
                <w:color w:val="000000"/>
              </w:rPr>
              <w:t>Bid Item</w:t>
            </w:r>
          </w:p>
        </w:tc>
        <w:tc>
          <w:tcPr>
            <w:tcW w:w="906" w:type="pct"/>
            <w:tcBorders>
              <w:top w:val="single" w:sz="8" w:space="0" w:color="auto"/>
              <w:left w:val="nil"/>
              <w:bottom w:val="double" w:sz="6" w:space="0" w:color="auto"/>
              <w:right w:val="single" w:sz="4" w:space="0" w:color="auto"/>
            </w:tcBorders>
            <w:shd w:val="clear" w:color="auto" w:fill="auto"/>
            <w:vAlign w:val="center"/>
            <w:hideMark/>
          </w:tcPr>
          <w:p w:rsidR="00B9031E" w:rsidRPr="00C8084B" w:rsidRDefault="00B9031E" w:rsidP="00011C56">
            <w:pPr>
              <w:spacing w:after="0" w:line="240" w:lineRule="auto"/>
              <w:jc w:val="center"/>
              <w:rPr>
                <w:rFonts w:eastAsia="Times New Roman" w:cs="Calibri"/>
                <w:b/>
                <w:bCs/>
                <w:color w:val="000000"/>
              </w:rPr>
            </w:pPr>
            <w:r w:rsidRPr="00C8084B">
              <w:rPr>
                <w:rFonts w:eastAsia="Times New Roman" w:cs="Calibri"/>
                <w:b/>
                <w:bCs/>
                <w:color w:val="000000"/>
              </w:rPr>
              <w:t>Item</w:t>
            </w:r>
          </w:p>
        </w:tc>
        <w:tc>
          <w:tcPr>
            <w:tcW w:w="1913" w:type="pct"/>
            <w:tcBorders>
              <w:top w:val="single" w:sz="8" w:space="0" w:color="auto"/>
              <w:left w:val="nil"/>
              <w:bottom w:val="double" w:sz="6" w:space="0" w:color="auto"/>
              <w:right w:val="single" w:sz="4" w:space="0" w:color="auto"/>
            </w:tcBorders>
            <w:shd w:val="clear" w:color="auto" w:fill="auto"/>
            <w:vAlign w:val="center"/>
            <w:hideMark/>
          </w:tcPr>
          <w:p w:rsidR="00B9031E" w:rsidRPr="00C8084B" w:rsidRDefault="00B9031E" w:rsidP="00011C56">
            <w:pPr>
              <w:spacing w:after="0" w:line="240" w:lineRule="auto"/>
              <w:jc w:val="center"/>
              <w:rPr>
                <w:rFonts w:eastAsia="Times New Roman" w:cs="Calibri"/>
                <w:b/>
                <w:bCs/>
                <w:color w:val="000000"/>
              </w:rPr>
            </w:pPr>
            <w:r w:rsidRPr="00C8084B">
              <w:rPr>
                <w:rFonts w:eastAsia="Times New Roman" w:cs="Calibri"/>
                <w:b/>
                <w:bCs/>
                <w:color w:val="000000"/>
              </w:rPr>
              <w:t>Item Description</w:t>
            </w:r>
          </w:p>
        </w:tc>
        <w:tc>
          <w:tcPr>
            <w:tcW w:w="377" w:type="pct"/>
            <w:tcBorders>
              <w:top w:val="single" w:sz="8" w:space="0" w:color="auto"/>
              <w:left w:val="nil"/>
              <w:bottom w:val="double" w:sz="6" w:space="0" w:color="auto"/>
              <w:right w:val="single" w:sz="4" w:space="0" w:color="auto"/>
            </w:tcBorders>
            <w:shd w:val="clear" w:color="auto" w:fill="auto"/>
            <w:vAlign w:val="center"/>
            <w:hideMark/>
          </w:tcPr>
          <w:p w:rsidR="00B9031E" w:rsidRPr="00C8084B" w:rsidRDefault="00B9031E" w:rsidP="00011C56">
            <w:pPr>
              <w:spacing w:after="0" w:line="240" w:lineRule="auto"/>
              <w:jc w:val="center"/>
              <w:rPr>
                <w:rFonts w:eastAsia="Times New Roman" w:cs="Calibri"/>
                <w:b/>
                <w:bCs/>
                <w:color w:val="000000"/>
              </w:rPr>
            </w:pPr>
            <w:r w:rsidRPr="00C8084B">
              <w:rPr>
                <w:rFonts w:eastAsia="Times New Roman" w:cs="Calibri"/>
                <w:b/>
                <w:bCs/>
                <w:color w:val="000000"/>
              </w:rPr>
              <w:t>Cost</w:t>
            </w:r>
          </w:p>
        </w:tc>
        <w:tc>
          <w:tcPr>
            <w:tcW w:w="377" w:type="pct"/>
            <w:tcBorders>
              <w:top w:val="single" w:sz="8" w:space="0" w:color="auto"/>
              <w:left w:val="nil"/>
              <w:bottom w:val="double" w:sz="6" w:space="0" w:color="auto"/>
              <w:right w:val="single" w:sz="4" w:space="0" w:color="auto"/>
            </w:tcBorders>
            <w:shd w:val="clear" w:color="auto" w:fill="auto"/>
            <w:vAlign w:val="center"/>
            <w:hideMark/>
          </w:tcPr>
          <w:p w:rsidR="00B9031E" w:rsidRPr="00C8084B" w:rsidRDefault="00B9031E" w:rsidP="00011C56">
            <w:pPr>
              <w:spacing w:after="0" w:line="240" w:lineRule="auto"/>
              <w:jc w:val="center"/>
              <w:rPr>
                <w:rFonts w:eastAsia="Times New Roman" w:cs="Calibri"/>
                <w:b/>
                <w:bCs/>
                <w:color w:val="000000"/>
              </w:rPr>
            </w:pPr>
            <w:r w:rsidRPr="00C8084B">
              <w:rPr>
                <w:rFonts w:eastAsia="Times New Roman" w:cs="Calibri"/>
                <w:b/>
                <w:bCs/>
                <w:color w:val="000000"/>
              </w:rPr>
              <w:t>Unit</w:t>
            </w:r>
          </w:p>
        </w:tc>
        <w:tc>
          <w:tcPr>
            <w:tcW w:w="378" w:type="pct"/>
            <w:tcBorders>
              <w:top w:val="single" w:sz="8" w:space="0" w:color="auto"/>
              <w:left w:val="nil"/>
              <w:bottom w:val="double" w:sz="6" w:space="0" w:color="auto"/>
              <w:right w:val="single" w:sz="4" w:space="0" w:color="auto"/>
            </w:tcBorders>
            <w:shd w:val="clear" w:color="auto" w:fill="auto"/>
            <w:vAlign w:val="center"/>
            <w:hideMark/>
          </w:tcPr>
          <w:p w:rsidR="00B9031E" w:rsidRPr="00C8084B" w:rsidRDefault="00B9031E" w:rsidP="00011C56">
            <w:pPr>
              <w:spacing w:after="0" w:line="240" w:lineRule="auto"/>
              <w:jc w:val="center"/>
              <w:rPr>
                <w:rFonts w:eastAsia="Times New Roman" w:cs="Calibri"/>
                <w:b/>
                <w:bCs/>
                <w:color w:val="000000"/>
              </w:rPr>
            </w:pPr>
            <w:r w:rsidRPr="00C8084B">
              <w:rPr>
                <w:rFonts w:eastAsia="Times New Roman" w:cs="Calibri"/>
                <w:b/>
                <w:bCs/>
                <w:color w:val="000000"/>
              </w:rPr>
              <w:t>Quantity</w:t>
            </w:r>
          </w:p>
        </w:tc>
        <w:tc>
          <w:tcPr>
            <w:tcW w:w="376" w:type="pct"/>
            <w:tcBorders>
              <w:top w:val="single" w:sz="8" w:space="0" w:color="auto"/>
              <w:left w:val="nil"/>
              <w:bottom w:val="double" w:sz="6" w:space="0" w:color="auto"/>
              <w:right w:val="single" w:sz="8" w:space="0" w:color="auto"/>
            </w:tcBorders>
            <w:shd w:val="clear" w:color="auto" w:fill="auto"/>
            <w:vAlign w:val="center"/>
            <w:hideMark/>
          </w:tcPr>
          <w:p w:rsidR="00B9031E" w:rsidRPr="00C8084B" w:rsidRDefault="00B9031E" w:rsidP="00011C56">
            <w:pPr>
              <w:spacing w:after="0" w:line="240" w:lineRule="auto"/>
              <w:jc w:val="center"/>
              <w:rPr>
                <w:rFonts w:eastAsia="Times New Roman" w:cs="Calibri"/>
                <w:b/>
                <w:bCs/>
                <w:color w:val="000000"/>
              </w:rPr>
            </w:pPr>
            <w:r w:rsidRPr="00C8084B">
              <w:rPr>
                <w:rFonts w:eastAsia="Times New Roman" w:cs="Calibri"/>
                <w:b/>
                <w:bCs/>
                <w:color w:val="000000"/>
              </w:rPr>
              <w:t>Total Cost</w:t>
            </w:r>
          </w:p>
        </w:tc>
      </w:tr>
      <w:tr w:rsidR="00B9031E" w:rsidRPr="00C8084B" w:rsidTr="00011C56">
        <w:trPr>
          <w:trHeight w:val="559"/>
        </w:trPr>
        <w:tc>
          <w:tcPr>
            <w:tcW w:w="324" w:type="pct"/>
            <w:vMerge w:val="restart"/>
            <w:tcBorders>
              <w:top w:val="nil"/>
              <w:left w:val="single" w:sz="8" w:space="0" w:color="auto"/>
              <w:bottom w:val="double" w:sz="6" w:space="0" w:color="000000"/>
              <w:right w:val="single" w:sz="4" w:space="0" w:color="auto"/>
            </w:tcBorders>
            <w:shd w:val="clear" w:color="auto" w:fill="auto"/>
            <w:noWrap/>
            <w:vAlign w:val="center"/>
            <w:hideMark/>
          </w:tcPr>
          <w:p w:rsidR="00B9031E" w:rsidRPr="00C8084B" w:rsidRDefault="00B9031E" w:rsidP="00011C56">
            <w:pPr>
              <w:spacing w:after="0" w:line="240" w:lineRule="auto"/>
              <w:jc w:val="center"/>
              <w:rPr>
                <w:rFonts w:eastAsia="Times New Roman" w:cs="Calibri"/>
                <w:color w:val="000000"/>
              </w:rPr>
            </w:pPr>
            <w:r w:rsidRPr="00C8084B">
              <w:rPr>
                <w:rFonts w:eastAsia="Times New Roman" w:cs="Calibri"/>
                <w:color w:val="000000"/>
              </w:rPr>
              <w:t>6</w:t>
            </w:r>
          </w:p>
        </w:tc>
        <w:tc>
          <w:tcPr>
            <w:tcW w:w="349" w:type="pct"/>
            <w:vMerge w:val="restart"/>
            <w:tcBorders>
              <w:top w:val="nil"/>
              <w:left w:val="single" w:sz="4" w:space="0" w:color="auto"/>
              <w:bottom w:val="double" w:sz="6" w:space="0" w:color="000000"/>
              <w:right w:val="single" w:sz="4" w:space="0" w:color="auto"/>
            </w:tcBorders>
            <w:shd w:val="clear" w:color="auto" w:fill="auto"/>
            <w:textDirection w:val="btLr"/>
            <w:vAlign w:val="center"/>
            <w:hideMark/>
          </w:tcPr>
          <w:p w:rsidR="00B9031E" w:rsidRPr="00C8084B" w:rsidRDefault="00B9031E" w:rsidP="00011C56">
            <w:pPr>
              <w:spacing w:after="0" w:line="240" w:lineRule="auto"/>
              <w:jc w:val="center"/>
              <w:rPr>
                <w:rFonts w:eastAsia="Times New Roman" w:cs="Calibri"/>
                <w:color w:val="000000"/>
              </w:rPr>
            </w:pPr>
            <w:r>
              <w:rPr>
                <w:rFonts w:eastAsia="Times New Roman" w:cs="Calibri"/>
                <w:color w:val="000000"/>
              </w:rPr>
              <w:t xml:space="preserve">Wireless </w:t>
            </w:r>
            <w:r w:rsidRPr="00C8084B">
              <w:rPr>
                <w:rFonts w:eastAsia="Times New Roman" w:cs="Calibri"/>
                <w:color w:val="000000"/>
              </w:rPr>
              <w:t xml:space="preserve">Traffic Detection                         </w:t>
            </w:r>
            <w:r>
              <w:rPr>
                <w:rFonts w:eastAsia="Times New Roman" w:cs="Calibri"/>
                <w:color w:val="000000"/>
              </w:rPr>
              <w:t xml:space="preserve">        </w:t>
            </w:r>
            <w:r w:rsidRPr="00C8084B">
              <w:rPr>
                <w:rFonts w:eastAsia="Times New Roman" w:cs="Calibri"/>
                <w:color w:val="000000"/>
              </w:rPr>
              <w:t xml:space="preserve"> Central System Software</w:t>
            </w:r>
          </w:p>
        </w:tc>
        <w:tc>
          <w:tcPr>
            <w:tcW w:w="906" w:type="pct"/>
            <w:tcBorders>
              <w:top w:val="nil"/>
              <w:left w:val="nil"/>
              <w:bottom w:val="single" w:sz="4" w:space="0" w:color="auto"/>
              <w:right w:val="single" w:sz="4" w:space="0" w:color="auto"/>
            </w:tcBorders>
            <w:shd w:val="clear" w:color="auto" w:fill="auto"/>
            <w:vAlign w:val="center"/>
            <w:hideMark/>
          </w:tcPr>
          <w:p w:rsidR="00B9031E" w:rsidRPr="00C8084B" w:rsidRDefault="00B9031E" w:rsidP="00011C56">
            <w:pPr>
              <w:spacing w:after="0" w:line="240" w:lineRule="auto"/>
              <w:jc w:val="center"/>
              <w:rPr>
                <w:rFonts w:eastAsia="Times New Roman" w:cs="Calibri"/>
                <w:color w:val="000000"/>
              </w:rPr>
            </w:pPr>
            <w:r w:rsidRPr="00C8084B">
              <w:rPr>
                <w:rFonts w:eastAsia="Times New Roman" w:cs="Calibri"/>
                <w:color w:val="000000"/>
              </w:rPr>
              <w:t> </w:t>
            </w:r>
          </w:p>
        </w:tc>
        <w:tc>
          <w:tcPr>
            <w:tcW w:w="1913" w:type="pct"/>
            <w:tcBorders>
              <w:top w:val="nil"/>
              <w:left w:val="nil"/>
              <w:bottom w:val="single" w:sz="4" w:space="0" w:color="auto"/>
              <w:right w:val="single" w:sz="4" w:space="0" w:color="auto"/>
            </w:tcBorders>
            <w:shd w:val="clear" w:color="auto" w:fill="auto"/>
            <w:vAlign w:val="center"/>
            <w:hideMark/>
          </w:tcPr>
          <w:p w:rsidR="00B9031E" w:rsidRPr="00C8084B" w:rsidRDefault="00B9031E" w:rsidP="00011C56">
            <w:pPr>
              <w:spacing w:after="0" w:line="240" w:lineRule="auto"/>
              <w:rPr>
                <w:rFonts w:eastAsia="Times New Roman" w:cs="Calibri"/>
                <w:color w:val="000000"/>
              </w:rPr>
            </w:pPr>
            <w:r w:rsidRPr="00C8084B">
              <w:rPr>
                <w:rFonts w:eastAsia="Times New Roman" w:cs="Calibri"/>
                <w:color w:val="000000"/>
              </w:rPr>
              <w:t> </w:t>
            </w:r>
          </w:p>
        </w:tc>
        <w:tc>
          <w:tcPr>
            <w:tcW w:w="377" w:type="pct"/>
            <w:tcBorders>
              <w:top w:val="nil"/>
              <w:left w:val="nil"/>
              <w:bottom w:val="single" w:sz="4" w:space="0" w:color="auto"/>
              <w:right w:val="single" w:sz="4" w:space="0" w:color="auto"/>
            </w:tcBorders>
            <w:shd w:val="clear" w:color="auto" w:fill="auto"/>
            <w:vAlign w:val="center"/>
            <w:hideMark/>
          </w:tcPr>
          <w:p w:rsidR="00B9031E" w:rsidRPr="00C8084B" w:rsidRDefault="00B9031E" w:rsidP="00011C56">
            <w:pPr>
              <w:spacing w:after="0" w:line="240" w:lineRule="auto"/>
              <w:jc w:val="center"/>
              <w:rPr>
                <w:rFonts w:eastAsia="Times New Roman" w:cs="Calibri"/>
                <w:color w:val="000000"/>
              </w:rPr>
            </w:pPr>
            <w:r w:rsidRPr="00C8084B">
              <w:rPr>
                <w:rFonts w:eastAsia="Times New Roman" w:cs="Calibri"/>
                <w:color w:val="000000"/>
              </w:rPr>
              <w:t> </w:t>
            </w:r>
          </w:p>
        </w:tc>
        <w:tc>
          <w:tcPr>
            <w:tcW w:w="377" w:type="pct"/>
            <w:tcBorders>
              <w:top w:val="nil"/>
              <w:left w:val="nil"/>
              <w:bottom w:val="single" w:sz="4" w:space="0" w:color="auto"/>
              <w:right w:val="single" w:sz="4" w:space="0" w:color="auto"/>
            </w:tcBorders>
            <w:shd w:val="clear" w:color="auto" w:fill="auto"/>
            <w:vAlign w:val="center"/>
            <w:hideMark/>
          </w:tcPr>
          <w:p w:rsidR="00B9031E" w:rsidRPr="00C8084B" w:rsidRDefault="00B9031E" w:rsidP="00011C56">
            <w:pPr>
              <w:spacing w:after="0" w:line="240" w:lineRule="auto"/>
              <w:jc w:val="center"/>
              <w:rPr>
                <w:rFonts w:eastAsia="Times New Roman" w:cs="Calibri"/>
                <w:color w:val="000000"/>
              </w:rPr>
            </w:pPr>
            <w:r w:rsidRPr="00C8084B">
              <w:rPr>
                <w:rFonts w:eastAsia="Times New Roman" w:cs="Calibri"/>
                <w:color w:val="000000"/>
              </w:rPr>
              <w:t> </w:t>
            </w:r>
          </w:p>
        </w:tc>
        <w:tc>
          <w:tcPr>
            <w:tcW w:w="378" w:type="pct"/>
            <w:tcBorders>
              <w:top w:val="nil"/>
              <w:left w:val="nil"/>
              <w:bottom w:val="single" w:sz="4" w:space="0" w:color="auto"/>
              <w:right w:val="single" w:sz="4" w:space="0" w:color="auto"/>
            </w:tcBorders>
            <w:shd w:val="clear" w:color="auto" w:fill="auto"/>
            <w:vAlign w:val="center"/>
            <w:hideMark/>
          </w:tcPr>
          <w:p w:rsidR="00B9031E" w:rsidRPr="00C8084B" w:rsidRDefault="00B9031E" w:rsidP="00011C56">
            <w:pPr>
              <w:spacing w:after="0" w:line="240" w:lineRule="auto"/>
              <w:jc w:val="center"/>
              <w:rPr>
                <w:rFonts w:eastAsia="Times New Roman" w:cs="Calibri"/>
                <w:color w:val="000000"/>
              </w:rPr>
            </w:pPr>
            <w:r w:rsidRPr="00C8084B">
              <w:rPr>
                <w:rFonts w:eastAsia="Times New Roman" w:cs="Calibri"/>
                <w:color w:val="000000"/>
              </w:rPr>
              <w:t> </w:t>
            </w:r>
          </w:p>
        </w:tc>
        <w:tc>
          <w:tcPr>
            <w:tcW w:w="376" w:type="pct"/>
            <w:tcBorders>
              <w:top w:val="nil"/>
              <w:left w:val="nil"/>
              <w:bottom w:val="single" w:sz="4" w:space="0" w:color="auto"/>
              <w:right w:val="single" w:sz="8" w:space="0" w:color="auto"/>
            </w:tcBorders>
            <w:shd w:val="clear" w:color="auto" w:fill="auto"/>
            <w:vAlign w:val="center"/>
            <w:hideMark/>
          </w:tcPr>
          <w:p w:rsidR="00B9031E" w:rsidRPr="00C8084B" w:rsidRDefault="00B9031E" w:rsidP="00011C56">
            <w:pPr>
              <w:spacing w:after="0" w:line="240" w:lineRule="auto"/>
              <w:jc w:val="center"/>
              <w:rPr>
                <w:rFonts w:eastAsia="Times New Roman" w:cs="Calibri"/>
                <w:color w:val="000000"/>
              </w:rPr>
            </w:pPr>
            <w:r w:rsidRPr="00C8084B">
              <w:rPr>
                <w:rFonts w:eastAsia="Times New Roman" w:cs="Calibri"/>
                <w:color w:val="000000"/>
              </w:rPr>
              <w:t> </w:t>
            </w:r>
          </w:p>
        </w:tc>
      </w:tr>
      <w:tr w:rsidR="00B9031E" w:rsidRPr="00C8084B" w:rsidTr="00011C56">
        <w:trPr>
          <w:trHeight w:val="559"/>
        </w:trPr>
        <w:tc>
          <w:tcPr>
            <w:tcW w:w="324" w:type="pct"/>
            <w:vMerge/>
            <w:tcBorders>
              <w:top w:val="nil"/>
              <w:left w:val="single" w:sz="8" w:space="0" w:color="auto"/>
              <w:bottom w:val="double" w:sz="6" w:space="0" w:color="000000"/>
              <w:right w:val="single" w:sz="4" w:space="0" w:color="auto"/>
            </w:tcBorders>
            <w:vAlign w:val="center"/>
            <w:hideMark/>
          </w:tcPr>
          <w:p w:rsidR="00B9031E" w:rsidRPr="00C8084B" w:rsidRDefault="00B9031E" w:rsidP="00011C56">
            <w:pPr>
              <w:spacing w:after="0" w:line="240" w:lineRule="auto"/>
              <w:rPr>
                <w:rFonts w:eastAsia="Times New Roman" w:cs="Calibri"/>
                <w:color w:val="000000"/>
              </w:rPr>
            </w:pPr>
          </w:p>
        </w:tc>
        <w:tc>
          <w:tcPr>
            <w:tcW w:w="349" w:type="pct"/>
            <w:vMerge/>
            <w:tcBorders>
              <w:top w:val="nil"/>
              <w:left w:val="single" w:sz="4" w:space="0" w:color="auto"/>
              <w:bottom w:val="double" w:sz="6" w:space="0" w:color="000000"/>
              <w:right w:val="single" w:sz="4" w:space="0" w:color="auto"/>
            </w:tcBorders>
            <w:vAlign w:val="center"/>
            <w:hideMark/>
          </w:tcPr>
          <w:p w:rsidR="00B9031E" w:rsidRPr="00C8084B" w:rsidRDefault="00B9031E" w:rsidP="00011C56">
            <w:pPr>
              <w:spacing w:after="0" w:line="240" w:lineRule="auto"/>
              <w:rPr>
                <w:rFonts w:eastAsia="Times New Roman" w:cs="Calibri"/>
                <w:color w:val="000000"/>
              </w:rPr>
            </w:pPr>
          </w:p>
        </w:tc>
        <w:tc>
          <w:tcPr>
            <w:tcW w:w="906" w:type="pct"/>
            <w:tcBorders>
              <w:top w:val="nil"/>
              <w:left w:val="nil"/>
              <w:bottom w:val="single" w:sz="4" w:space="0" w:color="auto"/>
              <w:right w:val="single" w:sz="4" w:space="0" w:color="auto"/>
            </w:tcBorders>
            <w:shd w:val="clear" w:color="auto" w:fill="auto"/>
            <w:vAlign w:val="center"/>
            <w:hideMark/>
          </w:tcPr>
          <w:p w:rsidR="00B9031E" w:rsidRPr="00C8084B" w:rsidRDefault="00B9031E" w:rsidP="00011C56">
            <w:pPr>
              <w:spacing w:after="0" w:line="240" w:lineRule="auto"/>
              <w:jc w:val="center"/>
              <w:rPr>
                <w:rFonts w:eastAsia="Times New Roman" w:cs="Calibri"/>
                <w:color w:val="000000"/>
              </w:rPr>
            </w:pPr>
            <w:r w:rsidRPr="00C8084B">
              <w:rPr>
                <w:rFonts w:eastAsia="Times New Roman" w:cs="Calibri"/>
                <w:color w:val="000000"/>
              </w:rPr>
              <w:t> </w:t>
            </w:r>
          </w:p>
        </w:tc>
        <w:tc>
          <w:tcPr>
            <w:tcW w:w="1913" w:type="pct"/>
            <w:tcBorders>
              <w:top w:val="nil"/>
              <w:left w:val="nil"/>
              <w:bottom w:val="single" w:sz="4" w:space="0" w:color="auto"/>
              <w:right w:val="single" w:sz="4" w:space="0" w:color="auto"/>
            </w:tcBorders>
            <w:shd w:val="clear" w:color="auto" w:fill="auto"/>
            <w:vAlign w:val="center"/>
            <w:hideMark/>
          </w:tcPr>
          <w:p w:rsidR="00B9031E" w:rsidRPr="00C8084B" w:rsidRDefault="00B9031E" w:rsidP="00011C56">
            <w:pPr>
              <w:spacing w:after="0" w:line="240" w:lineRule="auto"/>
              <w:rPr>
                <w:rFonts w:eastAsia="Times New Roman" w:cs="Calibri"/>
                <w:color w:val="000000"/>
              </w:rPr>
            </w:pPr>
            <w:r w:rsidRPr="00C8084B">
              <w:rPr>
                <w:rFonts w:eastAsia="Times New Roman" w:cs="Calibri"/>
                <w:color w:val="000000"/>
              </w:rPr>
              <w:t> </w:t>
            </w:r>
          </w:p>
        </w:tc>
        <w:tc>
          <w:tcPr>
            <w:tcW w:w="377" w:type="pct"/>
            <w:tcBorders>
              <w:top w:val="nil"/>
              <w:left w:val="nil"/>
              <w:bottom w:val="single" w:sz="4" w:space="0" w:color="auto"/>
              <w:right w:val="single" w:sz="4" w:space="0" w:color="auto"/>
            </w:tcBorders>
            <w:shd w:val="clear" w:color="auto" w:fill="auto"/>
            <w:vAlign w:val="center"/>
            <w:hideMark/>
          </w:tcPr>
          <w:p w:rsidR="00B9031E" w:rsidRPr="00C8084B" w:rsidRDefault="00B9031E" w:rsidP="00011C56">
            <w:pPr>
              <w:spacing w:after="0" w:line="240" w:lineRule="auto"/>
              <w:jc w:val="center"/>
              <w:rPr>
                <w:rFonts w:eastAsia="Times New Roman" w:cs="Calibri"/>
                <w:color w:val="000000"/>
              </w:rPr>
            </w:pPr>
            <w:r w:rsidRPr="00C8084B">
              <w:rPr>
                <w:rFonts w:eastAsia="Times New Roman" w:cs="Calibri"/>
                <w:color w:val="000000"/>
              </w:rPr>
              <w:t> </w:t>
            </w:r>
          </w:p>
        </w:tc>
        <w:tc>
          <w:tcPr>
            <w:tcW w:w="377" w:type="pct"/>
            <w:tcBorders>
              <w:top w:val="nil"/>
              <w:left w:val="nil"/>
              <w:bottom w:val="single" w:sz="4" w:space="0" w:color="auto"/>
              <w:right w:val="single" w:sz="4" w:space="0" w:color="auto"/>
            </w:tcBorders>
            <w:shd w:val="clear" w:color="auto" w:fill="auto"/>
            <w:vAlign w:val="center"/>
            <w:hideMark/>
          </w:tcPr>
          <w:p w:rsidR="00B9031E" w:rsidRPr="00C8084B" w:rsidRDefault="00B9031E" w:rsidP="00011C56">
            <w:pPr>
              <w:spacing w:after="0" w:line="240" w:lineRule="auto"/>
              <w:jc w:val="center"/>
              <w:rPr>
                <w:rFonts w:eastAsia="Times New Roman" w:cs="Calibri"/>
                <w:color w:val="000000"/>
              </w:rPr>
            </w:pPr>
            <w:r w:rsidRPr="00C8084B">
              <w:rPr>
                <w:rFonts w:eastAsia="Times New Roman" w:cs="Calibri"/>
                <w:color w:val="000000"/>
              </w:rPr>
              <w:t> </w:t>
            </w:r>
          </w:p>
        </w:tc>
        <w:tc>
          <w:tcPr>
            <w:tcW w:w="378" w:type="pct"/>
            <w:tcBorders>
              <w:top w:val="nil"/>
              <w:left w:val="nil"/>
              <w:bottom w:val="single" w:sz="4" w:space="0" w:color="auto"/>
              <w:right w:val="single" w:sz="4" w:space="0" w:color="auto"/>
            </w:tcBorders>
            <w:shd w:val="clear" w:color="auto" w:fill="auto"/>
            <w:vAlign w:val="center"/>
            <w:hideMark/>
          </w:tcPr>
          <w:p w:rsidR="00B9031E" w:rsidRPr="00C8084B" w:rsidRDefault="00B9031E" w:rsidP="00011C56">
            <w:pPr>
              <w:spacing w:after="0" w:line="240" w:lineRule="auto"/>
              <w:jc w:val="center"/>
              <w:rPr>
                <w:rFonts w:eastAsia="Times New Roman" w:cs="Calibri"/>
                <w:color w:val="000000"/>
              </w:rPr>
            </w:pPr>
            <w:r w:rsidRPr="00C8084B">
              <w:rPr>
                <w:rFonts w:eastAsia="Times New Roman" w:cs="Calibri"/>
                <w:color w:val="000000"/>
              </w:rPr>
              <w:t> </w:t>
            </w:r>
          </w:p>
        </w:tc>
        <w:tc>
          <w:tcPr>
            <w:tcW w:w="376" w:type="pct"/>
            <w:tcBorders>
              <w:top w:val="nil"/>
              <w:left w:val="nil"/>
              <w:bottom w:val="single" w:sz="4" w:space="0" w:color="auto"/>
              <w:right w:val="single" w:sz="8" w:space="0" w:color="auto"/>
            </w:tcBorders>
            <w:shd w:val="clear" w:color="auto" w:fill="auto"/>
            <w:vAlign w:val="center"/>
            <w:hideMark/>
          </w:tcPr>
          <w:p w:rsidR="00B9031E" w:rsidRPr="00C8084B" w:rsidRDefault="00B9031E" w:rsidP="00011C56">
            <w:pPr>
              <w:spacing w:after="0" w:line="240" w:lineRule="auto"/>
              <w:jc w:val="center"/>
              <w:rPr>
                <w:rFonts w:eastAsia="Times New Roman" w:cs="Calibri"/>
                <w:color w:val="000000"/>
              </w:rPr>
            </w:pPr>
            <w:r w:rsidRPr="00C8084B">
              <w:rPr>
                <w:rFonts w:eastAsia="Times New Roman" w:cs="Calibri"/>
                <w:color w:val="000000"/>
              </w:rPr>
              <w:t> </w:t>
            </w:r>
          </w:p>
        </w:tc>
      </w:tr>
      <w:tr w:rsidR="00B9031E" w:rsidRPr="00C8084B" w:rsidTr="00011C56">
        <w:trPr>
          <w:trHeight w:val="559"/>
        </w:trPr>
        <w:tc>
          <w:tcPr>
            <w:tcW w:w="324" w:type="pct"/>
            <w:vMerge/>
            <w:tcBorders>
              <w:top w:val="nil"/>
              <w:left w:val="single" w:sz="8" w:space="0" w:color="auto"/>
              <w:bottom w:val="double" w:sz="6" w:space="0" w:color="000000"/>
              <w:right w:val="single" w:sz="4" w:space="0" w:color="auto"/>
            </w:tcBorders>
            <w:vAlign w:val="center"/>
            <w:hideMark/>
          </w:tcPr>
          <w:p w:rsidR="00B9031E" w:rsidRPr="00C8084B" w:rsidRDefault="00B9031E" w:rsidP="00011C56">
            <w:pPr>
              <w:spacing w:after="0" w:line="240" w:lineRule="auto"/>
              <w:rPr>
                <w:rFonts w:eastAsia="Times New Roman" w:cs="Calibri"/>
                <w:color w:val="000000"/>
              </w:rPr>
            </w:pPr>
          </w:p>
        </w:tc>
        <w:tc>
          <w:tcPr>
            <w:tcW w:w="349" w:type="pct"/>
            <w:vMerge/>
            <w:tcBorders>
              <w:top w:val="nil"/>
              <w:left w:val="single" w:sz="4" w:space="0" w:color="auto"/>
              <w:bottom w:val="double" w:sz="6" w:space="0" w:color="000000"/>
              <w:right w:val="single" w:sz="4" w:space="0" w:color="auto"/>
            </w:tcBorders>
            <w:vAlign w:val="center"/>
            <w:hideMark/>
          </w:tcPr>
          <w:p w:rsidR="00B9031E" w:rsidRPr="00C8084B" w:rsidRDefault="00B9031E" w:rsidP="00011C56">
            <w:pPr>
              <w:spacing w:after="0" w:line="240" w:lineRule="auto"/>
              <w:rPr>
                <w:rFonts w:eastAsia="Times New Roman" w:cs="Calibri"/>
                <w:color w:val="000000"/>
              </w:rPr>
            </w:pPr>
          </w:p>
        </w:tc>
        <w:tc>
          <w:tcPr>
            <w:tcW w:w="906" w:type="pct"/>
            <w:tcBorders>
              <w:top w:val="nil"/>
              <w:left w:val="nil"/>
              <w:bottom w:val="single" w:sz="4" w:space="0" w:color="auto"/>
              <w:right w:val="single" w:sz="4" w:space="0" w:color="auto"/>
            </w:tcBorders>
            <w:shd w:val="clear" w:color="auto" w:fill="auto"/>
            <w:vAlign w:val="center"/>
            <w:hideMark/>
          </w:tcPr>
          <w:p w:rsidR="00B9031E" w:rsidRPr="00C8084B" w:rsidRDefault="00B9031E" w:rsidP="00011C56">
            <w:pPr>
              <w:spacing w:after="0" w:line="240" w:lineRule="auto"/>
              <w:jc w:val="center"/>
              <w:rPr>
                <w:rFonts w:eastAsia="Times New Roman" w:cs="Calibri"/>
                <w:color w:val="000000"/>
              </w:rPr>
            </w:pPr>
            <w:r w:rsidRPr="00C8084B">
              <w:rPr>
                <w:rFonts w:eastAsia="Times New Roman" w:cs="Calibri"/>
                <w:color w:val="000000"/>
              </w:rPr>
              <w:t> </w:t>
            </w:r>
          </w:p>
        </w:tc>
        <w:tc>
          <w:tcPr>
            <w:tcW w:w="1913" w:type="pct"/>
            <w:tcBorders>
              <w:top w:val="nil"/>
              <w:left w:val="nil"/>
              <w:bottom w:val="single" w:sz="4" w:space="0" w:color="auto"/>
              <w:right w:val="single" w:sz="4" w:space="0" w:color="auto"/>
            </w:tcBorders>
            <w:shd w:val="clear" w:color="auto" w:fill="auto"/>
            <w:vAlign w:val="center"/>
            <w:hideMark/>
          </w:tcPr>
          <w:p w:rsidR="00B9031E" w:rsidRPr="00C8084B" w:rsidRDefault="00B9031E" w:rsidP="00011C56">
            <w:pPr>
              <w:spacing w:after="0" w:line="240" w:lineRule="auto"/>
              <w:rPr>
                <w:rFonts w:eastAsia="Times New Roman" w:cs="Calibri"/>
                <w:color w:val="000000"/>
              </w:rPr>
            </w:pPr>
            <w:r w:rsidRPr="00C8084B">
              <w:rPr>
                <w:rFonts w:eastAsia="Times New Roman" w:cs="Calibri"/>
                <w:color w:val="000000"/>
              </w:rPr>
              <w:t> </w:t>
            </w:r>
          </w:p>
        </w:tc>
        <w:tc>
          <w:tcPr>
            <w:tcW w:w="377" w:type="pct"/>
            <w:tcBorders>
              <w:top w:val="nil"/>
              <w:left w:val="nil"/>
              <w:bottom w:val="single" w:sz="4" w:space="0" w:color="auto"/>
              <w:right w:val="single" w:sz="4" w:space="0" w:color="auto"/>
            </w:tcBorders>
            <w:shd w:val="clear" w:color="auto" w:fill="auto"/>
            <w:vAlign w:val="center"/>
            <w:hideMark/>
          </w:tcPr>
          <w:p w:rsidR="00B9031E" w:rsidRPr="00C8084B" w:rsidRDefault="00B9031E" w:rsidP="00011C56">
            <w:pPr>
              <w:spacing w:after="0" w:line="240" w:lineRule="auto"/>
              <w:jc w:val="center"/>
              <w:rPr>
                <w:rFonts w:eastAsia="Times New Roman" w:cs="Calibri"/>
                <w:color w:val="000000"/>
              </w:rPr>
            </w:pPr>
            <w:r w:rsidRPr="00C8084B">
              <w:rPr>
                <w:rFonts w:eastAsia="Times New Roman" w:cs="Calibri"/>
                <w:color w:val="000000"/>
              </w:rPr>
              <w:t> </w:t>
            </w:r>
          </w:p>
        </w:tc>
        <w:tc>
          <w:tcPr>
            <w:tcW w:w="377" w:type="pct"/>
            <w:tcBorders>
              <w:top w:val="nil"/>
              <w:left w:val="nil"/>
              <w:bottom w:val="single" w:sz="4" w:space="0" w:color="auto"/>
              <w:right w:val="single" w:sz="4" w:space="0" w:color="auto"/>
            </w:tcBorders>
            <w:shd w:val="clear" w:color="auto" w:fill="auto"/>
            <w:vAlign w:val="center"/>
            <w:hideMark/>
          </w:tcPr>
          <w:p w:rsidR="00B9031E" w:rsidRPr="00C8084B" w:rsidRDefault="00B9031E" w:rsidP="00011C56">
            <w:pPr>
              <w:spacing w:after="0" w:line="240" w:lineRule="auto"/>
              <w:jc w:val="center"/>
              <w:rPr>
                <w:rFonts w:eastAsia="Times New Roman" w:cs="Calibri"/>
                <w:color w:val="000000"/>
              </w:rPr>
            </w:pPr>
            <w:r w:rsidRPr="00C8084B">
              <w:rPr>
                <w:rFonts w:eastAsia="Times New Roman" w:cs="Calibri"/>
                <w:color w:val="000000"/>
              </w:rPr>
              <w:t> </w:t>
            </w:r>
          </w:p>
        </w:tc>
        <w:tc>
          <w:tcPr>
            <w:tcW w:w="378" w:type="pct"/>
            <w:tcBorders>
              <w:top w:val="nil"/>
              <w:left w:val="nil"/>
              <w:bottom w:val="single" w:sz="4" w:space="0" w:color="auto"/>
              <w:right w:val="single" w:sz="4" w:space="0" w:color="auto"/>
            </w:tcBorders>
            <w:shd w:val="clear" w:color="auto" w:fill="auto"/>
            <w:vAlign w:val="center"/>
            <w:hideMark/>
          </w:tcPr>
          <w:p w:rsidR="00B9031E" w:rsidRPr="00C8084B" w:rsidRDefault="00B9031E" w:rsidP="00011C56">
            <w:pPr>
              <w:spacing w:after="0" w:line="240" w:lineRule="auto"/>
              <w:jc w:val="center"/>
              <w:rPr>
                <w:rFonts w:eastAsia="Times New Roman" w:cs="Calibri"/>
                <w:color w:val="000000"/>
              </w:rPr>
            </w:pPr>
            <w:r w:rsidRPr="00C8084B">
              <w:rPr>
                <w:rFonts w:eastAsia="Times New Roman" w:cs="Calibri"/>
                <w:color w:val="000000"/>
              </w:rPr>
              <w:t> </w:t>
            </w:r>
          </w:p>
        </w:tc>
        <w:tc>
          <w:tcPr>
            <w:tcW w:w="376" w:type="pct"/>
            <w:tcBorders>
              <w:top w:val="nil"/>
              <w:left w:val="nil"/>
              <w:bottom w:val="single" w:sz="4" w:space="0" w:color="auto"/>
              <w:right w:val="single" w:sz="8" w:space="0" w:color="auto"/>
            </w:tcBorders>
            <w:shd w:val="clear" w:color="auto" w:fill="auto"/>
            <w:vAlign w:val="center"/>
            <w:hideMark/>
          </w:tcPr>
          <w:p w:rsidR="00B9031E" w:rsidRPr="00C8084B" w:rsidRDefault="00B9031E" w:rsidP="00011C56">
            <w:pPr>
              <w:spacing w:after="0" w:line="240" w:lineRule="auto"/>
              <w:jc w:val="center"/>
              <w:rPr>
                <w:rFonts w:eastAsia="Times New Roman" w:cs="Calibri"/>
                <w:color w:val="000000"/>
              </w:rPr>
            </w:pPr>
            <w:r w:rsidRPr="00C8084B">
              <w:rPr>
                <w:rFonts w:eastAsia="Times New Roman" w:cs="Calibri"/>
                <w:color w:val="000000"/>
              </w:rPr>
              <w:t> </w:t>
            </w:r>
          </w:p>
        </w:tc>
      </w:tr>
      <w:tr w:rsidR="00B9031E" w:rsidRPr="00C8084B" w:rsidTr="00011C56">
        <w:trPr>
          <w:trHeight w:val="559"/>
        </w:trPr>
        <w:tc>
          <w:tcPr>
            <w:tcW w:w="324" w:type="pct"/>
            <w:vMerge/>
            <w:tcBorders>
              <w:top w:val="nil"/>
              <w:left w:val="single" w:sz="8" w:space="0" w:color="auto"/>
              <w:bottom w:val="double" w:sz="6" w:space="0" w:color="000000"/>
              <w:right w:val="single" w:sz="4" w:space="0" w:color="auto"/>
            </w:tcBorders>
            <w:vAlign w:val="center"/>
            <w:hideMark/>
          </w:tcPr>
          <w:p w:rsidR="00B9031E" w:rsidRPr="00C8084B" w:rsidRDefault="00B9031E" w:rsidP="00011C56">
            <w:pPr>
              <w:spacing w:after="0" w:line="240" w:lineRule="auto"/>
              <w:rPr>
                <w:rFonts w:eastAsia="Times New Roman" w:cs="Calibri"/>
                <w:color w:val="000000"/>
              </w:rPr>
            </w:pPr>
          </w:p>
        </w:tc>
        <w:tc>
          <w:tcPr>
            <w:tcW w:w="349" w:type="pct"/>
            <w:vMerge/>
            <w:tcBorders>
              <w:top w:val="nil"/>
              <w:left w:val="single" w:sz="4" w:space="0" w:color="auto"/>
              <w:bottom w:val="double" w:sz="6" w:space="0" w:color="000000"/>
              <w:right w:val="single" w:sz="4" w:space="0" w:color="auto"/>
            </w:tcBorders>
            <w:vAlign w:val="center"/>
            <w:hideMark/>
          </w:tcPr>
          <w:p w:rsidR="00B9031E" w:rsidRPr="00C8084B" w:rsidRDefault="00B9031E" w:rsidP="00011C56">
            <w:pPr>
              <w:spacing w:after="0" w:line="240" w:lineRule="auto"/>
              <w:rPr>
                <w:rFonts w:eastAsia="Times New Roman" w:cs="Calibri"/>
                <w:color w:val="000000"/>
              </w:rPr>
            </w:pPr>
          </w:p>
        </w:tc>
        <w:tc>
          <w:tcPr>
            <w:tcW w:w="906" w:type="pct"/>
            <w:tcBorders>
              <w:top w:val="nil"/>
              <w:left w:val="nil"/>
              <w:bottom w:val="single" w:sz="4" w:space="0" w:color="auto"/>
              <w:right w:val="single" w:sz="4" w:space="0" w:color="auto"/>
            </w:tcBorders>
            <w:shd w:val="clear" w:color="auto" w:fill="auto"/>
            <w:vAlign w:val="center"/>
            <w:hideMark/>
          </w:tcPr>
          <w:p w:rsidR="00B9031E" w:rsidRPr="00C8084B" w:rsidRDefault="00B9031E" w:rsidP="00011C56">
            <w:pPr>
              <w:spacing w:after="0" w:line="240" w:lineRule="auto"/>
              <w:jc w:val="center"/>
              <w:rPr>
                <w:rFonts w:eastAsia="Times New Roman" w:cs="Calibri"/>
                <w:color w:val="000000"/>
              </w:rPr>
            </w:pPr>
            <w:r w:rsidRPr="00C8084B">
              <w:rPr>
                <w:rFonts w:eastAsia="Times New Roman" w:cs="Calibri"/>
                <w:color w:val="000000"/>
              </w:rPr>
              <w:t> </w:t>
            </w:r>
          </w:p>
        </w:tc>
        <w:tc>
          <w:tcPr>
            <w:tcW w:w="1913" w:type="pct"/>
            <w:tcBorders>
              <w:top w:val="nil"/>
              <w:left w:val="nil"/>
              <w:bottom w:val="single" w:sz="4" w:space="0" w:color="auto"/>
              <w:right w:val="single" w:sz="4" w:space="0" w:color="auto"/>
            </w:tcBorders>
            <w:shd w:val="clear" w:color="auto" w:fill="auto"/>
            <w:vAlign w:val="center"/>
            <w:hideMark/>
          </w:tcPr>
          <w:p w:rsidR="00B9031E" w:rsidRPr="00C8084B" w:rsidRDefault="00B9031E" w:rsidP="00011C56">
            <w:pPr>
              <w:spacing w:after="0" w:line="240" w:lineRule="auto"/>
              <w:rPr>
                <w:rFonts w:eastAsia="Times New Roman" w:cs="Calibri"/>
                <w:color w:val="000000"/>
              </w:rPr>
            </w:pPr>
            <w:r w:rsidRPr="00C8084B">
              <w:rPr>
                <w:rFonts w:eastAsia="Times New Roman" w:cs="Calibri"/>
                <w:color w:val="000000"/>
              </w:rPr>
              <w:t> </w:t>
            </w:r>
          </w:p>
        </w:tc>
        <w:tc>
          <w:tcPr>
            <w:tcW w:w="377" w:type="pct"/>
            <w:tcBorders>
              <w:top w:val="nil"/>
              <w:left w:val="nil"/>
              <w:bottom w:val="single" w:sz="4" w:space="0" w:color="auto"/>
              <w:right w:val="single" w:sz="4" w:space="0" w:color="auto"/>
            </w:tcBorders>
            <w:shd w:val="clear" w:color="auto" w:fill="auto"/>
            <w:vAlign w:val="center"/>
            <w:hideMark/>
          </w:tcPr>
          <w:p w:rsidR="00B9031E" w:rsidRPr="00C8084B" w:rsidRDefault="00B9031E" w:rsidP="00011C56">
            <w:pPr>
              <w:spacing w:after="0" w:line="240" w:lineRule="auto"/>
              <w:jc w:val="center"/>
              <w:rPr>
                <w:rFonts w:eastAsia="Times New Roman" w:cs="Calibri"/>
                <w:color w:val="000000"/>
              </w:rPr>
            </w:pPr>
            <w:r w:rsidRPr="00C8084B">
              <w:rPr>
                <w:rFonts w:eastAsia="Times New Roman" w:cs="Calibri"/>
                <w:color w:val="000000"/>
              </w:rPr>
              <w:t> </w:t>
            </w:r>
          </w:p>
        </w:tc>
        <w:tc>
          <w:tcPr>
            <w:tcW w:w="377" w:type="pct"/>
            <w:tcBorders>
              <w:top w:val="nil"/>
              <w:left w:val="nil"/>
              <w:bottom w:val="single" w:sz="4" w:space="0" w:color="auto"/>
              <w:right w:val="single" w:sz="4" w:space="0" w:color="auto"/>
            </w:tcBorders>
            <w:shd w:val="clear" w:color="auto" w:fill="auto"/>
            <w:vAlign w:val="center"/>
            <w:hideMark/>
          </w:tcPr>
          <w:p w:rsidR="00B9031E" w:rsidRPr="00C8084B" w:rsidRDefault="00B9031E" w:rsidP="00011C56">
            <w:pPr>
              <w:spacing w:after="0" w:line="240" w:lineRule="auto"/>
              <w:jc w:val="center"/>
              <w:rPr>
                <w:rFonts w:eastAsia="Times New Roman" w:cs="Calibri"/>
                <w:color w:val="000000"/>
              </w:rPr>
            </w:pPr>
            <w:r w:rsidRPr="00C8084B">
              <w:rPr>
                <w:rFonts w:eastAsia="Times New Roman" w:cs="Calibri"/>
                <w:color w:val="000000"/>
              </w:rPr>
              <w:t> </w:t>
            </w:r>
          </w:p>
        </w:tc>
        <w:tc>
          <w:tcPr>
            <w:tcW w:w="378" w:type="pct"/>
            <w:tcBorders>
              <w:top w:val="nil"/>
              <w:left w:val="nil"/>
              <w:bottom w:val="single" w:sz="4" w:space="0" w:color="auto"/>
              <w:right w:val="single" w:sz="4" w:space="0" w:color="auto"/>
            </w:tcBorders>
            <w:shd w:val="clear" w:color="auto" w:fill="auto"/>
            <w:vAlign w:val="center"/>
            <w:hideMark/>
          </w:tcPr>
          <w:p w:rsidR="00B9031E" w:rsidRPr="00C8084B" w:rsidRDefault="00B9031E" w:rsidP="00011C56">
            <w:pPr>
              <w:spacing w:after="0" w:line="240" w:lineRule="auto"/>
              <w:jc w:val="center"/>
              <w:rPr>
                <w:rFonts w:eastAsia="Times New Roman" w:cs="Calibri"/>
                <w:color w:val="000000"/>
              </w:rPr>
            </w:pPr>
            <w:r w:rsidRPr="00C8084B">
              <w:rPr>
                <w:rFonts w:eastAsia="Times New Roman" w:cs="Calibri"/>
                <w:color w:val="000000"/>
              </w:rPr>
              <w:t> </w:t>
            </w:r>
          </w:p>
        </w:tc>
        <w:tc>
          <w:tcPr>
            <w:tcW w:w="376" w:type="pct"/>
            <w:tcBorders>
              <w:top w:val="nil"/>
              <w:left w:val="nil"/>
              <w:bottom w:val="single" w:sz="4" w:space="0" w:color="auto"/>
              <w:right w:val="single" w:sz="8" w:space="0" w:color="auto"/>
            </w:tcBorders>
            <w:shd w:val="clear" w:color="auto" w:fill="auto"/>
            <w:vAlign w:val="center"/>
            <w:hideMark/>
          </w:tcPr>
          <w:p w:rsidR="00B9031E" w:rsidRPr="00C8084B" w:rsidRDefault="00B9031E" w:rsidP="00011C56">
            <w:pPr>
              <w:spacing w:after="0" w:line="240" w:lineRule="auto"/>
              <w:jc w:val="center"/>
              <w:rPr>
                <w:rFonts w:eastAsia="Times New Roman" w:cs="Calibri"/>
                <w:color w:val="000000"/>
              </w:rPr>
            </w:pPr>
            <w:r w:rsidRPr="00C8084B">
              <w:rPr>
                <w:rFonts w:eastAsia="Times New Roman" w:cs="Calibri"/>
                <w:color w:val="000000"/>
              </w:rPr>
              <w:t> </w:t>
            </w:r>
          </w:p>
        </w:tc>
      </w:tr>
      <w:tr w:rsidR="00B9031E" w:rsidRPr="00C8084B" w:rsidTr="00011C56">
        <w:trPr>
          <w:trHeight w:val="559"/>
        </w:trPr>
        <w:tc>
          <w:tcPr>
            <w:tcW w:w="324" w:type="pct"/>
            <w:vMerge/>
            <w:tcBorders>
              <w:top w:val="nil"/>
              <w:left w:val="single" w:sz="8" w:space="0" w:color="auto"/>
              <w:bottom w:val="double" w:sz="6" w:space="0" w:color="000000"/>
              <w:right w:val="single" w:sz="4" w:space="0" w:color="auto"/>
            </w:tcBorders>
            <w:vAlign w:val="center"/>
            <w:hideMark/>
          </w:tcPr>
          <w:p w:rsidR="00B9031E" w:rsidRPr="00C8084B" w:rsidRDefault="00B9031E" w:rsidP="00011C56">
            <w:pPr>
              <w:spacing w:after="0" w:line="240" w:lineRule="auto"/>
              <w:rPr>
                <w:rFonts w:eastAsia="Times New Roman" w:cs="Calibri"/>
                <w:color w:val="000000"/>
              </w:rPr>
            </w:pPr>
          </w:p>
        </w:tc>
        <w:tc>
          <w:tcPr>
            <w:tcW w:w="349" w:type="pct"/>
            <w:vMerge/>
            <w:tcBorders>
              <w:top w:val="nil"/>
              <w:left w:val="single" w:sz="4" w:space="0" w:color="auto"/>
              <w:bottom w:val="double" w:sz="6" w:space="0" w:color="000000"/>
              <w:right w:val="single" w:sz="4" w:space="0" w:color="auto"/>
            </w:tcBorders>
            <w:vAlign w:val="center"/>
            <w:hideMark/>
          </w:tcPr>
          <w:p w:rsidR="00B9031E" w:rsidRPr="00C8084B" w:rsidRDefault="00B9031E" w:rsidP="00011C56">
            <w:pPr>
              <w:spacing w:after="0" w:line="240" w:lineRule="auto"/>
              <w:rPr>
                <w:rFonts w:eastAsia="Times New Roman" w:cs="Calibri"/>
                <w:color w:val="000000"/>
              </w:rPr>
            </w:pPr>
          </w:p>
        </w:tc>
        <w:tc>
          <w:tcPr>
            <w:tcW w:w="906" w:type="pct"/>
            <w:tcBorders>
              <w:top w:val="nil"/>
              <w:left w:val="nil"/>
              <w:bottom w:val="single" w:sz="4" w:space="0" w:color="auto"/>
              <w:right w:val="single" w:sz="4" w:space="0" w:color="auto"/>
            </w:tcBorders>
            <w:shd w:val="clear" w:color="auto" w:fill="auto"/>
            <w:vAlign w:val="center"/>
            <w:hideMark/>
          </w:tcPr>
          <w:p w:rsidR="00B9031E" w:rsidRPr="00C8084B" w:rsidRDefault="00B9031E" w:rsidP="00011C56">
            <w:pPr>
              <w:spacing w:after="0" w:line="240" w:lineRule="auto"/>
              <w:jc w:val="center"/>
              <w:rPr>
                <w:rFonts w:eastAsia="Times New Roman" w:cs="Calibri"/>
                <w:color w:val="000000"/>
              </w:rPr>
            </w:pPr>
            <w:r w:rsidRPr="00C8084B">
              <w:rPr>
                <w:rFonts w:eastAsia="Times New Roman" w:cs="Calibri"/>
                <w:color w:val="000000"/>
              </w:rPr>
              <w:t> </w:t>
            </w:r>
          </w:p>
        </w:tc>
        <w:tc>
          <w:tcPr>
            <w:tcW w:w="1913" w:type="pct"/>
            <w:tcBorders>
              <w:top w:val="nil"/>
              <w:left w:val="nil"/>
              <w:bottom w:val="single" w:sz="4" w:space="0" w:color="auto"/>
              <w:right w:val="single" w:sz="4" w:space="0" w:color="auto"/>
            </w:tcBorders>
            <w:shd w:val="clear" w:color="auto" w:fill="auto"/>
            <w:vAlign w:val="center"/>
            <w:hideMark/>
          </w:tcPr>
          <w:p w:rsidR="00B9031E" w:rsidRPr="00C8084B" w:rsidRDefault="00B9031E" w:rsidP="00011C56">
            <w:pPr>
              <w:spacing w:after="0" w:line="240" w:lineRule="auto"/>
              <w:rPr>
                <w:rFonts w:eastAsia="Times New Roman" w:cs="Calibri"/>
                <w:color w:val="000000"/>
              </w:rPr>
            </w:pPr>
            <w:r w:rsidRPr="00C8084B">
              <w:rPr>
                <w:rFonts w:eastAsia="Times New Roman" w:cs="Calibri"/>
                <w:color w:val="000000"/>
              </w:rPr>
              <w:t> </w:t>
            </w:r>
          </w:p>
        </w:tc>
        <w:tc>
          <w:tcPr>
            <w:tcW w:w="377" w:type="pct"/>
            <w:tcBorders>
              <w:top w:val="nil"/>
              <w:left w:val="nil"/>
              <w:bottom w:val="single" w:sz="4" w:space="0" w:color="auto"/>
              <w:right w:val="single" w:sz="4" w:space="0" w:color="auto"/>
            </w:tcBorders>
            <w:shd w:val="clear" w:color="auto" w:fill="auto"/>
            <w:vAlign w:val="center"/>
            <w:hideMark/>
          </w:tcPr>
          <w:p w:rsidR="00B9031E" w:rsidRPr="00C8084B" w:rsidRDefault="00B9031E" w:rsidP="00011C56">
            <w:pPr>
              <w:spacing w:after="0" w:line="240" w:lineRule="auto"/>
              <w:jc w:val="center"/>
              <w:rPr>
                <w:rFonts w:eastAsia="Times New Roman" w:cs="Calibri"/>
                <w:color w:val="000000"/>
              </w:rPr>
            </w:pPr>
            <w:r w:rsidRPr="00C8084B">
              <w:rPr>
                <w:rFonts w:eastAsia="Times New Roman" w:cs="Calibri"/>
                <w:color w:val="000000"/>
              </w:rPr>
              <w:t> </w:t>
            </w:r>
          </w:p>
        </w:tc>
        <w:tc>
          <w:tcPr>
            <w:tcW w:w="377" w:type="pct"/>
            <w:tcBorders>
              <w:top w:val="nil"/>
              <w:left w:val="nil"/>
              <w:bottom w:val="single" w:sz="4" w:space="0" w:color="auto"/>
              <w:right w:val="single" w:sz="4" w:space="0" w:color="auto"/>
            </w:tcBorders>
            <w:shd w:val="clear" w:color="auto" w:fill="auto"/>
            <w:vAlign w:val="center"/>
            <w:hideMark/>
          </w:tcPr>
          <w:p w:rsidR="00B9031E" w:rsidRPr="00C8084B" w:rsidRDefault="00B9031E" w:rsidP="00011C56">
            <w:pPr>
              <w:spacing w:after="0" w:line="240" w:lineRule="auto"/>
              <w:jc w:val="center"/>
              <w:rPr>
                <w:rFonts w:eastAsia="Times New Roman" w:cs="Calibri"/>
                <w:color w:val="000000"/>
              </w:rPr>
            </w:pPr>
            <w:r w:rsidRPr="00C8084B">
              <w:rPr>
                <w:rFonts w:eastAsia="Times New Roman" w:cs="Calibri"/>
                <w:color w:val="000000"/>
              </w:rPr>
              <w:t> </w:t>
            </w:r>
          </w:p>
        </w:tc>
        <w:tc>
          <w:tcPr>
            <w:tcW w:w="378" w:type="pct"/>
            <w:tcBorders>
              <w:top w:val="nil"/>
              <w:left w:val="nil"/>
              <w:bottom w:val="single" w:sz="4" w:space="0" w:color="auto"/>
              <w:right w:val="single" w:sz="4" w:space="0" w:color="auto"/>
            </w:tcBorders>
            <w:shd w:val="clear" w:color="auto" w:fill="auto"/>
            <w:vAlign w:val="center"/>
            <w:hideMark/>
          </w:tcPr>
          <w:p w:rsidR="00B9031E" w:rsidRPr="00C8084B" w:rsidRDefault="00B9031E" w:rsidP="00011C56">
            <w:pPr>
              <w:spacing w:after="0" w:line="240" w:lineRule="auto"/>
              <w:jc w:val="center"/>
              <w:rPr>
                <w:rFonts w:eastAsia="Times New Roman" w:cs="Calibri"/>
                <w:color w:val="000000"/>
              </w:rPr>
            </w:pPr>
            <w:r w:rsidRPr="00C8084B">
              <w:rPr>
                <w:rFonts w:eastAsia="Times New Roman" w:cs="Calibri"/>
                <w:color w:val="000000"/>
              </w:rPr>
              <w:t> </w:t>
            </w:r>
          </w:p>
        </w:tc>
        <w:tc>
          <w:tcPr>
            <w:tcW w:w="376" w:type="pct"/>
            <w:tcBorders>
              <w:top w:val="nil"/>
              <w:left w:val="nil"/>
              <w:bottom w:val="single" w:sz="4" w:space="0" w:color="auto"/>
              <w:right w:val="single" w:sz="8" w:space="0" w:color="auto"/>
            </w:tcBorders>
            <w:shd w:val="clear" w:color="auto" w:fill="auto"/>
            <w:vAlign w:val="center"/>
            <w:hideMark/>
          </w:tcPr>
          <w:p w:rsidR="00B9031E" w:rsidRPr="00C8084B" w:rsidRDefault="00B9031E" w:rsidP="00011C56">
            <w:pPr>
              <w:spacing w:after="0" w:line="240" w:lineRule="auto"/>
              <w:jc w:val="center"/>
              <w:rPr>
                <w:rFonts w:eastAsia="Times New Roman" w:cs="Calibri"/>
                <w:color w:val="000000"/>
              </w:rPr>
            </w:pPr>
            <w:r w:rsidRPr="00C8084B">
              <w:rPr>
                <w:rFonts w:eastAsia="Times New Roman" w:cs="Calibri"/>
                <w:color w:val="000000"/>
              </w:rPr>
              <w:t> </w:t>
            </w:r>
          </w:p>
        </w:tc>
      </w:tr>
      <w:tr w:rsidR="00B9031E" w:rsidRPr="00C8084B" w:rsidTr="00011C56">
        <w:trPr>
          <w:trHeight w:val="559"/>
        </w:trPr>
        <w:tc>
          <w:tcPr>
            <w:tcW w:w="324" w:type="pct"/>
            <w:vMerge/>
            <w:tcBorders>
              <w:top w:val="nil"/>
              <w:left w:val="single" w:sz="8" w:space="0" w:color="auto"/>
              <w:bottom w:val="double" w:sz="6" w:space="0" w:color="000000"/>
              <w:right w:val="single" w:sz="4" w:space="0" w:color="auto"/>
            </w:tcBorders>
            <w:vAlign w:val="center"/>
            <w:hideMark/>
          </w:tcPr>
          <w:p w:rsidR="00B9031E" w:rsidRPr="00C8084B" w:rsidRDefault="00B9031E" w:rsidP="00011C56">
            <w:pPr>
              <w:spacing w:after="0" w:line="240" w:lineRule="auto"/>
              <w:rPr>
                <w:rFonts w:eastAsia="Times New Roman" w:cs="Calibri"/>
                <w:color w:val="000000"/>
              </w:rPr>
            </w:pPr>
          </w:p>
        </w:tc>
        <w:tc>
          <w:tcPr>
            <w:tcW w:w="349" w:type="pct"/>
            <w:vMerge/>
            <w:tcBorders>
              <w:top w:val="nil"/>
              <w:left w:val="single" w:sz="4" w:space="0" w:color="auto"/>
              <w:bottom w:val="double" w:sz="6" w:space="0" w:color="000000"/>
              <w:right w:val="single" w:sz="4" w:space="0" w:color="auto"/>
            </w:tcBorders>
            <w:vAlign w:val="center"/>
            <w:hideMark/>
          </w:tcPr>
          <w:p w:rsidR="00B9031E" w:rsidRPr="00C8084B" w:rsidRDefault="00B9031E" w:rsidP="00011C56">
            <w:pPr>
              <w:spacing w:after="0" w:line="240" w:lineRule="auto"/>
              <w:rPr>
                <w:rFonts w:eastAsia="Times New Roman" w:cs="Calibri"/>
                <w:color w:val="000000"/>
              </w:rPr>
            </w:pPr>
          </w:p>
        </w:tc>
        <w:tc>
          <w:tcPr>
            <w:tcW w:w="906" w:type="pct"/>
            <w:tcBorders>
              <w:top w:val="nil"/>
              <w:left w:val="nil"/>
              <w:bottom w:val="single" w:sz="4" w:space="0" w:color="auto"/>
              <w:right w:val="single" w:sz="4" w:space="0" w:color="auto"/>
            </w:tcBorders>
            <w:shd w:val="clear" w:color="auto" w:fill="auto"/>
            <w:vAlign w:val="center"/>
            <w:hideMark/>
          </w:tcPr>
          <w:p w:rsidR="00B9031E" w:rsidRPr="00C8084B" w:rsidRDefault="00B9031E" w:rsidP="00011C56">
            <w:pPr>
              <w:spacing w:after="0" w:line="240" w:lineRule="auto"/>
              <w:jc w:val="center"/>
              <w:rPr>
                <w:rFonts w:eastAsia="Times New Roman" w:cs="Calibri"/>
                <w:color w:val="000000"/>
              </w:rPr>
            </w:pPr>
            <w:r w:rsidRPr="00C8084B">
              <w:rPr>
                <w:rFonts w:eastAsia="Times New Roman" w:cs="Calibri"/>
                <w:color w:val="000000"/>
              </w:rPr>
              <w:t> </w:t>
            </w:r>
          </w:p>
        </w:tc>
        <w:tc>
          <w:tcPr>
            <w:tcW w:w="1913" w:type="pct"/>
            <w:tcBorders>
              <w:top w:val="nil"/>
              <w:left w:val="nil"/>
              <w:bottom w:val="single" w:sz="4" w:space="0" w:color="auto"/>
              <w:right w:val="single" w:sz="4" w:space="0" w:color="auto"/>
            </w:tcBorders>
            <w:shd w:val="clear" w:color="auto" w:fill="auto"/>
            <w:vAlign w:val="center"/>
            <w:hideMark/>
          </w:tcPr>
          <w:p w:rsidR="00B9031E" w:rsidRPr="00C8084B" w:rsidRDefault="00B9031E" w:rsidP="00011C56">
            <w:pPr>
              <w:spacing w:after="0" w:line="240" w:lineRule="auto"/>
              <w:rPr>
                <w:rFonts w:eastAsia="Times New Roman" w:cs="Calibri"/>
                <w:color w:val="000000"/>
              </w:rPr>
            </w:pPr>
            <w:r w:rsidRPr="00C8084B">
              <w:rPr>
                <w:rFonts w:eastAsia="Times New Roman" w:cs="Calibri"/>
                <w:color w:val="000000"/>
              </w:rPr>
              <w:t> </w:t>
            </w:r>
          </w:p>
        </w:tc>
        <w:tc>
          <w:tcPr>
            <w:tcW w:w="377" w:type="pct"/>
            <w:tcBorders>
              <w:top w:val="nil"/>
              <w:left w:val="nil"/>
              <w:bottom w:val="single" w:sz="4" w:space="0" w:color="auto"/>
              <w:right w:val="single" w:sz="4" w:space="0" w:color="auto"/>
            </w:tcBorders>
            <w:shd w:val="clear" w:color="auto" w:fill="auto"/>
            <w:vAlign w:val="center"/>
            <w:hideMark/>
          </w:tcPr>
          <w:p w:rsidR="00B9031E" w:rsidRPr="00C8084B" w:rsidRDefault="00B9031E" w:rsidP="00011C56">
            <w:pPr>
              <w:spacing w:after="0" w:line="240" w:lineRule="auto"/>
              <w:jc w:val="center"/>
              <w:rPr>
                <w:rFonts w:eastAsia="Times New Roman" w:cs="Calibri"/>
                <w:color w:val="000000"/>
              </w:rPr>
            </w:pPr>
            <w:r w:rsidRPr="00C8084B">
              <w:rPr>
                <w:rFonts w:eastAsia="Times New Roman" w:cs="Calibri"/>
                <w:color w:val="000000"/>
              </w:rPr>
              <w:t> </w:t>
            </w:r>
          </w:p>
        </w:tc>
        <w:tc>
          <w:tcPr>
            <w:tcW w:w="377" w:type="pct"/>
            <w:tcBorders>
              <w:top w:val="nil"/>
              <w:left w:val="nil"/>
              <w:bottom w:val="single" w:sz="4" w:space="0" w:color="auto"/>
              <w:right w:val="single" w:sz="4" w:space="0" w:color="auto"/>
            </w:tcBorders>
            <w:shd w:val="clear" w:color="auto" w:fill="auto"/>
            <w:vAlign w:val="center"/>
            <w:hideMark/>
          </w:tcPr>
          <w:p w:rsidR="00B9031E" w:rsidRPr="00C8084B" w:rsidRDefault="00B9031E" w:rsidP="00011C56">
            <w:pPr>
              <w:spacing w:after="0" w:line="240" w:lineRule="auto"/>
              <w:jc w:val="center"/>
              <w:rPr>
                <w:rFonts w:eastAsia="Times New Roman" w:cs="Calibri"/>
                <w:color w:val="000000"/>
              </w:rPr>
            </w:pPr>
            <w:r w:rsidRPr="00C8084B">
              <w:rPr>
                <w:rFonts w:eastAsia="Times New Roman" w:cs="Calibri"/>
                <w:color w:val="000000"/>
              </w:rPr>
              <w:t> </w:t>
            </w:r>
          </w:p>
        </w:tc>
        <w:tc>
          <w:tcPr>
            <w:tcW w:w="378" w:type="pct"/>
            <w:tcBorders>
              <w:top w:val="nil"/>
              <w:left w:val="nil"/>
              <w:bottom w:val="single" w:sz="4" w:space="0" w:color="auto"/>
              <w:right w:val="single" w:sz="4" w:space="0" w:color="auto"/>
            </w:tcBorders>
            <w:shd w:val="clear" w:color="auto" w:fill="auto"/>
            <w:vAlign w:val="center"/>
            <w:hideMark/>
          </w:tcPr>
          <w:p w:rsidR="00B9031E" w:rsidRPr="00C8084B" w:rsidRDefault="00B9031E" w:rsidP="00011C56">
            <w:pPr>
              <w:spacing w:after="0" w:line="240" w:lineRule="auto"/>
              <w:jc w:val="center"/>
              <w:rPr>
                <w:rFonts w:eastAsia="Times New Roman" w:cs="Calibri"/>
                <w:color w:val="000000"/>
              </w:rPr>
            </w:pPr>
            <w:r w:rsidRPr="00C8084B">
              <w:rPr>
                <w:rFonts w:eastAsia="Times New Roman" w:cs="Calibri"/>
                <w:color w:val="000000"/>
              </w:rPr>
              <w:t> </w:t>
            </w:r>
          </w:p>
        </w:tc>
        <w:tc>
          <w:tcPr>
            <w:tcW w:w="376" w:type="pct"/>
            <w:tcBorders>
              <w:top w:val="nil"/>
              <w:left w:val="nil"/>
              <w:bottom w:val="single" w:sz="4" w:space="0" w:color="auto"/>
              <w:right w:val="single" w:sz="8" w:space="0" w:color="auto"/>
            </w:tcBorders>
            <w:shd w:val="clear" w:color="auto" w:fill="auto"/>
            <w:vAlign w:val="center"/>
            <w:hideMark/>
          </w:tcPr>
          <w:p w:rsidR="00B9031E" w:rsidRPr="00C8084B" w:rsidRDefault="00B9031E" w:rsidP="00011C56">
            <w:pPr>
              <w:spacing w:after="0" w:line="240" w:lineRule="auto"/>
              <w:jc w:val="center"/>
              <w:rPr>
                <w:rFonts w:eastAsia="Times New Roman" w:cs="Calibri"/>
                <w:color w:val="000000"/>
              </w:rPr>
            </w:pPr>
            <w:r w:rsidRPr="00C8084B">
              <w:rPr>
                <w:rFonts w:eastAsia="Times New Roman" w:cs="Calibri"/>
                <w:color w:val="000000"/>
              </w:rPr>
              <w:t> </w:t>
            </w:r>
          </w:p>
        </w:tc>
      </w:tr>
      <w:tr w:rsidR="00B9031E" w:rsidRPr="00C8084B" w:rsidTr="00011C56">
        <w:trPr>
          <w:trHeight w:val="559"/>
        </w:trPr>
        <w:tc>
          <w:tcPr>
            <w:tcW w:w="324" w:type="pct"/>
            <w:tcBorders>
              <w:top w:val="nil"/>
              <w:left w:val="single" w:sz="8" w:space="0" w:color="auto"/>
              <w:bottom w:val="double" w:sz="6" w:space="0" w:color="auto"/>
              <w:right w:val="nil"/>
            </w:tcBorders>
            <w:shd w:val="clear" w:color="auto" w:fill="auto"/>
            <w:vAlign w:val="center"/>
            <w:hideMark/>
          </w:tcPr>
          <w:p w:rsidR="00B9031E" w:rsidRPr="00C8084B" w:rsidRDefault="00B9031E" w:rsidP="00011C56">
            <w:pPr>
              <w:spacing w:after="0" w:line="240" w:lineRule="auto"/>
              <w:rPr>
                <w:rFonts w:eastAsia="Times New Roman" w:cs="Calibri"/>
                <w:b/>
                <w:bCs/>
                <w:color w:val="000000"/>
              </w:rPr>
            </w:pPr>
            <w:r w:rsidRPr="00C8084B">
              <w:rPr>
                <w:rFonts w:eastAsia="Times New Roman" w:cs="Calibri"/>
                <w:b/>
                <w:bCs/>
                <w:color w:val="000000"/>
              </w:rPr>
              <w:t> </w:t>
            </w:r>
          </w:p>
        </w:tc>
        <w:tc>
          <w:tcPr>
            <w:tcW w:w="349" w:type="pct"/>
            <w:tcBorders>
              <w:top w:val="nil"/>
              <w:left w:val="nil"/>
              <w:bottom w:val="double" w:sz="6" w:space="0" w:color="auto"/>
              <w:right w:val="nil"/>
            </w:tcBorders>
            <w:shd w:val="clear" w:color="auto" w:fill="auto"/>
            <w:vAlign w:val="center"/>
            <w:hideMark/>
          </w:tcPr>
          <w:p w:rsidR="00B9031E" w:rsidRPr="00C8084B" w:rsidRDefault="00B9031E" w:rsidP="00011C56">
            <w:pPr>
              <w:spacing w:after="0" w:line="240" w:lineRule="auto"/>
              <w:rPr>
                <w:rFonts w:eastAsia="Times New Roman" w:cs="Calibri"/>
                <w:b/>
                <w:bCs/>
                <w:color w:val="000000"/>
              </w:rPr>
            </w:pPr>
            <w:r w:rsidRPr="00C8084B">
              <w:rPr>
                <w:rFonts w:eastAsia="Times New Roman" w:cs="Calibri"/>
                <w:b/>
                <w:bCs/>
                <w:color w:val="000000"/>
              </w:rPr>
              <w:t> </w:t>
            </w:r>
          </w:p>
        </w:tc>
        <w:tc>
          <w:tcPr>
            <w:tcW w:w="906" w:type="pct"/>
            <w:tcBorders>
              <w:top w:val="double" w:sz="6" w:space="0" w:color="auto"/>
              <w:left w:val="nil"/>
              <w:bottom w:val="double" w:sz="6" w:space="0" w:color="auto"/>
              <w:right w:val="nil"/>
            </w:tcBorders>
            <w:shd w:val="clear" w:color="auto" w:fill="auto"/>
            <w:vAlign w:val="center"/>
            <w:hideMark/>
          </w:tcPr>
          <w:p w:rsidR="00B9031E" w:rsidRPr="00C8084B" w:rsidRDefault="00B9031E" w:rsidP="00011C56">
            <w:pPr>
              <w:spacing w:after="0" w:line="240" w:lineRule="auto"/>
              <w:rPr>
                <w:rFonts w:eastAsia="Times New Roman" w:cs="Calibri"/>
                <w:b/>
                <w:bCs/>
                <w:color w:val="000000"/>
              </w:rPr>
            </w:pPr>
            <w:r w:rsidRPr="00C8084B">
              <w:rPr>
                <w:rFonts w:eastAsia="Times New Roman" w:cs="Calibri"/>
                <w:b/>
                <w:bCs/>
                <w:color w:val="000000"/>
              </w:rPr>
              <w:t> </w:t>
            </w:r>
          </w:p>
        </w:tc>
        <w:tc>
          <w:tcPr>
            <w:tcW w:w="1913" w:type="pct"/>
            <w:tcBorders>
              <w:top w:val="double" w:sz="6" w:space="0" w:color="auto"/>
              <w:left w:val="nil"/>
              <w:bottom w:val="double" w:sz="6" w:space="0" w:color="auto"/>
              <w:right w:val="nil"/>
            </w:tcBorders>
            <w:shd w:val="clear" w:color="auto" w:fill="auto"/>
            <w:vAlign w:val="center"/>
            <w:hideMark/>
          </w:tcPr>
          <w:p w:rsidR="00B9031E" w:rsidRPr="00C8084B" w:rsidRDefault="00B9031E" w:rsidP="00011C56">
            <w:pPr>
              <w:spacing w:after="0" w:line="240" w:lineRule="auto"/>
              <w:rPr>
                <w:rFonts w:eastAsia="Times New Roman" w:cs="Calibri"/>
                <w:b/>
                <w:bCs/>
                <w:color w:val="000000"/>
              </w:rPr>
            </w:pPr>
            <w:r w:rsidRPr="00C8084B">
              <w:rPr>
                <w:rFonts w:eastAsia="Times New Roman" w:cs="Calibri"/>
                <w:b/>
                <w:bCs/>
                <w:color w:val="000000"/>
              </w:rPr>
              <w:t> </w:t>
            </w:r>
          </w:p>
        </w:tc>
        <w:tc>
          <w:tcPr>
            <w:tcW w:w="377" w:type="pct"/>
            <w:tcBorders>
              <w:top w:val="double" w:sz="6" w:space="0" w:color="auto"/>
              <w:left w:val="nil"/>
              <w:bottom w:val="double" w:sz="6" w:space="0" w:color="auto"/>
              <w:right w:val="nil"/>
            </w:tcBorders>
            <w:shd w:val="clear" w:color="auto" w:fill="auto"/>
            <w:vAlign w:val="center"/>
            <w:hideMark/>
          </w:tcPr>
          <w:p w:rsidR="00B9031E" w:rsidRPr="00C8084B" w:rsidRDefault="00B9031E" w:rsidP="00011C56">
            <w:pPr>
              <w:spacing w:after="0" w:line="240" w:lineRule="auto"/>
              <w:rPr>
                <w:rFonts w:eastAsia="Times New Roman" w:cs="Calibri"/>
                <w:b/>
                <w:bCs/>
                <w:color w:val="000000"/>
              </w:rPr>
            </w:pPr>
            <w:r w:rsidRPr="00C8084B">
              <w:rPr>
                <w:rFonts w:eastAsia="Times New Roman" w:cs="Calibri"/>
                <w:b/>
                <w:bCs/>
                <w:color w:val="000000"/>
              </w:rPr>
              <w:t> </w:t>
            </w:r>
          </w:p>
        </w:tc>
        <w:tc>
          <w:tcPr>
            <w:tcW w:w="755" w:type="pct"/>
            <w:gridSpan w:val="2"/>
            <w:tcBorders>
              <w:top w:val="double" w:sz="6" w:space="0" w:color="auto"/>
              <w:left w:val="nil"/>
              <w:bottom w:val="double" w:sz="6" w:space="0" w:color="auto"/>
              <w:right w:val="single" w:sz="4" w:space="0" w:color="000000"/>
            </w:tcBorders>
            <w:shd w:val="clear" w:color="auto" w:fill="auto"/>
            <w:noWrap/>
            <w:vAlign w:val="center"/>
            <w:hideMark/>
          </w:tcPr>
          <w:p w:rsidR="00B9031E" w:rsidRPr="00C8084B" w:rsidRDefault="00B9031E" w:rsidP="00011C56">
            <w:pPr>
              <w:spacing w:after="0" w:line="240" w:lineRule="auto"/>
              <w:jc w:val="right"/>
              <w:rPr>
                <w:rFonts w:eastAsia="Times New Roman" w:cs="Calibri"/>
                <w:b/>
                <w:bCs/>
                <w:color w:val="000000"/>
              </w:rPr>
            </w:pPr>
            <w:r w:rsidRPr="00C8084B">
              <w:rPr>
                <w:rFonts w:eastAsia="Times New Roman" w:cs="Calibri"/>
                <w:b/>
                <w:bCs/>
                <w:color w:val="000000"/>
              </w:rPr>
              <w:t xml:space="preserve">Bid Item 6 Total:  </w:t>
            </w:r>
          </w:p>
        </w:tc>
        <w:tc>
          <w:tcPr>
            <w:tcW w:w="376" w:type="pct"/>
            <w:tcBorders>
              <w:top w:val="double" w:sz="6" w:space="0" w:color="auto"/>
              <w:left w:val="nil"/>
              <w:bottom w:val="double" w:sz="6" w:space="0" w:color="auto"/>
              <w:right w:val="single" w:sz="8" w:space="0" w:color="auto"/>
            </w:tcBorders>
            <w:shd w:val="clear" w:color="auto" w:fill="auto"/>
            <w:vAlign w:val="center"/>
            <w:hideMark/>
          </w:tcPr>
          <w:p w:rsidR="00B9031E" w:rsidRPr="00C8084B" w:rsidRDefault="00B9031E" w:rsidP="00011C56">
            <w:pPr>
              <w:spacing w:after="0" w:line="240" w:lineRule="auto"/>
              <w:jc w:val="center"/>
              <w:rPr>
                <w:rFonts w:eastAsia="Times New Roman" w:cs="Calibri"/>
                <w:b/>
                <w:bCs/>
                <w:color w:val="000000"/>
              </w:rPr>
            </w:pPr>
            <w:r w:rsidRPr="00C8084B">
              <w:rPr>
                <w:rFonts w:eastAsia="Times New Roman" w:cs="Calibri"/>
                <w:b/>
                <w:bCs/>
                <w:color w:val="000000"/>
              </w:rPr>
              <w:t> </w:t>
            </w:r>
          </w:p>
        </w:tc>
      </w:tr>
      <w:tr w:rsidR="00B9031E" w:rsidRPr="00C8084B" w:rsidTr="00011C56">
        <w:trPr>
          <w:trHeight w:val="559"/>
        </w:trPr>
        <w:tc>
          <w:tcPr>
            <w:tcW w:w="324" w:type="pct"/>
            <w:vMerge w:val="restart"/>
            <w:tcBorders>
              <w:top w:val="nil"/>
              <w:left w:val="single" w:sz="8" w:space="0" w:color="auto"/>
              <w:bottom w:val="double" w:sz="6" w:space="0" w:color="000000"/>
              <w:right w:val="single" w:sz="4" w:space="0" w:color="auto"/>
            </w:tcBorders>
            <w:shd w:val="clear" w:color="auto" w:fill="auto"/>
            <w:noWrap/>
            <w:vAlign w:val="center"/>
            <w:hideMark/>
          </w:tcPr>
          <w:p w:rsidR="00B9031E" w:rsidRPr="00C8084B" w:rsidRDefault="00B9031E" w:rsidP="00011C56">
            <w:pPr>
              <w:spacing w:after="0" w:line="240" w:lineRule="auto"/>
              <w:jc w:val="center"/>
              <w:rPr>
                <w:rFonts w:eastAsia="Times New Roman" w:cs="Calibri"/>
                <w:color w:val="000000"/>
              </w:rPr>
            </w:pPr>
            <w:r w:rsidRPr="00C8084B">
              <w:rPr>
                <w:rFonts w:eastAsia="Times New Roman" w:cs="Calibri"/>
                <w:color w:val="000000"/>
              </w:rPr>
              <w:t>7</w:t>
            </w:r>
          </w:p>
        </w:tc>
        <w:tc>
          <w:tcPr>
            <w:tcW w:w="349" w:type="pct"/>
            <w:vMerge w:val="restart"/>
            <w:tcBorders>
              <w:top w:val="nil"/>
              <w:left w:val="single" w:sz="4" w:space="0" w:color="auto"/>
              <w:bottom w:val="double" w:sz="6" w:space="0" w:color="000000"/>
              <w:right w:val="single" w:sz="4" w:space="0" w:color="auto"/>
            </w:tcBorders>
            <w:shd w:val="clear" w:color="auto" w:fill="auto"/>
            <w:textDirection w:val="btLr"/>
            <w:vAlign w:val="center"/>
            <w:hideMark/>
          </w:tcPr>
          <w:p w:rsidR="00B9031E" w:rsidRPr="00C8084B" w:rsidRDefault="00B9031E" w:rsidP="00011C56">
            <w:pPr>
              <w:spacing w:after="0" w:line="240" w:lineRule="auto"/>
              <w:jc w:val="center"/>
              <w:rPr>
                <w:rFonts w:eastAsia="Times New Roman" w:cs="Calibri"/>
                <w:color w:val="000000"/>
              </w:rPr>
            </w:pPr>
            <w:r w:rsidRPr="00C8084B">
              <w:rPr>
                <w:rFonts w:eastAsia="Times New Roman" w:cs="Calibri"/>
                <w:color w:val="000000"/>
              </w:rPr>
              <w:t xml:space="preserve">Wireless Traffic Detection              System Service, Support,                  </w:t>
            </w:r>
            <w:r>
              <w:rPr>
                <w:rFonts w:eastAsia="Times New Roman" w:cs="Calibri"/>
                <w:color w:val="000000"/>
              </w:rPr>
              <w:t xml:space="preserve">   </w:t>
            </w:r>
            <w:r w:rsidRPr="00C8084B">
              <w:rPr>
                <w:rFonts w:eastAsia="Times New Roman" w:cs="Calibri"/>
                <w:color w:val="000000"/>
              </w:rPr>
              <w:t>and Maintenance</w:t>
            </w:r>
          </w:p>
        </w:tc>
        <w:tc>
          <w:tcPr>
            <w:tcW w:w="906" w:type="pct"/>
            <w:tcBorders>
              <w:top w:val="nil"/>
              <w:left w:val="nil"/>
              <w:bottom w:val="single" w:sz="4" w:space="0" w:color="auto"/>
              <w:right w:val="single" w:sz="4" w:space="0" w:color="auto"/>
            </w:tcBorders>
            <w:shd w:val="clear" w:color="auto" w:fill="auto"/>
            <w:vAlign w:val="center"/>
            <w:hideMark/>
          </w:tcPr>
          <w:p w:rsidR="00B9031E" w:rsidRPr="00C8084B" w:rsidRDefault="00B9031E" w:rsidP="00011C56">
            <w:pPr>
              <w:spacing w:after="0" w:line="240" w:lineRule="auto"/>
              <w:jc w:val="center"/>
              <w:rPr>
                <w:rFonts w:eastAsia="Times New Roman" w:cs="Calibri"/>
                <w:color w:val="000000"/>
              </w:rPr>
            </w:pPr>
            <w:r w:rsidRPr="00C8084B">
              <w:rPr>
                <w:rFonts w:eastAsia="Times New Roman" w:cs="Calibri"/>
                <w:color w:val="000000"/>
              </w:rPr>
              <w:t> </w:t>
            </w:r>
          </w:p>
        </w:tc>
        <w:tc>
          <w:tcPr>
            <w:tcW w:w="1913" w:type="pct"/>
            <w:tcBorders>
              <w:top w:val="nil"/>
              <w:left w:val="nil"/>
              <w:bottom w:val="single" w:sz="4" w:space="0" w:color="auto"/>
              <w:right w:val="single" w:sz="4" w:space="0" w:color="auto"/>
            </w:tcBorders>
            <w:shd w:val="clear" w:color="auto" w:fill="auto"/>
            <w:vAlign w:val="center"/>
            <w:hideMark/>
          </w:tcPr>
          <w:p w:rsidR="00B9031E" w:rsidRPr="00C8084B" w:rsidRDefault="00B9031E" w:rsidP="00011C56">
            <w:pPr>
              <w:spacing w:after="0" w:line="240" w:lineRule="auto"/>
              <w:rPr>
                <w:rFonts w:eastAsia="Times New Roman" w:cs="Calibri"/>
                <w:color w:val="000000"/>
              </w:rPr>
            </w:pPr>
            <w:r w:rsidRPr="00C8084B">
              <w:rPr>
                <w:rFonts w:eastAsia="Times New Roman" w:cs="Calibri"/>
                <w:color w:val="000000"/>
              </w:rPr>
              <w:t> </w:t>
            </w:r>
          </w:p>
        </w:tc>
        <w:tc>
          <w:tcPr>
            <w:tcW w:w="377" w:type="pct"/>
            <w:tcBorders>
              <w:top w:val="nil"/>
              <w:left w:val="nil"/>
              <w:bottom w:val="single" w:sz="4" w:space="0" w:color="auto"/>
              <w:right w:val="single" w:sz="4" w:space="0" w:color="auto"/>
            </w:tcBorders>
            <w:shd w:val="clear" w:color="auto" w:fill="auto"/>
            <w:vAlign w:val="center"/>
            <w:hideMark/>
          </w:tcPr>
          <w:p w:rsidR="00B9031E" w:rsidRPr="00C8084B" w:rsidRDefault="00B9031E" w:rsidP="00011C56">
            <w:pPr>
              <w:spacing w:after="0" w:line="240" w:lineRule="auto"/>
              <w:jc w:val="center"/>
              <w:rPr>
                <w:rFonts w:eastAsia="Times New Roman" w:cs="Calibri"/>
                <w:color w:val="000000"/>
              </w:rPr>
            </w:pPr>
            <w:r w:rsidRPr="00C8084B">
              <w:rPr>
                <w:rFonts w:eastAsia="Times New Roman" w:cs="Calibri"/>
                <w:color w:val="000000"/>
              </w:rPr>
              <w:t> </w:t>
            </w:r>
          </w:p>
        </w:tc>
        <w:tc>
          <w:tcPr>
            <w:tcW w:w="377" w:type="pct"/>
            <w:tcBorders>
              <w:top w:val="nil"/>
              <w:left w:val="nil"/>
              <w:bottom w:val="single" w:sz="4" w:space="0" w:color="auto"/>
              <w:right w:val="single" w:sz="4" w:space="0" w:color="auto"/>
            </w:tcBorders>
            <w:shd w:val="clear" w:color="auto" w:fill="auto"/>
            <w:vAlign w:val="center"/>
            <w:hideMark/>
          </w:tcPr>
          <w:p w:rsidR="00B9031E" w:rsidRPr="00C8084B" w:rsidRDefault="00B9031E" w:rsidP="00011C56">
            <w:pPr>
              <w:spacing w:after="0" w:line="240" w:lineRule="auto"/>
              <w:jc w:val="center"/>
              <w:rPr>
                <w:rFonts w:eastAsia="Times New Roman" w:cs="Calibri"/>
                <w:color w:val="000000"/>
              </w:rPr>
            </w:pPr>
            <w:r w:rsidRPr="00C8084B">
              <w:rPr>
                <w:rFonts w:eastAsia="Times New Roman" w:cs="Calibri"/>
                <w:color w:val="000000"/>
              </w:rPr>
              <w:t> </w:t>
            </w:r>
          </w:p>
        </w:tc>
        <w:tc>
          <w:tcPr>
            <w:tcW w:w="378" w:type="pct"/>
            <w:tcBorders>
              <w:top w:val="nil"/>
              <w:left w:val="nil"/>
              <w:bottom w:val="single" w:sz="4" w:space="0" w:color="auto"/>
              <w:right w:val="single" w:sz="4" w:space="0" w:color="auto"/>
            </w:tcBorders>
            <w:shd w:val="clear" w:color="auto" w:fill="auto"/>
            <w:vAlign w:val="center"/>
            <w:hideMark/>
          </w:tcPr>
          <w:p w:rsidR="00B9031E" w:rsidRPr="00C8084B" w:rsidRDefault="00B9031E" w:rsidP="00011C56">
            <w:pPr>
              <w:spacing w:after="0" w:line="240" w:lineRule="auto"/>
              <w:jc w:val="center"/>
              <w:rPr>
                <w:rFonts w:eastAsia="Times New Roman" w:cs="Calibri"/>
                <w:color w:val="000000"/>
              </w:rPr>
            </w:pPr>
            <w:r w:rsidRPr="00C8084B">
              <w:rPr>
                <w:rFonts w:eastAsia="Times New Roman" w:cs="Calibri"/>
                <w:color w:val="000000"/>
              </w:rPr>
              <w:t> </w:t>
            </w:r>
          </w:p>
        </w:tc>
        <w:tc>
          <w:tcPr>
            <w:tcW w:w="376" w:type="pct"/>
            <w:tcBorders>
              <w:top w:val="nil"/>
              <w:left w:val="nil"/>
              <w:bottom w:val="single" w:sz="4" w:space="0" w:color="auto"/>
              <w:right w:val="single" w:sz="8" w:space="0" w:color="auto"/>
            </w:tcBorders>
            <w:shd w:val="clear" w:color="auto" w:fill="auto"/>
            <w:vAlign w:val="center"/>
            <w:hideMark/>
          </w:tcPr>
          <w:p w:rsidR="00B9031E" w:rsidRPr="00C8084B" w:rsidRDefault="00B9031E" w:rsidP="00011C56">
            <w:pPr>
              <w:spacing w:after="0" w:line="240" w:lineRule="auto"/>
              <w:jc w:val="center"/>
              <w:rPr>
                <w:rFonts w:eastAsia="Times New Roman" w:cs="Calibri"/>
                <w:color w:val="000000"/>
              </w:rPr>
            </w:pPr>
            <w:r w:rsidRPr="00C8084B">
              <w:rPr>
                <w:rFonts w:eastAsia="Times New Roman" w:cs="Calibri"/>
                <w:color w:val="000000"/>
              </w:rPr>
              <w:t> </w:t>
            </w:r>
          </w:p>
        </w:tc>
      </w:tr>
      <w:tr w:rsidR="00B9031E" w:rsidRPr="00C8084B" w:rsidTr="00011C56">
        <w:trPr>
          <w:trHeight w:val="559"/>
        </w:trPr>
        <w:tc>
          <w:tcPr>
            <w:tcW w:w="324" w:type="pct"/>
            <w:vMerge/>
            <w:tcBorders>
              <w:top w:val="nil"/>
              <w:left w:val="single" w:sz="8" w:space="0" w:color="auto"/>
              <w:bottom w:val="double" w:sz="6" w:space="0" w:color="000000"/>
              <w:right w:val="single" w:sz="4" w:space="0" w:color="auto"/>
            </w:tcBorders>
            <w:vAlign w:val="center"/>
            <w:hideMark/>
          </w:tcPr>
          <w:p w:rsidR="00B9031E" w:rsidRPr="00C8084B" w:rsidRDefault="00B9031E" w:rsidP="00011C56">
            <w:pPr>
              <w:spacing w:after="0" w:line="240" w:lineRule="auto"/>
              <w:rPr>
                <w:rFonts w:eastAsia="Times New Roman" w:cs="Calibri"/>
                <w:color w:val="000000"/>
              </w:rPr>
            </w:pPr>
          </w:p>
        </w:tc>
        <w:tc>
          <w:tcPr>
            <w:tcW w:w="349" w:type="pct"/>
            <w:vMerge/>
            <w:tcBorders>
              <w:top w:val="nil"/>
              <w:left w:val="single" w:sz="4" w:space="0" w:color="auto"/>
              <w:bottom w:val="double" w:sz="6" w:space="0" w:color="000000"/>
              <w:right w:val="single" w:sz="4" w:space="0" w:color="auto"/>
            </w:tcBorders>
            <w:vAlign w:val="center"/>
            <w:hideMark/>
          </w:tcPr>
          <w:p w:rsidR="00B9031E" w:rsidRPr="00C8084B" w:rsidRDefault="00B9031E" w:rsidP="00011C56">
            <w:pPr>
              <w:spacing w:after="0" w:line="240" w:lineRule="auto"/>
              <w:rPr>
                <w:rFonts w:eastAsia="Times New Roman" w:cs="Calibri"/>
                <w:color w:val="000000"/>
              </w:rPr>
            </w:pPr>
          </w:p>
        </w:tc>
        <w:tc>
          <w:tcPr>
            <w:tcW w:w="906" w:type="pct"/>
            <w:tcBorders>
              <w:top w:val="nil"/>
              <w:left w:val="nil"/>
              <w:bottom w:val="single" w:sz="4" w:space="0" w:color="auto"/>
              <w:right w:val="single" w:sz="4" w:space="0" w:color="auto"/>
            </w:tcBorders>
            <w:shd w:val="clear" w:color="auto" w:fill="auto"/>
            <w:vAlign w:val="center"/>
            <w:hideMark/>
          </w:tcPr>
          <w:p w:rsidR="00B9031E" w:rsidRPr="00C8084B" w:rsidRDefault="00B9031E" w:rsidP="00011C56">
            <w:pPr>
              <w:spacing w:after="0" w:line="240" w:lineRule="auto"/>
              <w:jc w:val="center"/>
              <w:rPr>
                <w:rFonts w:eastAsia="Times New Roman" w:cs="Calibri"/>
                <w:color w:val="000000"/>
              </w:rPr>
            </w:pPr>
            <w:r w:rsidRPr="00C8084B">
              <w:rPr>
                <w:rFonts w:eastAsia="Times New Roman" w:cs="Calibri"/>
                <w:color w:val="000000"/>
              </w:rPr>
              <w:t> </w:t>
            </w:r>
          </w:p>
        </w:tc>
        <w:tc>
          <w:tcPr>
            <w:tcW w:w="1913" w:type="pct"/>
            <w:tcBorders>
              <w:top w:val="nil"/>
              <w:left w:val="nil"/>
              <w:bottom w:val="single" w:sz="4" w:space="0" w:color="auto"/>
              <w:right w:val="single" w:sz="4" w:space="0" w:color="auto"/>
            </w:tcBorders>
            <w:shd w:val="clear" w:color="auto" w:fill="auto"/>
            <w:vAlign w:val="center"/>
            <w:hideMark/>
          </w:tcPr>
          <w:p w:rsidR="00B9031E" w:rsidRPr="00C8084B" w:rsidRDefault="00B9031E" w:rsidP="00011C56">
            <w:pPr>
              <w:spacing w:after="0" w:line="240" w:lineRule="auto"/>
              <w:rPr>
                <w:rFonts w:eastAsia="Times New Roman" w:cs="Calibri"/>
                <w:color w:val="000000"/>
              </w:rPr>
            </w:pPr>
            <w:r w:rsidRPr="00C8084B">
              <w:rPr>
                <w:rFonts w:eastAsia="Times New Roman" w:cs="Calibri"/>
                <w:color w:val="000000"/>
              </w:rPr>
              <w:t> </w:t>
            </w:r>
          </w:p>
        </w:tc>
        <w:tc>
          <w:tcPr>
            <w:tcW w:w="377" w:type="pct"/>
            <w:tcBorders>
              <w:top w:val="nil"/>
              <w:left w:val="nil"/>
              <w:bottom w:val="single" w:sz="4" w:space="0" w:color="auto"/>
              <w:right w:val="single" w:sz="4" w:space="0" w:color="auto"/>
            </w:tcBorders>
            <w:shd w:val="clear" w:color="auto" w:fill="auto"/>
            <w:vAlign w:val="center"/>
            <w:hideMark/>
          </w:tcPr>
          <w:p w:rsidR="00B9031E" w:rsidRPr="00C8084B" w:rsidRDefault="00B9031E" w:rsidP="00011C56">
            <w:pPr>
              <w:spacing w:after="0" w:line="240" w:lineRule="auto"/>
              <w:jc w:val="center"/>
              <w:rPr>
                <w:rFonts w:eastAsia="Times New Roman" w:cs="Calibri"/>
                <w:color w:val="000000"/>
              </w:rPr>
            </w:pPr>
            <w:r w:rsidRPr="00C8084B">
              <w:rPr>
                <w:rFonts w:eastAsia="Times New Roman" w:cs="Calibri"/>
                <w:color w:val="000000"/>
              </w:rPr>
              <w:t> </w:t>
            </w:r>
          </w:p>
        </w:tc>
        <w:tc>
          <w:tcPr>
            <w:tcW w:w="377" w:type="pct"/>
            <w:tcBorders>
              <w:top w:val="nil"/>
              <w:left w:val="nil"/>
              <w:bottom w:val="single" w:sz="4" w:space="0" w:color="auto"/>
              <w:right w:val="single" w:sz="4" w:space="0" w:color="auto"/>
            </w:tcBorders>
            <w:shd w:val="clear" w:color="auto" w:fill="auto"/>
            <w:vAlign w:val="center"/>
            <w:hideMark/>
          </w:tcPr>
          <w:p w:rsidR="00B9031E" w:rsidRPr="00C8084B" w:rsidRDefault="00B9031E" w:rsidP="00011C56">
            <w:pPr>
              <w:spacing w:after="0" w:line="240" w:lineRule="auto"/>
              <w:jc w:val="center"/>
              <w:rPr>
                <w:rFonts w:eastAsia="Times New Roman" w:cs="Calibri"/>
                <w:color w:val="000000"/>
              </w:rPr>
            </w:pPr>
            <w:r w:rsidRPr="00C8084B">
              <w:rPr>
                <w:rFonts w:eastAsia="Times New Roman" w:cs="Calibri"/>
                <w:color w:val="000000"/>
              </w:rPr>
              <w:t> </w:t>
            </w:r>
          </w:p>
        </w:tc>
        <w:tc>
          <w:tcPr>
            <w:tcW w:w="378" w:type="pct"/>
            <w:tcBorders>
              <w:top w:val="nil"/>
              <w:left w:val="nil"/>
              <w:bottom w:val="single" w:sz="4" w:space="0" w:color="auto"/>
              <w:right w:val="single" w:sz="4" w:space="0" w:color="auto"/>
            </w:tcBorders>
            <w:shd w:val="clear" w:color="auto" w:fill="auto"/>
            <w:vAlign w:val="center"/>
            <w:hideMark/>
          </w:tcPr>
          <w:p w:rsidR="00B9031E" w:rsidRPr="00C8084B" w:rsidRDefault="00B9031E" w:rsidP="00011C56">
            <w:pPr>
              <w:spacing w:after="0" w:line="240" w:lineRule="auto"/>
              <w:jc w:val="center"/>
              <w:rPr>
                <w:rFonts w:eastAsia="Times New Roman" w:cs="Calibri"/>
                <w:color w:val="000000"/>
              </w:rPr>
            </w:pPr>
            <w:r w:rsidRPr="00C8084B">
              <w:rPr>
                <w:rFonts w:eastAsia="Times New Roman" w:cs="Calibri"/>
                <w:color w:val="000000"/>
              </w:rPr>
              <w:t> </w:t>
            </w:r>
          </w:p>
        </w:tc>
        <w:tc>
          <w:tcPr>
            <w:tcW w:w="376" w:type="pct"/>
            <w:tcBorders>
              <w:top w:val="nil"/>
              <w:left w:val="nil"/>
              <w:bottom w:val="single" w:sz="4" w:space="0" w:color="auto"/>
              <w:right w:val="single" w:sz="8" w:space="0" w:color="auto"/>
            </w:tcBorders>
            <w:shd w:val="clear" w:color="auto" w:fill="auto"/>
            <w:vAlign w:val="center"/>
            <w:hideMark/>
          </w:tcPr>
          <w:p w:rsidR="00B9031E" w:rsidRPr="00C8084B" w:rsidRDefault="00B9031E" w:rsidP="00011C56">
            <w:pPr>
              <w:spacing w:after="0" w:line="240" w:lineRule="auto"/>
              <w:jc w:val="center"/>
              <w:rPr>
                <w:rFonts w:eastAsia="Times New Roman" w:cs="Calibri"/>
                <w:color w:val="000000"/>
              </w:rPr>
            </w:pPr>
            <w:r w:rsidRPr="00C8084B">
              <w:rPr>
                <w:rFonts w:eastAsia="Times New Roman" w:cs="Calibri"/>
                <w:color w:val="000000"/>
              </w:rPr>
              <w:t> </w:t>
            </w:r>
          </w:p>
        </w:tc>
      </w:tr>
      <w:tr w:rsidR="00B9031E" w:rsidRPr="00C8084B" w:rsidTr="00011C56">
        <w:trPr>
          <w:trHeight w:val="559"/>
        </w:trPr>
        <w:tc>
          <w:tcPr>
            <w:tcW w:w="324" w:type="pct"/>
            <w:vMerge/>
            <w:tcBorders>
              <w:top w:val="nil"/>
              <w:left w:val="single" w:sz="8" w:space="0" w:color="auto"/>
              <w:bottom w:val="double" w:sz="6" w:space="0" w:color="000000"/>
              <w:right w:val="single" w:sz="4" w:space="0" w:color="auto"/>
            </w:tcBorders>
            <w:vAlign w:val="center"/>
            <w:hideMark/>
          </w:tcPr>
          <w:p w:rsidR="00B9031E" w:rsidRPr="00C8084B" w:rsidRDefault="00B9031E" w:rsidP="00011C56">
            <w:pPr>
              <w:spacing w:after="0" w:line="240" w:lineRule="auto"/>
              <w:rPr>
                <w:rFonts w:eastAsia="Times New Roman" w:cs="Calibri"/>
                <w:color w:val="000000"/>
              </w:rPr>
            </w:pPr>
          </w:p>
        </w:tc>
        <w:tc>
          <w:tcPr>
            <w:tcW w:w="349" w:type="pct"/>
            <w:vMerge/>
            <w:tcBorders>
              <w:top w:val="nil"/>
              <w:left w:val="single" w:sz="4" w:space="0" w:color="auto"/>
              <w:bottom w:val="double" w:sz="6" w:space="0" w:color="000000"/>
              <w:right w:val="single" w:sz="4" w:space="0" w:color="auto"/>
            </w:tcBorders>
            <w:vAlign w:val="center"/>
            <w:hideMark/>
          </w:tcPr>
          <w:p w:rsidR="00B9031E" w:rsidRPr="00C8084B" w:rsidRDefault="00B9031E" w:rsidP="00011C56">
            <w:pPr>
              <w:spacing w:after="0" w:line="240" w:lineRule="auto"/>
              <w:rPr>
                <w:rFonts w:eastAsia="Times New Roman" w:cs="Calibri"/>
                <w:color w:val="000000"/>
              </w:rPr>
            </w:pPr>
          </w:p>
        </w:tc>
        <w:tc>
          <w:tcPr>
            <w:tcW w:w="906" w:type="pct"/>
            <w:tcBorders>
              <w:top w:val="nil"/>
              <w:left w:val="nil"/>
              <w:bottom w:val="single" w:sz="4" w:space="0" w:color="auto"/>
              <w:right w:val="single" w:sz="4" w:space="0" w:color="auto"/>
            </w:tcBorders>
            <w:shd w:val="clear" w:color="auto" w:fill="auto"/>
            <w:vAlign w:val="center"/>
            <w:hideMark/>
          </w:tcPr>
          <w:p w:rsidR="00B9031E" w:rsidRPr="00C8084B" w:rsidRDefault="00B9031E" w:rsidP="00011C56">
            <w:pPr>
              <w:spacing w:after="0" w:line="240" w:lineRule="auto"/>
              <w:jc w:val="center"/>
              <w:rPr>
                <w:rFonts w:eastAsia="Times New Roman" w:cs="Calibri"/>
                <w:color w:val="000000"/>
              </w:rPr>
            </w:pPr>
            <w:r w:rsidRPr="00C8084B">
              <w:rPr>
                <w:rFonts w:eastAsia="Times New Roman" w:cs="Calibri"/>
                <w:color w:val="000000"/>
              </w:rPr>
              <w:t> </w:t>
            </w:r>
          </w:p>
        </w:tc>
        <w:tc>
          <w:tcPr>
            <w:tcW w:w="1913" w:type="pct"/>
            <w:tcBorders>
              <w:top w:val="nil"/>
              <w:left w:val="nil"/>
              <w:bottom w:val="single" w:sz="4" w:space="0" w:color="auto"/>
              <w:right w:val="single" w:sz="4" w:space="0" w:color="auto"/>
            </w:tcBorders>
            <w:shd w:val="clear" w:color="auto" w:fill="auto"/>
            <w:vAlign w:val="center"/>
            <w:hideMark/>
          </w:tcPr>
          <w:p w:rsidR="00B9031E" w:rsidRPr="00C8084B" w:rsidRDefault="00B9031E" w:rsidP="00011C56">
            <w:pPr>
              <w:spacing w:after="0" w:line="240" w:lineRule="auto"/>
              <w:rPr>
                <w:rFonts w:eastAsia="Times New Roman" w:cs="Calibri"/>
                <w:color w:val="000000"/>
              </w:rPr>
            </w:pPr>
            <w:r w:rsidRPr="00C8084B">
              <w:rPr>
                <w:rFonts w:eastAsia="Times New Roman" w:cs="Calibri"/>
                <w:color w:val="000000"/>
              </w:rPr>
              <w:t> </w:t>
            </w:r>
          </w:p>
        </w:tc>
        <w:tc>
          <w:tcPr>
            <w:tcW w:w="377" w:type="pct"/>
            <w:tcBorders>
              <w:top w:val="nil"/>
              <w:left w:val="nil"/>
              <w:bottom w:val="single" w:sz="4" w:space="0" w:color="auto"/>
              <w:right w:val="single" w:sz="4" w:space="0" w:color="auto"/>
            </w:tcBorders>
            <w:shd w:val="clear" w:color="auto" w:fill="auto"/>
            <w:vAlign w:val="center"/>
            <w:hideMark/>
          </w:tcPr>
          <w:p w:rsidR="00B9031E" w:rsidRPr="00C8084B" w:rsidRDefault="00B9031E" w:rsidP="00011C56">
            <w:pPr>
              <w:spacing w:after="0" w:line="240" w:lineRule="auto"/>
              <w:jc w:val="center"/>
              <w:rPr>
                <w:rFonts w:eastAsia="Times New Roman" w:cs="Calibri"/>
                <w:color w:val="000000"/>
              </w:rPr>
            </w:pPr>
            <w:r w:rsidRPr="00C8084B">
              <w:rPr>
                <w:rFonts w:eastAsia="Times New Roman" w:cs="Calibri"/>
                <w:color w:val="000000"/>
              </w:rPr>
              <w:t> </w:t>
            </w:r>
          </w:p>
        </w:tc>
        <w:tc>
          <w:tcPr>
            <w:tcW w:w="377" w:type="pct"/>
            <w:tcBorders>
              <w:top w:val="nil"/>
              <w:left w:val="nil"/>
              <w:bottom w:val="single" w:sz="4" w:space="0" w:color="auto"/>
              <w:right w:val="single" w:sz="4" w:space="0" w:color="auto"/>
            </w:tcBorders>
            <w:shd w:val="clear" w:color="auto" w:fill="auto"/>
            <w:vAlign w:val="center"/>
            <w:hideMark/>
          </w:tcPr>
          <w:p w:rsidR="00B9031E" w:rsidRPr="00C8084B" w:rsidRDefault="00B9031E" w:rsidP="00011C56">
            <w:pPr>
              <w:spacing w:after="0" w:line="240" w:lineRule="auto"/>
              <w:jc w:val="center"/>
              <w:rPr>
                <w:rFonts w:eastAsia="Times New Roman" w:cs="Calibri"/>
                <w:color w:val="000000"/>
              </w:rPr>
            </w:pPr>
            <w:r w:rsidRPr="00C8084B">
              <w:rPr>
                <w:rFonts w:eastAsia="Times New Roman" w:cs="Calibri"/>
                <w:color w:val="000000"/>
              </w:rPr>
              <w:t> </w:t>
            </w:r>
          </w:p>
        </w:tc>
        <w:tc>
          <w:tcPr>
            <w:tcW w:w="378" w:type="pct"/>
            <w:tcBorders>
              <w:top w:val="nil"/>
              <w:left w:val="nil"/>
              <w:bottom w:val="single" w:sz="4" w:space="0" w:color="auto"/>
              <w:right w:val="single" w:sz="4" w:space="0" w:color="auto"/>
            </w:tcBorders>
            <w:shd w:val="clear" w:color="auto" w:fill="auto"/>
            <w:vAlign w:val="center"/>
            <w:hideMark/>
          </w:tcPr>
          <w:p w:rsidR="00B9031E" w:rsidRPr="00C8084B" w:rsidRDefault="00B9031E" w:rsidP="00011C56">
            <w:pPr>
              <w:spacing w:after="0" w:line="240" w:lineRule="auto"/>
              <w:jc w:val="center"/>
              <w:rPr>
                <w:rFonts w:eastAsia="Times New Roman" w:cs="Calibri"/>
                <w:color w:val="000000"/>
              </w:rPr>
            </w:pPr>
            <w:r w:rsidRPr="00C8084B">
              <w:rPr>
                <w:rFonts w:eastAsia="Times New Roman" w:cs="Calibri"/>
                <w:color w:val="000000"/>
              </w:rPr>
              <w:t> </w:t>
            </w:r>
          </w:p>
        </w:tc>
        <w:tc>
          <w:tcPr>
            <w:tcW w:w="376" w:type="pct"/>
            <w:tcBorders>
              <w:top w:val="nil"/>
              <w:left w:val="nil"/>
              <w:bottom w:val="single" w:sz="4" w:space="0" w:color="auto"/>
              <w:right w:val="single" w:sz="8" w:space="0" w:color="auto"/>
            </w:tcBorders>
            <w:shd w:val="clear" w:color="auto" w:fill="auto"/>
            <w:vAlign w:val="center"/>
            <w:hideMark/>
          </w:tcPr>
          <w:p w:rsidR="00B9031E" w:rsidRPr="00C8084B" w:rsidRDefault="00B9031E" w:rsidP="00011C56">
            <w:pPr>
              <w:spacing w:after="0" w:line="240" w:lineRule="auto"/>
              <w:jc w:val="center"/>
              <w:rPr>
                <w:rFonts w:eastAsia="Times New Roman" w:cs="Calibri"/>
                <w:color w:val="000000"/>
              </w:rPr>
            </w:pPr>
            <w:r w:rsidRPr="00C8084B">
              <w:rPr>
                <w:rFonts w:eastAsia="Times New Roman" w:cs="Calibri"/>
                <w:color w:val="000000"/>
              </w:rPr>
              <w:t> </w:t>
            </w:r>
          </w:p>
        </w:tc>
      </w:tr>
      <w:tr w:rsidR="00B9031E" w:rsidRPr="00C8084B" w:rsidTr="00011C56">
        <w:trPr>
          <w:trHeight w:val="559"/>
        </w:trPr>
        <w:tc>
          <w:tcPr>
            <w:tcW w:w="324" w:type="pct"/>
            <w:vMerge/>
            <w:tcBorders>
              <w:top w:val="nil"/>
              <w:left w:val="single" w:sz="8" w:space="0" w:color="auto"/>
              <w:bottom w:val="double" w:sz="6" w:space="0" w:color="000000"/>
              <w:right w:val="single" w:sz="4" w:space="0" w:color="auto"/>
            </w:tcBorders>
            <w:vAlign w:val="center"/>
            <w:hideMark/>
          </w:tcPr>
          <w:p w:rsidR="00B9031E" w:rsidRPr="00C8084B" w:rsidRDefault="00B9031E" w:rsidP="00011C56">
            <w:pPr>
              <w:spacing w:after="0" w:line="240" w:lineRule="auto"/>
              <w:rPr>
                <w:rFonts w:eastAsia="Times New Roman" w:cs="Calibri"/>
                <w:color w:val="000000"/>
              </w:rPr>
            </w:pPr>
          </w:p>
        </w:tc>
        <w:tc>
          <w:tcPr>
            <w:tcW w:w="349" w:type="pct"/>
            <w:vMerge/>
            <w:tcBorders>
              <w:top w:val="nil"/>
              <w:left w:val="single" w:sz="4" w:space="0" w:color="auto"/>
              <w:bottom w:val="double" w:sz="6" w:space="0" w:color="000000"/>
              <w:right w:val="single" w:sz="4" w:space="0" w:color="auto"/>
            </w:tcBorders>
            <w:vAlign w:val="center"/>
            <w:hideMark/>
          </w:tcPr>
          <w:p w:rsidR="00B9031E" w:rsidRPr="00C8084B" w:rsidRDefault="00B9031E" w:rsidP="00011C56">
            <w:pPr>
              <w:spacing w:after="0" w:line="240" w:lineRule="auto"/>
              <w:rPr>
                <w:rFonts w:eastAsia="Times New Roman" w:cs="Calibri"/>
                <w:color w:val="000000"/>
              </w:rPr>
            </w:pPr>
          </w:p>
        </w:tc>
        <w:tc>
          <w:tcPr>
            <w:tcW w:w="906" w:type="pct"/>
            <w:tcBorders>
              <w:top w:val="nil"/>
              <w:left w:val="nil"/>
              <w:bottom w:val="single" w:sz="4" w:space="0" w:color="auto"/>
              <w:right w:val="single" w:sz="4" w:space="0" w:color="auto"/>
            </w:tcBorders>
            <w:shd w:val="clear" w:color="auto" w:fill="auto"/>
            <w:vAlign w:val="center"/>
            <w:hideMark/>
          </w:tcPr>
          <w:p w:rsidR="00B9031E" w:rsidRPr="00C8084B" w:rsidRDefault="00B9031E" w:rsidP="00011C56">
            <w:pPr>
              <w:spacing w:after="0" w:line="240" w:lineRule="auto"/>
              <w:jc w:val="center"/>
              <w:rPr>
                <w:rFonts w:eastAsia="Times New Roman" w:cs="Calibri"/>
                <w:color w:val="000000"/>
              </w:rPr>
            </w:pPr>
            <w:r w:rsidRPr="00C8084B">
              <w:rPr>
                <w:rFonts w:eastAsia="Times New Roman" w:cs="Calibri"/>
                <w:color w:val="000000"/>
              </w:rPr>
              <w:t> </w:t>
            </w:r>
          </w:p>
        </w:tc>
        <w:tc>
          <w:tcPr>
            <w:tcW w:w="1913" w:type="pct"/>
            <w:tcBorders>
              <w:top w:val="nil"/>
              <w:left w:val="nil"/>
              <w:bottom w:val="single" w:sz="4" w:space="0" w:color="auto"/>
              <w:right w:val="single" w:sz="4" w:space="0" w:color="auto"/>
            </w:tcBorders>
            <w:shd w:val="clear" w:color="auto" w:fill="auto"/>
            <w:vAlign w:val="center"/>
            <w:hideMark/>
          </w:tcPr>
          <w:p w:rsidR="00B9031E" w:rsidRPr="00C8084B" w:rsidRDefault="00B9031E" w:rsidP="00011C56">
            <w:pPr>
              <w:spacing w:after="0" w:line="240" w:lineRule="auto"/>
              <w:rPr>
                <w:rFonts w:eastAsia="Times New Roman" w:cs="Calibri"/>
                <w:color w:val="000000"/>
              </w:rPr>
            </w:pPr>
            <w:r w:rsidRPr="00C8084B">
              <w:rPr>
                <w:rFonts w:eastAsia="Times New Roman" w:cs="Calibri"/>
                <w:color w:val="000000"/>
              </w:rPr>
              <w:t> </w:t>
            </w:r>
          </w:p>
        </w:tc>
        <w:tc>
          <w:tcPr>
            <w:tcW w:w="377" w:type="pct"/>
            <w:tcBorders>
              <w:top w:val="nil"/>
              <w:left w:val="nil"/>
              <w:bottom w:val="single" w:sz="4" w:space="0" w:color="auto"/>
              <w:right w:val="single" w:sz="4" w:space="0" w:color="auto"/>
            </w:tcBorders>
            <w:shd w:val="clear" w:color="auto" w:fill="auto"/>
            <w:vAlign w:val="center"/>
            <w:hideMark/>
          </w:tcPr>
          <w:p w:rsidR="00B9031E" w:rsidRPr="00C8084B" w:rsidRDefault="00B9031E" w:rsidP="00011C56">
            <w:pPr>
              <w:spacing w:after="0" w:line="240" w:lineRule="auto"/>
              <w:jc w:val="center"/>
              <w:rPr>
                <w:rFonts w:eastAsia="Times New Roman" w:cs="Calibri"/>
                <w:color w:val="000000"/>
              </w:rPr>
            </w:pPr>
            <w:r w:rsidRPr="00C8084B">
              <w:rPr>
                <w:rFonts w:eastAsia="Times New Roman" w:cs="Calibri"/>
                <w:color w:val="000000"/>
              </w:rPr>
              <w:t> </w:t>
            </w:r>
          </w:p>
        </w:tc>
        <w:tc>
          <w:tcPr>
            <w:tcW w:w="377" w:type="pct"/>
            <w:tcBorders>
              <w:top w:val="nil"/>
              <w:left w:val="nil"/>
              <w:bottom w:val="single" w:sz="4" w:space="0" w:color="auto"/>
              <w:right w:val="single" w:sz="4" w:space="0" w:color="auto"/>
            </w:tcBorders>
            <w:shd w:val="clear" w:color="auto" w:fill="auto"/>
            <w:vAlign w:val="center"/>
            <w:hideMark/>
          </w:tcPr>
          <w:p w:rsidR="00B9031E" w:rsidRPr="00C8084B" w:rsidRDefault="00B9031E" w:rsidP="00011C56">
            <w:pPr>
              <w:spacing w:after="0" w:line="240" w:lineRule="auto"/>
              <w:jc w:val="center"/>
              <w:rPr>
                <w:rFonts w:eastAsia="Times New Roman" w:cs="Calibri"/>
                <w:color w:val="000000"/>
              </w:rPr>
            </w:pPr>
            <w:r w:rsidRPr="00C8084B">
              <w:rPr>
                <w:rFonts w:eastAsia="Times New Roman" w:cs="Calibri"/>
                <w:color w:val="000000"/>
              </w:rPr>
              <w:t> </w:t>
            </w:r>
          </w:p>
        </w:tc>
        <w:tc>
          <w:tcPr>
            <w:tcW w:w="378" w:type="pct"/>
            <w:tcBorders>
              <w:top w:val="nil"/>
              <w:left w:val="nil"/>
              <w:bottom w:val="single" w:sz="4" w:space="0" w:color="auto"/>
              <w:right w:val="single" w:sz="4" w:space="0" w:color="auto"/>
            </w:tcBorders>
            <w:shd w:val="clear" w:color="auto" w:fill="auto"/>
            <w:vAlign w:val="center"/>
            <w:hideMark/>
          </w:tcPr>
          <w:p w:rsidR="00B9031E" w:rsidRPr="00C8084B" w:rsidRDefault="00B9031E" w:rsidP="00011C56">
            <w:pPr>
              <w:spacing w:after="0" w:line="240" w:lineRule="auto"/>
              <w:jc w:val="center"/>
              <w:rPr>
                <w:rFonts w:eastAsia="Times New Roman" w:cs="Calibri"/>
                <w:color w:val="000000"/>
              </w:rPr>
            </w:pPr>
            <w:r w:rsidRPr="00C8084B">
              <w:rPr>
                <w:rFonts w:eastAsia="Times New Roman" w:cs="Calibri"/>
                <w:color w:val="000000"/>
              </w:rPr>
              <w:t> </w:t>
            </w:r>
          </w:p>
        </w:tc>
        <w:tc>
          <w:tcPr>
            <w:tcW w:w="376" w:type="pct"/>
            <w:tcBorders>
              <w:top w:val="nil"/>
              <w:left w:val="nil"/>
              <w:bottom w:val="single" w:sz="4" w:space="0" w:color="auto"/>
              <w:right w:val="single" w:sz="8" w:space="0" w:color="auto"/>
            </w:tcBorders>
            <w:shd w:val="clear" w:color="auto" w:fill="auto"/>
            <w:vAlign w:val="center"/>
            <w:hideMark/>
          </w:tcPr>
          <w:p w:rsidR="00B9031E" w:rsidRPr="00C8084B" w:rsidRDefault="00B9031E" w:rsidP="00011C56">
            <w:pPr>
              <w:spacing w:after="0" w:line="240" w:lineRule="auto"/>
              <w:jc w:val="center"/>
              <w:rPr>
                <w:rFonts w:eastAsia="Times New Roman" w:cs="Calibri"/>
                <w:color w:val="000000"/>
              </w:rPr>
            </w:pPr>
            <w:r w:rsidRPr="00C8084B">
              <w:rPr>
                <w:rFonts w:eastAsia="Times New Roman" w:cs="Calibri"/>
                <w:color w:val="000000"/>
              </w:rPr>
              <w:t> </w:t>
            </w:r>
          </w:p>
        </w:tc>
      </w:tr>
      <w:tr w:rsidR="00B9031E" w:rsidRPr="00C8084B" w:rsidTr="00011C56">
        <w:trPr>
          <w:trHeight w:val="559"/>
        </w:trPr>
        <w:tc>
          <w:tcPr>
            <w:tcW w:w="324" w:type="pct"/>
            <w:vMerge/>
            <w:tcBorders>
              <w:top w:val="nil"/>
              <w:left w:val="single" w:sz="8" w:space="0" w:color="auto"/>
              <w:bottom w:val="double" w:sz="6" w:space="0" w:color="000000"/>
              <w:right w:val="single" w:sz="4" w:space="0" w:color="auto"/>
            </w:tcBorders>
            <w:vAlign w:val="center"/>
            <w:hideMark/>
          </w:tcPr>
          <w:p w:rsidR="00B9031E" w:rsidRPr="00C8084B" w:rsidRDefault="00B9031E" w:rsidP="00011C56">
            <w:pPr>
              <w:spacing w:after="0" w:line="240" w:lineRule="auto"/>
              <w:rPr>
                <w:rFonts w:eastAsia="Times New Roman" w:cs="Calibri"/>
                <w:color w:val="000000"/>
              </w:rPr>
            </w:pPr>
          </w:p>
        </w:tc>
        <w:tc>
          <w:tcPr>
            <w:tcW w:w="349" w:type="pct"/>
            <w:vMerge/>
            <w:tcBorders>
              <w:top w:val="nil"/>
              <w:left w:val="single" w:sz="4" w:space="0" w:color="auto"/>
              <w:bottom w:val="double" w:sz="6" w:space="0" w:color="000000"/>
              <w:right w:val="single" w:sz="4" w:space="0" w:color="auto"/>
            </w:tcBorders>
            <w:vAlign w:val="center"/>
            <w:hideMark/>
          </w:tcPr>
          <w:p w:rsidR="00B9031E" w:rsidRPr="00C8084B" w:rsidRDefault="00B9031E" w:rsidP="00011C56">
            <w:pPr>
              <w:spacing w:after="0" w:line="240" w:lineRule="auto"/>
              <w:rPr>
                <w:rFonts w:eastAsia="Times New Roman" w:cs="Calibri"/>
                <w:color w:val="000000"/>
              </w:rPr>
            </w:pPr>
          </w:p>
        </w:tc>
        <w:tc>
          <w:tcPr>
            <w:tcW w:w="906" w:type="pct"/>
            <w:tcBorders>
              <w:top w:val="nil"/>
              <w:left w:val="nil"/>
              <w:bottom w:val="single" w:sz="4" w:space="0" w:color="auto"/>
              <w:right w:val="single" w:sz="4" w:space="0" w:color="auto"/>
            </w:tcBorders>
            <w:shd w:val="clear" w:color="auto" w:fill="auto"/>
            <w:vAlign w:val="center"/>
            <w:hideMark/>
          </w:tcPr>
          <w:p w:rsidR="00B9031E" w:rsidRPr="00C8084B" w:rsidRDefault="00B9031E" w:rsidP="00011C56">
            <w:pPr>
              <w:spacing w:after="0" w:line="240" w:lineRule="auto"/>
              <w:jc w:val="center"/>
              <w:rPr>
                <w:rFonts w:eastAsia="Times New Roman" w:cs="Calibri"/>
                <w:color w:val="000000"/>
              </w:rPr>
            </w:pPr>
            <w:r w:rsidRPr="00C8084B">
              <w:rPr>
                <w:rFonts w:eastAsia="Times New Roman" w:cs="Calibri"/>
                <w:color w:val="000000"/>
              </w:rPr>
              <w:t> </w:t>
            </w:r>
          </w:p>
        </w:tc>
        <w:tc>
          <w:tcPr>
            <w:tcW w:w="1913" w:type="pct"/>
            <w:tcBorders>
              <w:top w:val="nil"/>
              <w:left w:val="nil"/>
              <w:bottom w:val="single" w:sz="4" w:space="0" w:color="auto"/>
              <w:right w:val="single" w:sz="4" w:space="0" w:color="auto"/>
            </w:tcBorders>
            <w:shd w:val="clear" w:color="auto" w:fill="auto"/>
            <w:vAlign w:val="center"/>
            <w:hideMark/>
          </w:tcPr>
          <w:p w:rsidR="00B9031E" w:rsidRPr="00C8084B" w:rsidRDefault="00B9031E" w:rsidP="00011C56">
            <w:pPr>
              <w:spacing w:after="0" w:line="240" w:lineRule="auto"/>
              <w:rPr>
                <w:rFonts w:eastAsia="Times New Roman" w:cs="Calibri"/>
                <w:color w:val="000000"/>
              </w:rPr>
            </w:pPr>
            <w:r w:rsidRPr="00C8084B">
              <w:rPr>
                <w:rFonts w:eastAsia="Times New Roman" w:cs="Calibri"/>
                <w:color w:val="000000"/>
              </w:rPr>
              <w:t> </w:t>
            </w:r>
          </w:p>
        </w:tc>
        <w:tc>
          <w:tcPr>
            <w:tcW w:w="377" w:type="pct"/>
            <w:tcBorders>
              <w:top w:val="nil"/>
              <w:left w:val="nil"/>
              <w:bottom w:val="single" w:sz="4" w:space="0" w:color="auto"/>
              <w:right w:val="single" w:sz="4" w:space="0" w:color="auto"/>
            </w:tcBorders>
            <w:shd w:val="clear" w:color="auto" w:fill="auto"/>
            <w:vAlign w:val="center"/>
            <w:hideMark/>
          </w:tcPr>
          <w:p w:rsidR="00B9031E" w:rsidRPr="00C8084B" w:rsidRDefault="00B9031E" w:rsidP="00011C56">
            <w:pPr>
              <w:spacing w:after="0" w:line="240" w:lineRule="auto"/>
              <w:jc w:val="center"/>
              <w:rPr>
                <w:rFonts w:eastAsia="Times New Roman" w:cs="Calibri"/>
                <w:color w:val="000000"/>
              </w:rPr>
            </w:pPr>
            <w:r w:rsidRPr="00C8084B">
              <w:rPr>
                <w:rFonts w:eastAsia="Times New Roman" w:cs="Calibri"/>
                <w:color w:val="000000"/>
              </w:rPr>
              <w:t> </w:t>
            </w:r>
          </w:p>
        </w:tc>
        <w:tc>
          <w:tcPr>
            <w:tcW w:w="377" w:type="pct"/>
            <w:tcBorders>
              <w:top w:val="nil"/>
              <w:left w:val="nil"/>
              <w:bottom w:val="single" w:sz="4" w:space="0" w:color="auto"/>
              <w:right w:val="single" w:sz="4" w:space="0" w:color="auto"/>
            </w:tcBorders>
            <w:shd w:val="clear" w:color="auto" w:fill="auto"/>
            <w:vAlign w:val="center"/>
            <w:hideMark/>
          </w:tcPr>
          <w:p w:rsidR="00B9031E" w:rsidRPr="00C8084B" w:rsidRDefault="00B9031E" w:rsidP="00011C56">
            <w:pPr>
              <w:spacing w:after="0" w:line="240" w:lineRule="auto"/>
              <w:jc w:val="center"/>
              <w:rPr>
                <w:rFonts w:eastAsia="Times New Roman" w:cs="Calibri"/>
                <w:color w:val="000000"/>
              </w:rPr>
            </w:pPr>
            <w:r w:rsidRPr="00C8084B">
              <w:rPr>
                <w:rFonts w:eastAsia="Times New Roman" w:cs="Calibri"/>
                <w:color w:val="000000"/>
              </w:rPr>
              <w:t> </w:t>
            </w:r>
          </w:p>
        </w:tc>
        <w:tc>
          <w:tcPr>
            <w:tcW w:w="378" w:type="pct"/>
            <w:tcBorders>
              <w:top w:val="nil"/>
              <w:left w:val="nil"/>
              <w:bottom w:val="single" w:sz="4" w:space="0" w:color="auto"/>
              <w:right w:val="single" w:sz="4" w:space="0" w:color="auto"/>
            </w:tcBorders>
            <w:shd w:val="clear" w:color="auto" w:fill="auto"/>
            <w:vAlign w:val="center"/>
            <w:hideMark/>
          </w:tcPr>
          <w:p w:rsidR="00B9031E" w:rsidRPr="00C8084B" w:rsidRDefault="00B9031E" w:rsidP="00011C56">
            <w:pPr>
              <w:spacing w:after="0" w:line="240" w:lineRule="auto"/>
              <w:jc w:val="center"/>
              <w:rPr>
                <w:rFonts w:eastAsia="Times New Roman" w:cs="Calibri"/>
                <w:color w:val="000000"/>
              </w:rPr>
            </w:pPr>
            <w:r w:rsidRPr="00C8084B">
              <w:rPr>
                <w:rFonts w:eastAsia="Times New Roman" w:cs="Calibri"/>
                <w:color w:val="000000"/>
              </w:rPr>
              <w:t> </w:t>
            </w:r>
          </w:p>
        </w:tc>
        <w:tc>
          <w:tcPr>
            <w:tcW w:w="376" w:type="pct"/>
            <w:tcBorders>
              <w:top w:val="nil"/>
              <w:left w:val="nil"/>
              <w:bottom w:val="single" w:sz="4" w:space="0" w:color="auto"/>
              <w:right w:val="single" w:sz="8" w:space="0" w:color="auto"/>
            </w:tcBorders>
            <w:shd w:val="clear" w:color="auto" w:fill="auto"/>
            <w:vAlign w:val="center"/>
            <w:hideMark/>
          </w:tcPr>
          <w:p w:rsidR="00B9031E" w:rsidRPr="00C8084B" w:rsidRDefault="00B9031E" w:rsidP="00011C56">
            <w:pPr>
              <w:spacing w:after="0" w:line="240" w:lineRule="auto"/>
              <w:jc w:val="center"/>
              <w:rPr>
                <w:rFonts w:eastAsia="Times New Roman" w:cs="Calibri"/>
                <w:color w:val="000000"/>
              </w:rPr>
            </w:pPr>
            <w:r w:rsidRPr="00C8084B">
              <w:rPr>
                <w:rFonts w:eastAsia="Times New Roman" w:cs="Calibri"/>
                <w:color w:val="000000"/>
              </w:rPr>
              <w:t> </w:t>
            </w:r>
          </w:p>
        </w:tc>
      </w:tr>
      <w:tr w:rsidR="00B9031E" w:rsidRPr="00C8084B" w:rsidTr="00011C56">
        <w:trPr>
          <w:trHeight w:val="559"/>
        </w:trPr>
        <w:tc>
          <w:tcPr>
            <w:tcW w:w="324" w:type="pct"/>
            <w:vMerge/>
            <w:tcBorders>
              <w:top w:val="nil"/>
              <w:left w:val="single" w:sz="8" w:space="0" w:color="auto"/>
              <w:bottom w:val="double" w:sz="6" w:space="0" w:color="000000"/>
              <w:right w:val="single" w:sz="4" w:space="0" w:color="auto"/>
            </w:tcBorders>
            <w:vAlign w:val="center"/>
            <w:hideMark/>
          </w:tcPr>
          <w:p w:rsidR="00B9031E" w:rsidRPr="00C8084B" w:rsidRDefault="00B9031E" w:rsidP="00011C56">
            <w:pPr>
              <w:spacing w:after="0" w:line="240" w:lineRule="auto"/>
              <w:rPr>
                <w:rFonts w:eastAsia="Times New Roman" w:cs="Calibri"/>
                <w:color w:val="000000"/>
              </w:rPr>
            </w:pPr>
          </w:p>
        </w:tc>
        <w:tc>
          <w:tcPr>
            <w:tcW w:w="349" w:type="pct"/>
            <w:vMerge/>
            <w:tcBorders>
              <w:top w:val="nil"/>
              <w:left w:val="single" w:sz="4" w:space="0" w:color="auto"/>
              <w:bottom w:val="double" w:sz="6" w:space="0" w:color="000000"/>
              <w:right w:val="single" w:sz="4" w:space="0" w:color="auto"/>
            </w:tcBorders>
            <w:vAlign w:val="center"/>
            <w:hideMark/>
          </w:tcPr>
          <w:p w:rsidR="00B9031E" w:rsidRPr="00C8084B" w:rsidRDefault="00B9031E" w:rsidP="00011C56">
            <w:pPr>
              <w:spacing w:after="0" w:line="240" w:lineRule="auto"/>
              <w:rPr>
                <w:rFonts w:eastAsia="Times New Roman" w:cs="Calibri"/>
                <w:color w:val="000000"/>
              </w:rPr>
            </w:pPr>
          </w:p>
        </w:tc>
        <w:tc>
          <w:tcPr>
            <w:tcW w:w="906" w:type="pct"/>
            <w:tcBorders>
              <w:top w:val="nil"/>
              <w:left w:val="nil"/>
              <w:bottom w:val="single" w:sz="4" w:space="0" w:color="auto"/>
              <w:right w:val="single" w:sz="4" w:space="0" w:color="auto"/>
            </w:tcBorders>
            <w:shd w:val="clear" w:color="auto" w:fill="auto"/>
            <w:vAlign w:val="center"/>
            <w:hideMark/>
          </w:tcPr>
          <w:p w:rsidR="00B9031E" w:rsidRPr="00C8084B" w:rsidRDefault="00B9031E" w:rsidP="00011C56">
            <w:pPr>
              <w:spacing w:after="0" w:line="240" w:lineRule="auto"/>
              <w:jc w:val="center"/>
              <w:rPr>
                <w:rFonts w:eastAsia="Times New Roman" w:cs="Calibri"/>
                <w:color w:val="000000"/>
              </w:rPr>
            </w:pPr>
            <w:r w:rsidRPr="00C8084B">
              <w:rPr>
                <w:rFonts w:eastAsia="Times New Roman" w:cs="Calibri"/>
                <w:color w:val="000000"/>
              </w:rPr>
              <w:t> </w:t>
            </w:r>
          </w:p>
        </w:tc>
        <w:tc>
          <w:tcPr>
            <w:tcW w:w="1913" w:type="pct"/>
            <w:tcBorders>
              <w:top w:val="nil"/>
              <w:left w:val="nil"/>
              <w:bottom w:val="single" w:sz="4" w:space="0" w:color="auto"/>
              <w:right w:val="single" w:sz="4" w:space="0" w:color="auto"/>
            </w:tcBorders>
            <w:shd w:val="clear" w:color="auto" w:fill="auto"/>
            <w:vAlign w:val="center"/>
            <w:hideMark/>
          </w:tcPr>
          <w:p w:rsidR="00B9031E" w:rsidRPr="00C8084B" w:rsidRDefault="00B9031E" w:rsidP="00011C56">
            <w:pPr>
              <w:spacing w:after="0" w:line="240" w:lineRule="auto"/>
              <w:rPr>
                <w:rFonts w:eastAsia="Times New Roman" w:cs="Calibri"/>
                <w:color w:val="000000"/>
              </w:rPr>
            </w:pPr>
            <w:r w:rsidRPr="00C8084B">
              <w:rPr>
                <w:rFonts w:eastAsia="Times New Roman" w:cs="Calibri"/>
                <w:color w:val="000000"/>
              </w:rPr>
              <w:t> </w:t>
            </w:r>
          </w:p>
        </w:tc>
        <w:tc>
          <w:tcPr>
            <w:tcW w:w="377" w:type="pct"/>
            <w:tcBorders>
              <w:top w:val="nil"/>
              <w:left w:val="nil"/>
              <w:bottom w:val="single" w:sz="4" w:space="0" w:color="auto"/>
              <w:right w:val="single" w:sz="4" w:space="0" w:color="auto"/>
            </w:tcBorders>
            <w:shd w:val="clear" w:color="auto" w:fill="auto"/>
            <w:vAlign w:val="center"/>
            <w:hideMark/>
          </w:tcPr>
          <w:p w:rsidR="00B9031E" w:rsidRPr="00C8084B" w:rsidRDefault="00B9031E" w:rsidP="00011C56">
            <w:pPr>
              <w:spacing w:after="0" w:line="240" w:lineRule="auto"/>
              <w:jc w:val="center"/>
              <w:rPr>
                <w:rFonts w:eastAsia="Times New Roman" w:cs="Calibri"/>
                <w:color w:val="000000"/>
              </w:rPr>
            </w:pPr>
            <w:r w:rsidRPr="00C8084B">
              <w:rPr>
                <w:rFonts w:eastAsia="Times New Roman" w:cs="Calibri"/>
                <w:color w:val="000000"/>
              </w:rPr>
              <w:t> </w:t>
            </w:r>
          </w:p>
        </w:tc>
        <w:tc>
          <w:tcPr>
            <w:tcW w:w="377" w:type="pct"/>
            <w:tcBorders>
              <w:top w:val="nil"/>
              <w:left w:val="nil"/>
              <w:bottom w:val="single" w:sz="4" w:space="0" w:color="auto"/>
              <w:right w:val="single" w:sz="4" w:space="0" w:color="auto"/>
            </w:tcBorders>
            <w:shd w:val="clear" w:color="auto" w:fill="auto"/>
            <w:vAlign w:val="center"/>
            <w:hideMark/>
          </w:tcPr>
          <w:p w:rsidR="00B9031E" w:rsidRPr="00C8084B" w:rsidRDefault="00B9031E" w:rsidP="00011C56">
            <w:pPr>
              <w:spacing w:after="0" w:line="240" w:lineRule="auto"/>
              <w:jc w:val="center"/>
              <w:rPr>
                <w:rFonts w:eastAsia="Times New Roman" w:cs="Calibri"/>
                <w:color w:val="000000"/>
              </w:rPr>
            </w:pPr>
            <w:r w:rsidRPr="00C8084B">
              <w:rPr>
                <w:rFonts w:eastAsia="Times New Roman" w:cs="Calibri"/>
                <w:color w:val="000000"/>
              </w:rPr>
              <w:t> </w:t>
            </w:r>
          </w:p>
        </w:tc>
        <w:tc>
          <w:tcPr>
            <w:tcW w:w="378" w:type="pct"/>
            <w:tcBorders>
              <w:top w:val="nil"/>
              <w:left w:val="nil"/>
              <w:bottom w:val="single" w:sz="4" w:space="0" w:color="auto"/>
              <w:right w:val="single" w:sz="4" w:space="0" w:color="auto"/>
            </w:tcBorders>
            <w:shd w:val="clear" w:color="auto" w:fill="auto"/>
            <w:vAlign w:val="center"/>
            <w:hideMark/>
          </w:tcPr>
          <w:p w:rsidR="00B9031E" w:rsidRPr="00C8084B" w:rsidRDefault="00B9031E" w:rsidP="00011C56">
            <w:pPr>
              <w:spacing w:after="0" w:line="240" w:lineRule="auto"/>
              <w:jc w:val="center"/>
              <w:rPr>
                <w:rFonts w:eastAsia="Times New Roman" w:cs="Calibri"/>
                <w:color w:val="000000"/>
              </w:rPr>
            </w:pPr>
            <w:r w:rsidRPr="00C8084B">
              <w:rPr>
                <w:rFonts w:eastAsia="Times New Roman" w:cs="Calibri"/>
                <w:color w:val="000000"/>
              </w:rPr>
              <w:t> </w:t>
            </w:r>
          </w:p>
        </w:tc>
        <w:tc>
          <w:tcPr>
            <w:tcW w:w="376" w:type="pct"/>
            <w:tcBorders>
              <w:top w:val="nil"/>
              <w:left w:val="nil"/>
              <w:bottom w:val="single" w:sz="4" w:space="0" w:color="auto"/>
              <w:right w:val="single" w:sz="8" w:space="0" w:color="auto"/>
            </w:tcBorders>
            <w:shd w:val="clear" w:color="auto" w:fill="auto"/>
            <w:vAlign w:val="center"/>
            <w:hideMark/>
          </w:tcPr>
          <w:p w:rsidR="00B9031E" w:rsidRPr="00C8084B" w:rsidRDefault="00B9031E" w:rsidP="00011C56">
            <w:pPr>
              <w:spacing w:after="0" w:line="240" w:lineRule="auto"/>
              <w:jc w:val="center"/>
              <w:rPr>
                <w:rFonts w:eastAsia="Times New Roman" w:cs="Calibri"/>
                <w:color w:val="000000"/>
              </w:rPr>
            </w:pPr>
            <w:r w:rsidRPr="00C8084B">
              <w:rPr>
                <w:rFonts w:eastAsia="Times New Roman" w:cs="Calibri"/>
                <w:color w:val="000000"/>
              </w:rPr>
              <w:t> </w:t>
            </w:r>
          </w:p>
        </w:tc>
      </w:tr>
      <w:tr w:rsidR="00B9031E" w:rsidRPr="00C8084B" w:rsidTr="00011C56">
        <w:trPr>
          <w:trHeight w:val="559"/>
        </w:trPr>
        <w:tc>
          <w:tcPr>
            <w:tcW w:w="324" w:type="pct"/>
            <w:tcBorders>
              <w:top w:val="nil"/>
              <w:left w:val="single" w:sz="8" w:space="0" w:color="auto"/>
              <w:bottom w:val="single" w:sz="8" w:space="0" w:color="auto"/>
              <w:right w:val="nil"/>
            </w:tcBorders>
            <w:shd w:val="clear" w:color="auto" w:fill="auto"/>
            <w:vAlign w:val="center"/>
            <w:hideMark/>
          </w:tcPr>
          <w:p w:rsidR="00B9031E" w:rsidRPr="00C8084B" w:rsidRDefault="00B9031E" w:rsidP="00011C56">
            <w:pPr>
              <w:spacing w:after="0" w:line="240" w:lineRule="auto"/>
              <w:rPr>
                <w:rFonts w:eastAsia="Times New Roman" w:cs="Calibri"/>
                <w:b/>
                <w:bCs/>
                <w:color w:val="000000"/>
              </w:rPr>
            </w:pPr>
            <w:r w:rsidRPr="00C8084B">
              <w:rPr>
                <w:rFonts w:eastAsia="Times New Roman" w:cs="Calibri"/>
                <w:b/>
                <w:bCs/>
                <w:color w:val="000000"/>
              </w:rPr>
              <w:t> </w:t>
            </w:r>
          </w:p>
        </w:tc>
        <w:tc>
          <w:tcPr>
            <w:tcW w:w="349" w:type="pct"/>
            <w:tcBorders>
              <w:top w:val="nil"/>
              <w:left w:val="nil"/>
              <w:bottom w:val="single" w:sz="8" w:space="0" w:color="auto"/>
              <w:right w:val="nil"/>
            </w:tcBorders>
            <w:shd w:val="clear" w:color="auto" w:fill="auto"/>
            <w:vAlign w:val="center"/>
            <w:hideMark/>
          </w:tcPr>
          <w:p w:rsidR="00B9031E" w:rsidRPr="00C8084B" w:rsidRDefault="00B9031E" w:rsidP="00011C56">
            <w:pPr>
              <w:spacing w:after="0" w:line="240" w:lineRule="auto"/>
              <w:rPr>
                <w:rFonts w:eastAsia="Times New Roman" w:cs="Calibri"/>
                <w:b/>
                <w:bCs/>
                <w:color w:val="000000"/>
              </w:rPr>
            </w:pPr>
            <w:r w:rsidRPr="00C8084B">
              <w:rPr>
                <w:rFonts w:eastAsia="Times New Roman" w:cs="Calibri"/>
                <w:b/>
                <w:bCs/>
                <w:color w:val="000000"/>
              </w:rPr>
              <w:t> </w:t>
            </w:r>
          </w:p>
        </w:tc>
        <w:tc>
          <w:tcPr>
            <w:tcW w:w="906" w:type="pct"/>
            <w:tcBorders>
              <w:top w:val="double" w:sz="6" w:space="0" w:color="auto"/>
              <w:left w:val="nil"/>
              <w:bottom w:val="single" w:sz="8" w:space="0" w:color="auto"/>
              <w:right w:val="nil"/>
            </w:tcBorders>
            <w:shd w:val="clear" w:color="auto" w:fill="auto"/>
            <w:vAlign w:val="center"/>
            <w:hideMark/>
          </w:tcPr>
          <w:p w:rsidR="00B9031E" w:rsidRPr="00C8084B" w:rsidRDefault="00B9031E" w:rsidP="00011C56">
            <w:pPr>
              <w:spacing w:after="0" w:line="240" w:lineRule="auto"/>
              <w:rPr>
                <w:rFonts w:eastAsia="Times New Roman" w:cs="Calibri"/>
                <w:b/>
                <w:bCs/>
                <w:color w:val="000000"/>
              </w:rPr>
            </w:pPr>
            <w:r w:rsidRPr="00C8084B">
              <w:rPr>
                <w:rFonts w:eastAsia="Times New Roman" w:cs="Calibri"/>
                <w:b/>
                <w:bCs/>
                <w:color w:val="000000"/>
              </w:rPr>
              <w:t> </w:t>
            </w:r>
          </w:p>
        </w:tc>
        <w:tc>
          <w:tcPr>
            <w:tcW w:w="1913" w:type="pct"/>
            <w:tcBorders>
              <w:top w:val="double" w:sz="6" w:space="0" w:color="auto"/>
              <w:left w:val="nil"/>
              <w:bottom w:val="single" w:sz="8" w:space="0" w:color="auto"/>
              <w:right w:val="nil"/>
            </w:tcBorders>
            <w:shd w:val="clear" w:color="auto" w:fill="auto"/>
            <w:vAlign w:val="center"/>
            <w:hideMark/>
          </w:tcPr>
          <w:p w:rsidR="00B9031E" w:rsidRPr="00C8084B" w:rsidRDefault="00B9031E" w:rsidP="00011C56">
            <w:pPr>
              <w:spacing w:after="0" w:line="240" w:lineRule="auto"/>
              <w:rPr>
                <w:rFonts w:eastAsia="Times New Roman" w:cs="Calibri"/>
                <w:b/>
                <w:bCs/>
                <w:color w:val="000000"/>
              </w:rPr>
            </w:pPr>
            <w:r w:rsidRPr="00C8084B">
              <w:rPr>
                <w:rFonts w:eastAsia="Times New Roman" w:cs="Calibri"/>
                <w:b/>
                <w:bCs/>
                <w:color w:val="000000"/>
              </w:rPr>
              <w:t> </w:t>
            </w:r>
          </w:p>
        </w:tc>
        <w:tc>
          <w:tcPr>
            <w:tcW w:w="377" w:type="pct"/>
            <w:tcBorders>
              <w:top w:val="double" w:sz="6" w:space="0" w:color="auto"/>
              <w:left w:val="nil"/>
              <w:bottom w:val="single" w:sz="8" w:space="0" w:color="auto"/>
              <w:right w:val="nil"/>
            </w:tcBorders>
            <w:shd w:val="clear" w:color="auto" w:fill="auto"/>
            <w:vAlign w:val="center"/>
            <w:hideMark/>
          </w:tcPr>
          <w:p w:rsidR="00B9031E" w:rsidRPr="00C8084B" w:rsidRDefault="00B9031E" w:rsidP="00011C56">
            <w:pPr>
              <w:spacing w:after="0" w:line="240" w:lineRule="auto"/>
              <w:rPr>
                <w:rFonts w:eastAsia="Times New Roman" w:cs="Calibri"/>
                <w:b/>
                <w:bCs/>
                <w:color w:val="000000"/>
              </w:rPr>
            </w:pPr>
            <w:r w:rsidRPr="00C8084B">
              <w:rPr>
                <w:rFonts w:eastAsia="Times New Roman" w:cs="Calibri"/>
                <w:b/>
                <w:bCs/>
                <w:color w:val="000000"/>
              </w:rPr>
              <w:t> </w:t>
            </w:r>
          </w:p>
        </w:tc>
        <w:tc>
          <w:tcPr>
            <w:tcW w:w="755" w:type="pct"/>
            <w:gridSpan w:val="2"/>
            <w:tcBorders>
              <w:top w:val="double" w:sz="6" w:space="0" w:color="auto"/>
              <w:left w:val="nil"/>
              <w:bottom w:val="single" w:sz="8" w:space="0" w:color="auto"/>
              <w:right w:val="single" w:sz="4" w:space="0" w:color="000000"/>
            </w:tcBorders>
            <w:shd w:val="clear" w:color="auto" w:fill="auto"/>
            <w:noWrap/>
            <w:vAlign w:val="center"/>
            <w:hideMark/>
          </w:tcPr>
          <w:p w:rsidR="00B9031E" w:rsidRPr="00C8084B" w:rsidRDefault="00B9031E" w:rsidP="00011C56">
            <w:pPr>
              <w:spacing w:after="0" w:line="240" w:lineRule="auto"/>
              <w:jc w:val="right"/>
              <w:rPr>
                <w:rFonts w:eastAsia="Times New Roman" w:cs="Calibri"/>
                <w:b/>
                <w:bCs/>
                <w:color w:val="000000"/>
              </w:rPr>
            </w:pPr>
            <w:r w:rsidRPr="00C8084B">
              <w:rPr>
                <w:rFonts w:eastAsia="Times New Roman" w:cs="Calibri"/>
                <w:b/>
                <w:bCs/>
                <w:color w:val="000000"/>
              </w:rPr>
              <w:t xml:space="preserve">Bid Item 7 Total:  </w:t>
            </w:r>
          </w:p>
        </w:tc>
        <w:tc>
          <w:tcPr>
            <w:tcW w:w="376" w:type="pct"/>
            <w:tcBorders>
              <w:top w:val="double" w:sz="6" w:space="0" w:color="auto"/>
              <w:left w:val="nil"/>
              <w:bottom w:val="single" w:sz="8" w:space="0" w:color="auto"/>
              <w:right w:val="single" w:sz="8" w:space="0" w:color="auto"/>
            </w:tcBorders>
            <w:shd w:val="clear" w:color="auto" w:fill="auto"/>
            <w:vAlign w:val="center"/>
            <w:hideMark/>
          </w:tcPr>
          <w:p w:rsidR="00B9031E" w:rsidRPr="00C8084B" w:rsidRDefault="00B9031E" w:rsidP="00011C56">
            <w:pPr>
              <w:spacing w:after="0" w:line="240" w:lineRule="auto"/>
              <w:jc w:val="center"/>
              <w:rPr>
                <w:rFonts w:eastAsia="Times New Roman" w:cs="Calibri"/>
                <w:b/>
                <w:bCs/>
                <w:color w:val="000000"/>
              </w:rPr>
            </w:pPr>
            <w:r w:rsidRPr="00C8084B">
              <w:rPr>
                <w:rFonts w:eastAsia="Times New Roman" w:cs="Calibri"/>
                <w:b/>
                <w:bCs/>
                <w:color w:val="000000"/>
              </w:rPr>
              <w:t> </w:t>
            </w:r>
          </w:p>
        </w:tc>
      </w:tr>
    </w:tbl>
    <w:p w:rsidR="00B9031E" w:rsidRPr="0010002E" w:rsidRDefault="00B9031E" w:rsidP="00B9031E">
      <w:pPr>
        <w:tabs>
          <w:tab w:val="right" w:pos="10080"/>
        </w:tabs>
        <w:spacing w:after="120" w:line="240" w:lineRule="auto"/>
        <w:ind w:right="14"/>
        <w:rPr>
          <w:b/>
          <w:sz w:val="24"/>
          <w:szCs w:val="24"/>
        </w:rPr>
        <w:sectPr w:rsidR="00B9031E" w:rsidRPr="0010002E" w:rsidSect="00486213">
          <w:headerReference w:type="default" r:id="rId26"/>
          <w:footerReference w:type="default" r:id="rId27"/>
          <w:pgSz w:w="15840" w:h="12240" w:orient="landscape"/>
          <w:pgMar w:top="1008" w:right="1440" w:bottom="1008" w:left="720" w:header="720" w:footer="720" w:gutter="0"/>
          <w:cols w:space="720"/>
          <w:docGrid w:linePitch="360"/>
        </w:sectPr>
      </w:pPr>
    </w:p>
    <w:p w:rsidR="00235C3A" w:rsidRPr="003124F7" w:rsidRDefault="004A1E0E" w:rsidP="004A1E0E">
      <w:pPr>
        <w:spacing w:after="0" w:line="240" w:lineRule="auto"/>
        <w:jc w:val="center"/>
        <w:rPr>
          <w:rFonts w:asciiTheme="minorHAnsi" w:hAnsiTheme="minorHAnsi" w:cstheme="minorHAnsi"/>
          <w:b/>
          <w:caps/>
          <w:sz w:val="24"/>
          <w:szCs w:val="24"/>
        </w:rPr>
      </w:pPr>
      <w:bookmarkStart w:id="149" w:name="_Toc335725808"/>
      <w:bookmarkStart w:id="150" w:name="_Toc527186052"/>
      <w:r>
        <w:rPr>
          <w:rFonts w:asciiTheme="minorHAnsi" w:hAnsiTheme="minorHAnsi" w:cstheme="minorHAnsi"/>
          <w:b/>
          <w:caps/>
          <w:sz w:val="24"/>
          <w:szCs w:val="24"/>
        </w:rPr>
        <w:t>A</w:t>
      </w:r>
      <w:r w:rsidR="00235C3A" w:rsidRPr="003124F7">
        <w:rPr>
          <w:rFonts w:asciiTheme="minorHAnsi" w:hAnsiTheme="minorHAnsi" w:cstheme="minorHAnsi"/>
          <w:b/>
          <w:caps/>
          <w:sz w:val="24"/>
          <w:szCs w:val="24"/>
        </w:rPr>
        <w:t xml:space="preserve">ttachment </w:t>
      </w:r>
      <w:r w:rsidR="00AA5AA4" w:rsidRPr="003124F7">
        <w:rPr>
          <w:rFonts w:asciiTheme="minorHAnsi" w:hAnsiTheme="minorHAnsi" w:cstheme="minorHAnsi"/>
          <w:b/>
          <w:caps/>
          <w:sz w:val="24"/>
          <w:szCs w:val="24"/>
        </w:rPr>
        <w:t>E</w:t>
      </w:r>
      <w:bookmarkEnd w:id="149"/>
    </w:p>
    <w:p w:rsidR="00235C3A" w:rsidRPr="003124F7" w:rsidRDefault="00235C3A" w:rsidP="003124F7">
      <w:pPr>
        <w:tabs>
          <w:tab w:val="right" w:pos="10080"/>
        </w:tabs>
        <w:spacing w:after="0" w:line="240" w:lineRule="auto"/>
        <w:ind w:right="14"/>
        <w:jc w:val="center"/>
        <w:rPr>
          <w:rFonts w:asciiTheme="minorHAnsi" w:hAnsiTheme="minorHAnsi" w:cstheme="minorHAnsi"/>
          <w:b/>
          <w:caps/>
          <w:sz w:val="24"/>
          <w:szCs w:val="24"/>
        </w:rPr>
      </w:pPr>
      <w:bookmarkStart w:id="151" w:name="_Toc335725809"/>
      <w:r w:rsidRPr="003124F7">
        <w:rPr>
          <w:rFonts w:asciiTheme="minorHAnsi" w:hAnsiTheme="minorHAnsi" w:cstheme="minorHAnsi"/>
          <w:b/>
          <w:caps/>
          <w:sz w:val="24"/>
          <w:szCs w:val="24"/>
        </w:rPr>
        <w:t xml:space="preserve">Standard Wireless Traffic </w:t>
      </w:r>
      <w:r w:rsidR="008443BA">
        <w:rPr>
          <w:rFonts w:asciiTheme="minorHAnsi" w:hAnsiTheme="minorHAnsi" w:cstheme="minorHAnsi"/>
          <w:b/>
          <w:caps/>
          <w:sz w:val="24"/>
          <w:szCs w:val="24"/>
        </w:rPr>
        <w:t>Detection</w:t>
      </w:r>
      <w:r w:rsidRPr="003124F7">
        <w:rPr>
          <w:rFonts w:asciiTheme="minorHAnsi" w:hAnsiTheme="minorHAnsi" w:cstheme="minorHAnsi"/>
          <w:b/>
          <w:caps/>
          <w:sz w:val="24"/>
          <w:szCs w:val="24"/>
        </w:rPr>
        <w:t xml:space="preserve"> Device</w:t>
      </w:r>
      <w:bookmarkEnd w:id="151"/>
    </w:p>
    <w:p w:rsidR="00602F4B" w:rsidRDefault="00602F4B" w:rsidP="00602F4B">
      <w:pPr>
        <w:pStyle w:val="ListParagraph"/>
        <w:overflowPunct w:val="0"/>
        <w:autoSpaceDE w:val="0"/>
        <w:autoSpaceDN w:val="0"/>
        <w:adjustRightInd w:val="0"/>
        <w:spacing w:after="100" w:line="240" w:lineRule="auto"/>
        <w:ind w:left="360"/>
        <w:textAlignment w:val="baseline"/>
        <w:rPr>
          <w:b/>
        </w:rPr>
      </w:pPr>
      <w:bookmarkStart w:id="152" w:name="OLE_LINK46"/>
      <w:bookmarkStart w:id="153" w:name="OLE_LINK47"/>
    </w:p>
    <w:p w:rsidR="00235C3A" w:rsidRPr="00A30622" w:rsidRDefault="00235C3A" w:rsidP="00602F4B">
      <w:pPr>
        <w:pStyle w:val="ListParagraph"/>
        <w:numPr>
          <w:ilvl w:val="0"/>
          <w:numId w:val="24"/>
        </w:numPr>
        <w:overflowPunct w:val="0"/>
        <w:autoSpaceDE w:val="0"/>
        <w:autoSpaceDN w:val="0"/>
        <w:adjustRightInd w:val="0"/>
        <w:spacing w:after="60" w:line="240" w:lineRule="auto"/>
        <w:ind w:left="360"/>
        <w:textAlignment w:val="baseline"/>
        <w:rPr>
          <w:b/>
        </w:rPr>
      </w:pPr>
      <w:r w:rsidRPr="00A30622">
        <w:rPr>
          <w:b/>
        </w:rPr>
        <w:t>Description</w:t>
      </w:r>
      <w:bookmarkEnd w:id="152"/>
      <w:bookmarkEnd w:id="153"/>
      <w:r w:rsidRPr="00A30622">
        <w:rPr>
          <w:b/>
        </w:rPr>
        <w:t xml:space="preserve">. </w:t>
      </w:r>
      <w:r w:rsidRPr="00A30622">
        <w:rPr>
          <w:b/>
        </w:rPr>
        <w:tab/>
      </w:r>
    </w:p>
    <w:p w:rsidR="00235C3A" w:rsidRPr="003124F7" w:rsidRDefault="00235C3A" w:rsidP="003124F7">
      <w:pPr>
        <w:spacing w:line="240" w:lineRule="auto"/>
        <w:ind w:left="360"/>
        <w:rPr>
          <w:rFonts w:asciiTheme="minorHAnsi" w:hAnsiTheme="minorHAnsi" w:cstheme="minorHAnsi"/>
        </w:rPr>
      </w:pPr>
      <w:r w:rsidRPr="003124F7">
        <w:rPr>
          <w:rFonts w:asciiTheme="minorHAnsi" w:hAnsiTheme="minorHAnsi" w:cstheme="minorHAnsi"/>
        </w:rPr>
        <w:t>This special provision describes furnis</w:t>
      </w:r>
      <w:r w:rsidR="0048425D">
        <w:rPr>
          <w:rFonts w:asciiTheme="minorHAnsi" w:hAnsiTheme="minorHAnsi" w:cstheme="minorHAnsi"/>
        </w:rPr>
        <w:t xml:space="preserve">hing a Standard </w:t>
      </w:r>
      <w:r w:rsidR="00545752">
        <w:rPr>
          <w:rFonts w:asciiTheme="minorHAnsi" w:hAnsiTheme="minorHAnsi" w:cstheme="minorHAnsi"/>
        </w:rPr>
        <w:t>Wireless Traffic Detection Device</w:t>
      </w:r>
      <w:r w:rsidRPr="003124F7">
        <w:rPr>
          <w:rFonts w:asciiTheme="minorHAnsi" w:hAnsiTheme="minorHAnsi" w:cstheme="minorHAnsi"/>
        </w:rPr>
        <w:t xml:space="preserve"> (Device) that is capable of detecting, monitoring, and recording the Media Access Control (MAC) address of various Devices through the use of wireless receivers capable of detecting Bluetooth (mandatory) and Wi-Fi (optional) wireless signals.  Device outputs shall consist of unfiltered wireless device observations in plain text format, including the observed device’s MAC address and the time stamp associated with the observation. It is desirable, but not mandatory, that each observation include information on the wireless signal strength of each observation.  This information will then be aggregated by </w:t>
      </w:r>
      <w:r w:rsidR="00545752">
        <w:rPr>
          <w:rFonts w:asciiTheme="minorHAnsi" w:hAnsiTheme="minorHAnsi" w:cstheme="minorHAnsi"/>
        </w:rPr>
        <w:t>Central System Software</w:t>
      </w:r>
      <w:r w:rsidRPr="003124F7">
        <w:rPr>
          <w:rFonts w:asciiTheme="minorHAnsi" w:hAnsiTheme="minorHAnsi" w:cstheme="minorHAnsi"/>
        </w:rPr>
        <w:t xml:space="preserve"> (Software) for further processing.  </w:t>
      </w:r>
      <w:bookmarkStart w:id="154" w:name="OLE_LINK16"/>
      <w:bookmarkStart w:id="155" w:name="OLE_LINK17"/>
      <w:r w:rsidRPr="003124F7">
        <w:rPr>
          <w:rFonts w:asciiTheme="minorHAnsi" w:hAnsiTheme="minorHAnsi" w:cstheme="minorHAnsi"/>
        </w:rPr>
        <w:t xml:space="preserve">Together, the individual Devices and Software will comprise the </w:t>
      </w:r>
      <w:r w:rsidR="0048425D">
        <w:rPr>
          <w:rFonts w:asciiTheme="minorHAnsi" w:hAnsiTheme="minorHAnsi" w:cstheme="minorHAnsi"/>
        </w:rPr>
        <w:t>Wireless Traffic Detection System</w:t>
      </w:r>
      <w:r w:rsidRPr="003124F7">
        <w:rPr>
          <w:rFonts w:asciiTheme="minorHAnsi" w:hAnsiTheme="minorHAnsi" w:cstheme="minorHAnsi"/>
        </w:rPr>
        <w:t xml:space="preserve"> (System).  By matching unique MAC addresses, or wireless device identifiers, with timestamps from multiple unique Device locations, the System will provide accurate vehicle speed and travel time data, vehicle origin/destination information, and traffic related performance </w:t>
      </w:r>
      <w:r w:rsidR="00545752">
        <w:rPr>
          <w:rFonts w:asciiTheme="minorHAnsi" w:hAnsiTheme="minorHAnsi" w:cstheme="minorHAnsi"/>
        </w:rPr>
        <w:t>management</w:t>
      </w:r>
      <w:r w:rsidRPr="003124F7">
        <w:rPr>
          <w:rFonts w:asciiTheme="minorHAnsi" w:hAnsiTheme="minorHAnsi" w:cstheme="minorHAnsi"/>
        </w:rPr>
        <w:t>.</w:t>
      </w:r>
      <w:bookmarkEnd w:id="154"/>
      <w:bookmarkEnd w:id="155"/>
    </w:p>
    <w:p w:rsidR="00235C3A" w:rsidRPr="00A30622" w:rsidRDefault="00235C3A" w:rsidP="00602F4B">
      <w:pPr>
        <w:pStyle w:val="ListParagraph"/>
        <w:numPr>
          <w:ilvl w:val="0"/>
          <w:numId w:val="24"/>
        </w:numPr>
        <w:overflowPunct w:val="0"/>
        <w:autoSpaceDE w:val="0"/>
        <w:autoSpaceDN w:val="0"/>
        <w:adjustRightInd w:val="0"/>
        <w:spacing w:after="60" w:line="240" w:lineRule="auto"/>
        <w:ind w:left="360"/>
        <w:textAlignment w:val="baseline"/>
        <w:rPr>
          <w:b/>
        </w:rPr>
      </w:pPr>
      <w:r w:rsidRPr="00A30622">
        <w:rPr>
          <w:b/>
        </w:rPr>
        <w:t xml:space="preserve">Materials.  </w:t>
      </w:r>
    </w:p>
    <w:p w:rsidR="00235C3A" w:rsidRPr="00360D11" w:rsidRDefault="00235C3A" w:rsidP="003124F7">
      <w:pPr>
        <w:spacing w:line="240" w:lineRule="auto"/>
        <w:ind w:left="360"/>
      </w:pPr>
      <w:r w:rsidRPr="00360D11">
        <w:t xml:space="preserve">Furnish </w:t>
      </w:r>
      <w:r>
        <w:t xml:space="preserve">a </w:t>
      </w:r>
      <w:r w:rsidRPr="00360D11">
        <w:t>Device that meets or exc</w:t>
      </w:r>
      <w:r>
        <w:t>eeds the following requirements:</w:t>
      </w:r>
    </w:p>
    <w:p w:rsidR="00235C3A" w:rsidRPr="00A30622" w:rsidRDefault="00235C3A" w:rsidP="003124F7">
      <w:pPr>
        <w:spacing w:after="0" w:line="240" w:lineRule="auto"/>
        <w:ind w:left="360"/>
        <w:rPr>
          <w:i/>
          <w:u w:val="single"/>
        </w:rPr>
      </w:pPr>
      <w:r w:rsidRPr="00A30622">
        <w:rPr>
          <w:i/>
          <w:u w:val="single"/>
        </w:rPr>
        <w:t>General Device Requirements</w:t>
      </w:r>
    </w:p>
    <w:p w:rsidR="00235C3A" w:rsidRDefault="00235C3A" w:rsidP="00E22642">
      <w:pPr>
        <w:spacing w:after="100" w:line="240" w:lineRule="auto"/>
        <w:ind w:left="360"/>
      </w:pPr>
      <w:r>
        <w:t xml:space="preserve">Provide Device </w:t>
      </w:r>
      <w:r w:rsidRPr="00360D11">
        <w:t xml:space="preserve">field components </w:t>
      </w:r>
      <w:r>
        <w:t>that</w:t>
      </w:r>
      <w:r w:rsidRPr="00360D11">
        <w:t xml:space="preserve"> meet or exceed all</w:t>
      </w:r>
      <w:r w:rsidRPr="00E03783">
        <w:t xml:space="preserve"> </w:t>
      </w:r>
      <w:r w:rsidR="0048425D">
        <w:t>Department</w:t>
      </w:r>
      <w:r w:rsidRPr="00E03783">
        <w:t xml:space="preserve"> </w:t>
      </w:r>
      <w:r>
        <w:t xml:space="preserve">performance and </w:t>
      </w:r>
      <w:r w:rsidRPr="00E03783">
        <w:t>operating environment standards</w:t>
      </w:r>
      <w:r>
        <w:t xml:space="preserve"> and specifications</w:t>
      </w:r>
      <w:r w:rsidRPr="00E03783">
        <w:t xml:space="preserve"> for traffic </w:t>
      </w:r>
      <w:r>
        <w:t xml:space="preserve">related </w:t>
      </w:r>
      <w:r w:rsidRPr="00E03783">
        <w:t xml:space="preserve">field devices. </w:t>
      </w:r>
      <w:r>
        <w:t xml:space="preserve"> Furnish </w:t>
      </w:r>
      <w:r w:rsidRPr="00E03783">
        <w:t xml:space="preserve">field components </w:t>
      </w:r>
      <w:r>
        <w:t>that meet the following requirements:</w:t>
      </w:r>
    </w:p>
    <w:p w:rsidR="00235C3A" w:rsidRPr="00793196" w:rsidRDefault="00235C3A" w:rsidP="003124F7">
      <w:pPr>
        <w:pStyle w:val="ListParagraph"/>
        <w:numPr>
          <w:ilvl w:val="0"/>
          <w:numId w:val="31"/>
        </w:numPr>
        <w:overflowPunct w:val="0"/>
        <w:autoSpaceDE w:val="0"/>
        <w:autoSpaceDN w:val="0"/>
        <w:adjustRightInd w:val="0"/>
        <w:spacing w:after="0" w:line="240" w:lineRule="auto"/>
        <w:textAlignment w:val="baseline"/>
      </w:pPr>
      <w:r w:rsidRPr="00793196">
        <w:t xml:space="preserve">Capable of withstanding operating temperatures </w:t>
      </w:r>
      <w:r w:rsidR="0048425D">
        <w:t xml:space="preserve">ranging </w:t>
      </w:r>
      <w:r w:rsidRPr="00793196">
        <w:t>from -</w:t>
      </w:r>
      <w:r w:rsidR="00D26C13">
        <w:t>20</w:t>
      </w:r>
      <w:r w:rsidRPr="00793196">
        <w:t>° F to 145° F (-2</w:t>
      </w:r>
      <w:r w:rsidR="00D26C13">
        <w:t>8</w:t>
      </w:r>
      <w:r w:rsidRPr="00793196">
        <w:t>° C to 63° C).</w:t>
      </w:r>
    </w:p>
    <w:p w:rsidR="00235C3A" w:rsidRDefault="00235C3A" w:rsidP="003124F7">
      <w:pPr>
        <w:pStyle w:val="ListParagraph"/>
        <w:numPr>
          <w:ilvl w:val="0"/>
          <w:numId w:val="31"/>
        </w:numPr>
        <w:overflowPunct w:val="0"/>
        <w:autoSpaceDE w:val="0"/>
        <w:autoSpaceDN w:val="0"/>
        <w:adjustRightInd w:val="0"/>
        <w:spacing w:after="0" w:line="240" w:lineRule="auto"/>
        <w:textAlignment w:val="baseline"/>
      </w:pPr>
      <w:r>
        <w:t>R</w:t>
      </w:r>
      <w:r w:rsidRPr="00E03783">
        <w:t>esistant to water, snow, ice, fog, dust, salt, and wind speeds of up to 100 mph.</w:t>
      </w:r>
    </w:p>
    <w:p w:rsidR="00235C3A" w:rsidRDefault="00235C3A" w:rsidP="003124F7">
      <w:pPr>
        <w:pStyle w:val="ListParagraph"/>
        <w:numPr>
          <w:ilvl w:val="0"/>
          <w:numId w:val="31"/>
        </w:numPr>
        <w:overflowPunct w:val="0"/>
        <w:autoSpaceDE w:val="0"/>
        <w:autoSpaceDN w:val="0"/>
        <w:adjustRightInd w:val="0"/>
        <w:spacing w:after="0" w:line="240" w:lineRule="auto"/>
        <w:textAlignment w:val="baseline"/>
      </w:pPr>
      <w:r>
        <w:t xml:space="preserve">Capable </w:t>
      </w:r>
      <w:r w:rsidRPr="00E03783">
        <w:t xml:space="preserve">of being powered by AC 100-240 line voltage, </w:t>
      </w:r>
      <w:bookmarkStart w:id="156" w:name="OLE_LINK18"/>
      <w:bookmarkStart w:id="157" w:name="OLE_LINK19"/>
      <w:r w:rsidRPr="00E03783">
        <w:t>solar power</w:t>
      </w:r>
      <w:bookmarkEnd w:id="156"/>
      <w:bookmarkEnd w:id="157"/>
      <w:r w:rsidRPr="00E03783">
        <w:t>, and a DC battery.</w:t>
      </w:r>
    </w:p>
    <w:p w:rsidR="001C48B0" w:rsidRPr="00E03783" w:rsidRDefault="001C48B0" w:rsidP="003124F7">
      <w:pPr>
        <w:pStyle w:val="ListParagraph"/>
        <w:overflowPunct w:val="0"/>
        <w:autoSpaceDE w:val="0"/>
        <w:autoSpaceDN w:val="0"/>
        <w:adjustRightInd w:val="0"/>
        <w:spacing w:after="0" w:line="240" w:lineRule="auto"/>
        <w:ind w:left="1440"/>
        <w:textAlignment w:val="baseline"/>
      </w:pPr>
    </w:p>
    <w:p w:rsidR="00235C3A" w:rsidRPr="00A30622" w:rsidRDefault="00235C3A" w:rsidP="003124F7">
      <w:pPr>
        <w:spacing w:after="0" w:line="240" w:lineRule="auto"/>
        <w:ind w:left="360"/>
        <w:rPr>
          <w:i/>
          <w:u w:val="single"/>
        </w:rPr>
      </w:pPr>
      <w:r w:rsidRPr="00A30622">
        <w:rPr>
          <w:i/>
          <w:u w:val="single"/>
        </w:rPr>
        <w:t>Enclosure</w:t>
      </w:r>
    </w:p>
    <w:p w:rsidR="00235C3A" w:rsidRPr="00E03783" w:rsidRDefault="00235C3A" w:rsidP="003124F7">
      <w:pPr>
        <w:spacing w:line="240" w:lineRule="auto"/>
        <w:ind w:left="360"/>
      </w:pPr>
      <w:r>
        <w:t>Furnish a</w:t>
      </w:r>
      <w:r w:rsidRPr="00360D11">
        <w:t xml:space="preserve"> Device enclosure made of a </w:t>
      </w:r>
      <w:r w:rsidRPr="00E03783">
        <w:t xml:space="preserve">non-metallic material. </w:t>
      </w:r>
      <w:r>
        <w:t>Provide an access door to the</w:t>
      </w:r>
      <w:r w:rsidRPr="00E03783">
        <w:t xml:space="preserve"> Device controls </w:t>
      </w:r>
      <w:r>
        <w:t xml:space="preserve">that is </w:t>
      </w:r>
      <w:r w:rsidRPr="00E03783">
        <w:t>hinged</w:t>
      </w:r>
      <w:r>
        <w:t>, has</w:t>
      </w:r>
      <w:r w:rsidRPr="00E03783">
        <w:t xml:space="preserve"> a clasping mechanism designed for easy access</w:t>
      </w:r>
      <w:r>
        <w:t>, and has</w:t>
      </w:r>
      <w:r w:rsidRPr="00E03783">
        <w:t xml:space="preserve"> quick release and locking</w:t>
      </w:r>
      <w:r>
        <w:t xml:space="preserve"> capabilities</w:t>
      </w:r>
      <w:r w:rsidRPr="00E03783">
        <w:t xml:space="preserve">. </w:t>
      </w:r>
      <w:r>
        <w:t xml:space="preserve"> Provide an enclosure that </w:t>
      </w:r>
      <w:r w:rsidRPr="00E03783">
        <w:t>support</w:t>
      </w:r>
      <w:r>
        <w:t>s</w:t>
      </w:r>
      <w:r w:rsidRPr="00E03783">
        <w:t xml:space="preserve"> the use of a padlock. </w:t>
      </w:r>
      <w:r>
        <w:t xml:space="preserve"> Furnish </w:t>
      </w:r>
      <w:r w:rsidRPr="00E03783">
        <w:t>enclosure</w:t>
      </w:r>
      <w:r>
        <w:t>s</w:t>
      </w:r>
      <w:r w:rsidRPr="00E03783">
        <w:t xml:space="preserve"> </w:t>
      </w:r>
      <w:r>
        <w:t>that h</w:t>
      </w:r>
      <w:r w:rsidRPr="00E03783">
        <w:t xml:space="preserve">ave adequate ventilation to prevent </w:t>
      </w:r>
      <w:r w:rsidR="0048425D">
        <w:t xml:space="preserve">the </w:t>
      </w:r>
      <w:r>
        <w:t xml:space="preserve">Device </w:t>
      </w:r>
      <w:r w:rsidR="0048425D">
        <w:t xml:space="preserve">from </w:t>
      </w:r>
      <w:r w:rsidRPr="00E03783">
        <w:t>overheating</w:t>
      </w:r>
      <w:r w:rsidRPr="00360D11">
        <w:t>.</w:t>
      </w:r>
      <w:r>
        <w:t xml:space="preserve">  Provide an enclosure capable of completely housing a battery of sufficient size to meet the requirements included in this specification.</w:t>
      </w:r>
    </w:p>
    <w:p w:rsidR="00235C3A" w:rsidRPr="00AE4FB1" w:rsidRDefault="00235C3A" w:rsidP="003124F7">
      <w:pPr>
        <w:spacing w:after="0" w:line="240" w:lineRule="auto"/>
        <w:ind w:left="360"/>
        <w:rPr>
          <w:i/>
          <w:u w:val="single"/>
        </w:rPr>
      </w:pPr>
      <w:r>
        <w:rPr>
          <w:i/>
          <w:u w:val="single"/>
        </w:rPr>
        <w:t>Bluetooth Scanning Frequency</w:t>
      </w:r>
    </w:p>
    <w:p w:rsidR="00235C3A" w:rsidRPr="00AA5AA4" w:rsidRDefault="00235C3A" w:rsidP="003124F7">
      <w:pPr>
        <w:spacing w:line="240" w:lineRule="auto"/>
        <w:ind w:left="360"/>
      </w:pPr>
      <w:r w:rsidRPr="00FC4A27">
        <w:t xml:space="preserve">It is desired, but not required, that the Device be capable of scanning </w:t>
      </w:r>
      <w:r>
        <w:t>all</w:t>
      </w:r>
      <w:r w:rsidRPr="00FC4A27">
        <w:t xml:space="preserve"> 32 Bluetooth inquiry c</w:t>
      </w:r>
      <w:r>
        <w:t>hannels in 5.5</w:t>
      </w:r>
      <w:r w:rsidRPr="00FC4A27">
        <w:t xml:space="preserve"> seconds or less.</w:t>
      </w:r>
    </w:p>
    <w:p w:rsidR="00235C3A" w:rsidRPr="00A30622" w:rsidRDefault="00235C3A" w:rsidP="003124F7">
      <w:pPr>
        <w:spacing w:after="0" w:line="240" w:lineRule="auto"/>
        <w:ind w:left="360"/>
        <w:rPr>
          <w:i/>
          <w:u w:val="single"/>
        </w:rPr>
      </w:pPr>
      <w:r>
        <w:rPr>
          <w:i/>
          <w:u w:val="single"/>
        </w:rPr>
        <w:t>Ethernet Port</w:t>
      </w:r>
    </w:p>
    <w:p w:rsidR="00235C3A" w:rsidRPr="00E03783" w:rsidRDefault="00235C3A" w:rsidP="003124F7">
      <w:pPr>
        <w:spacing w:line="240" w:lineRule="auto"/>
        <w:ind w:left="360"/>
      </w:pPr>
      <w:r>
        <w:t xml:space="preserve">Furnish a </w:t>
      </w:r>
      <w:r w:rsidRPr="00360D11">
        <w:t>Device</w:t>
      </w:r>
      <w:r w:rsidRPr="00E03783">
        <w:t xml:space="preserve"> </w:t>
      </w:r>
      <w:r>
        <w:t>that has an Ethernet port capable of accepting an Ethernet cable with an RJ-45 connector</w:t>
      </w:r>
      <w:r w:rsidRPr="00E03783">
        <w:t>.</w:t>
      </w:r>
    </w:p>
    <w:p w:rsidR="001D1A3D" w:rsidRPr="00A30622" w:rsidRDefault="001D1A3D" w:rsidP="001D1A3D">
      <w:pPr>
        <w:spacing w:after="0" w:line="240" w:lineRule="auto"/>
        <w:ind w:left="360"/>
        <w:rPr>
          <w:i/>
          <w:u w:val="single"/>
        </w:rPr>
      </w:pPr>
      <w:r w:rsidRPr="00A30622">
        <w:rPr>
          <w:i/>
          <w:u w:val="single"/>
        </w:rPr>
        <w:t>GPS Receiver</w:t>
      </w:r>
    </w:p>
    <w:p w:rsidR="001D1A3D" w:rsidRPr="00E03783" w:rsidRDefault="001D1A3D" w:rsidP="001D1A3D">
      <w:pPr>
        <w:spacing w:line="240" w:lineRule="auto"/>
        <w:ind w:left="360"/>
      </w:pPr>
      <w:r>
        <w:t xml:space="preserve">Furnish a </w:t>
      </w:r>
      <w:r w:rsidRPr="00360D11">
        <w:t>Device</w:t>
      </w:r>
      <w:r w:rsidRPr="00E03783">
        <w:t xml:space="preserve"> </w:t>
      </w:r>
      <w:r>
        <w:t>with</w:t>
      </w:r>
      <w:r w:rsidRPr="00E03783">
        <w:t xml:space="preserve"> a global positioning system (GPS) receiver </w:t>
      </w:r>
      <w:r>
        <w:t xml:space="preserve">capable of </w:t>
      </w:r>
      <w:r w:rsidRPr="00E03783">
        <w:t xml:space="preserve">recording accurate location and time stamping information.  </w:t>
      </w:r>
      <w:r>
        <w:t>Set t</w:t>
      </w:r>
      <w:r w:rsidRPr="00E03783">
        <w:t xml:space="preserve">he GPS receiver datum to either </w:t>
      </w:r>
      <w:r>
        <w:t xml:space="preserve">the World Geodetic System of 1984 (WGS 83) </w:t>
      </w:r>
      <w:r w:rsidRPr="00E03783">
        <w:t xml:space="preserve">or </w:t>
      </w:r>
      <w:r>
        <w:t>the North American Datum of 1987</w:t>
      </w:r>
      <w:r w:rsidRPr="00E03783">
        <w:t xml:space="preserve"> </w:t>
      </w:r>
      <w:r>
        <w:t>(NAD 87) High Accuracy Reference Network (HARN)</w:t>
      </w:r>
      <w:r w:rsidRPr="00E03783">
        <w:t>.</w:t>
      </w:r>
    </w:p>
    <w:p w:rsidR="00235C3A" w:rsidRPr="00A30622" w:rsidRDefault="00235C3A" w:rsidP="003124F7">
      <w:pPr>
        <w:spacing w:after="0" w:line="240" w:lineRule="auto"/>
        <w:ind w:left="360"/>
        <w:rPr>
          <w:i/>
          <w:u w:val="single"/>
        </w:rPr>
      </w:pPr>
      <w:r w:rsidRPr="00A30622">
        <w:rPr>
          <w:i/>
          <w:u w:val="single"/>
        </w:rPr>
        <w:t>Battery</w:t>
      </w:r>
    </w:p>
    <w:p w:rsidR="00235C3A" w:rsidRPr="00FF13C3" w:rsidRDefault="00235C3A" w:rsidP="003124F7">
      <w:pPr>
        <w:spacing w:line="240" w:lineRule="auto"/>
        <w:ind w:left="360"/>
      </w:pPr>
      <w:r>
        <w:t xml:space="preserve">Provide a </w:t>
      </w:r>
      <w:r w:rsidRPr="00360D11">
        <w:t>Device</w:t>
      </w:r>
      <w:r>
        <w:t xml:space="preserve"> with a </w:t>
      </w:r>
      <w:r w:rsidRPr="00E03783">
        <w:t>sealed battery</w:t>
      </w:r>
      <w:r>
        <w:t xml:space="preserve"> </w:t>
      </w:r>
      <w:r w:rsidR="002533CD">
        <w:t xml:space="preserve">capable of </w:t>
      </w:r>
      <w:r w:rsidRPr="00E03783">
        <w:t>provid</w:t>
      </w:r>
      <w:r w:rsidR="002533CD">
        <w:t>ing</w:t>
      </w:r>
      <w:r w:rsidRPr="00E03783">
        <w:t xml:space="preserve"> power sufficient for </w:t>
      </w:r>
      <w:r>
        <w:t xml:space="preserve">all Device </w:t>
      </w:r>
      <w:r w:rsidRPr="00E03783">
        <w:t xml:space="preserve">operations for a minimum of </w:t>
      </w:r>
      <w:r>
        <w:t>ten</w:t>
      </w:r>
      <w:r w:rsidRPr="00E03783">
        <w:t xml:space="preserve"> days</w:t>
      </w:r>
      <w:r>
        <w:t xml:space="preserve"> </w:t>
      </w:r>
      <w:r w:rsidR="0072421A">
        <w:t xml:space="preserve">within the range of </w:t>
      </w:r>
      <w:r>
        <w:t>operating conditions</w:t>
      </w:r>
      <w:r w:rsidR="0072421A">
        <w:t xml:space="preserve"> of the Device</w:t>
      </w:r>
      <w:r w:rsidRPr="00E03783">
        <w:t>.</w:t>
      </w:r>
      <w:r>
        <w:t xml:space="preserve"> </w:t>
      </w:r>
      <w:r w:rsidRPr="00E03783">
        <w:t xml:space="preserve"> </w:t>
      </w:r>
      <w:r>
        <w:t xml:space="preserve">Device operations are to include all functionality related to the Bluetooth/Wi-Fi reader, the GPS receiver, the Device clock, and </w:t>
      </w:r>
      <w:r w:rsidR="00431830">
        <w:t>all</w:t>
      </w:r>
      <w:r>
        <w:t xml:space="preserve"> communications equipment</w:t>
      </w:r>
      <w:r w:rsidR="00431830">
        <w:t xml:space="preserve"> (modem)</w:t>
      </w:r>
      <w:r>
        <w:t xml:space="preserve">.  Furnish a </w:t>
      </w:r>
      <w:r w:rsidRPr="00E03783">
        <w:t xml:space="preserve">battery </w:t>
      </w:r>
      <w:r>
        <w:t>that can be completely</w:t>
      </w:r>
      <w:r w:rsidRPr="00E03783">
        <w:t xml:space="preserve"> housed inside the Device enclosure. </w:t>
      </w:r>
      <w:r>
        <w:t xml:space="preserve">Provide a </w:t>
      </w:r>
      <w:r w:rsidRPr="00E03783">
        <w:t xml:space="preserve">battery </w:t>
      </w:r>
      <w:r>
        <w:t xml:space="preserve">with </w:t>
      </w:r>
      <w:r w:rsidRPr="00E03783">
        <w:t xml:space="preserve">a quick connect adapter for easy removal and charging. </w:t>
      </w:r>
      <w:r>
        <w:t xml:space="preserve">Furnish a rubber boot to cover the positive terminal to protect against accidental shorting.  </w:t>
      </w:r>
    </w:p>
    <w:p w:rsidR="00235C3A" w:rsidRPr="00A30622" w:rsidRDefault="00235C3A" w:rsidP="003124F7">
      <w:pPr>
        <w:spacing w:after="0" w:line="240" w:lineRule="auto"/>
        <w:ind w:left="360"/>
        <w:rPr>
          <w:i/>
          <w:u w:val="single"/>
        </w:rPr>
      </w:pPr>
      <w:bookmarkStart w:id="158" w:name="OLE_LINK21"/>
      <w:bookmarkStart w:id="159" w:name="OLE_LINK22"/>
      <w:r>
        <w:rPr>
          <w:i/>
          <w:u w:val="single"/>
        </w:rPr>
        <w:t>Clock</w:t>
      </w:r>
    </w:p>
    <w:p w:rsidR="00235C3A" w:rsidRPr="001705A6" w:rsidRDefault="00235C3A" w:rsidP="003124F7">
      <w:pPr>
        <w:spacing w:line="240" w:lineRule="auto"/>
        <w:ind w:left="360"/>
      </w:pPr>
      <w:r>
        <w:t>Furnish a</w:t>
      </w:r>
      <w:r w:rsidRPr="00360D11">
        <w:t xml:space="preserve"> Device</w:t>
      </w:r>
      <w:r>
        <w:t xml:space="preserve"> with an internal clock that is automatically synchronized to the GPS master clock on at least a daily basis without the need to connect to an Ethernet or cellular phone network.  In case of a loss of </w:t>
      </w:r>
      <w:r w:rsidR="0048425D">
        <w:t xml:space="preserve">the </w:t>
      </w:r>
      <w:r>
        <w:t xml:space="preserve">GPS signal, the internal clock shall remain stable to the last known </w:t>
      </w:r>
      <w:r w:rsidR="001954D1">
        <w:t>reliable</w:t>
      </w:r>
      <w:r>
        <w:t xml:space="preserve"> GPS observation with an accuracy of </w:t>
      </w:r>
      <w:r>
        <w:rPr>
          <w:rFonts w:cs="Arial"/>
        </w:rPr>
        <w:t>±</w:t>
      </w:r>
      <w:r>
        <w:t>1 second per day or better.</w:t>
      </w:r>
      <w:bookmarkEnd w:id="158"/>
      <w:bookmarkEnd w:id="159"/>
    </w:p>
    <w:p w:rsidR="0048425D" w:rsidRPr="00AE4FB1" w:rsidRDefault="0048425D" w:rsidP="0048425D">
      <w:pPr>
        <w:spacing w:after="0" w:line="240" w:lineRule="auto"/>
        <w:ind w:left="360"/>
        <w:rPr>
          <w:i/>
          <w:u w:val="single"/>
        </w:rPr>
      </w:pPr>
      <w:r w:rsidRPr="00AE4FB1">
        <w:rPr>
          <w:i/>
          <w:u w:val="single"/>
        </w:rPr>
        <w:t>Encryption</w:t>
      </w:r>
    </w:p>
    <w:p w:rsidR="0048425D" w:rsidRPr="00AA5AA4" w:rsidRDefault="0048425D" w:rsidP="0048425D">
      <w:pPr>
        <w:spacing w:line="240" w:lineRule="auto"/>
        <w:ind w:left="360"/>
      </w:pPr>
      <w:r>
        <w:t xml:space="preserve">Furnish </w:t>
      </w:r>
      <w:r w:rsidRPr="001E5A22">
        <w:t>Device</w:t>
      </w:r>
      <w:r>
        <w:t xml:space="preserve">s that do not </w:t>
      </w:r>
      <w:r w:rsidRPr="001E5A22">
        <w:t>delete or truncate any MAC address digits prior to encryption.</w:t>
      </w:r>
      <w:r>
        <w:t xml:space="preserve">  </w:t>
      </w:r>
      <w:r w:rsidRPr="001E5A22">
        <w:t xml:space="preserve">It is desirable, but not required, the Vendor provide Devices equipped with a switch or user setting that allows the MAC address output </w:t>
      </w:r>
      <w:r>
        <w:t xml:space="preserve">of the Device </w:t>
      </w:r>
      <w:r w:rsidRPr="001E5A22">
        <w:t>to be toggled between plaintext and a SHA-256 one-way cryptographic hash, with a salt and Initialization Vector (IV)</w:t>
      </w:r>
      <w:r>
        <w:t xml:space="preserve"> to be</w:t>
      </w:r>
      <w:r w:rsidRPr="001E5A22">
        <w:t xml:space="preserve"> specified by the </w:t>
      </w:r>
      <w:r>
        <w:t>Department</w:t>
      </w:r>
      <w:r w:rsidRPr="001E5A22">
        <w:t xml:space="preserve"> and stored in the Device’s memory.  </w:t>
      </w:r>
      <w:r>
        <w:t xml:space="preserve">If available, furnish </w:t>
      </w:r>
      <w:r w:rsidRPr="001E5A22">
        <w:t xml:space="preserve">Devices </w:t>
      </w:r>
      <w:r>
        <w:t>that</w:t>
      </w:r>
      <w:r w:rsidRPr="001E5A22">
        <w:t xml:space="preserve"> </w:t>
      </w:r>
      <w:r>
        <w:t>use this</w:t>
      </w:r>
      <w:r w:rsidRPr="001E5A22">
        <w:t xml:space="preserve"> same salt and IV, which is to be kept confidential by the Vendor.  </w:t>
      </w:r>
      <w:r>
        <w:t xml:space="preserve">Provide Devices with the </w:t>
      </w:r>
      <w:r w:rsidRPr="001E5A22">
        <w:t xml:space="preserve">default output mode </w:t>
      </w:r>
      <w:r>
        <w:t>set to plain text</w:t>
      </w:r>
      <w:r w:rsidRPr="001E5A22">
        <w:t xml:space="preserve">. </w:t>
      </w:r>
      <w:r>
        <w:t xml:space="preserve"> </w:t>
      </w:r>
    </w:p>
    <w:p w:rsidR="00235C3A" w:rsidRPr="00A30622" w:rsidRDefault="00235C3A" w:rsidP="003124F7">
      <w:pPr>
        <w:spacing w:after="0" w:line="240" w:lineRule="auto"/>
        <w:ind w:left="360"/>
        <w:rPr>
          <w:i/>
          <w:u w:val="single"/>
        </w:rPr>
      </w:pPr>
      <w:r w:rsidRPr="00A30622">
        <w:rPr>
          <w:i/>
          <w:u w:val="single"/>
        </w:rPr>
        <w:t>Antenna and Reception</w:t>
      </w:r>
    </w:p>
    <w:p w:rsidR="00235C3A" w:rsidRPr="00AA5AA4" w:rsidRDefault="00235C3A" w:rsidP="003124F7">
      <w:pPr>
        <w:spacing w:line="240" w:lineRule="auto"/>
        <w:ind w:left="360"/>
      </w:pPr>
      <w:r>
        <w:t xml:space="preserve">Furnish a </w:t>
      </w:r>
      <w:r w:rsidRPr="00360D11">
        <w:t xml:space="preserve">Device </w:t>
      </w:r>
      <w:r>
        <w:t xml:space="preserve">with a </w:t>
      </w:r>
      <w:r w:rsidR="00624FC0" w:rsidRPr="00025DD3">
        <w:rPr>
          <w:rFonts w:asciiTheme="minorHAnsi" w:hAnsiTheme="minorHAnsi" w:cstheme="minorHAnsi"/>
        </w:rPr>
        <w:t xml:space="preserve">Class 1 Omni-directional antenna capable of </w:t>
      </w:r>
      <w:r w:rsidR="00624FC0" w:rsidRPr="00624FC0">
        <w:rPr>
          <w:rFonts w:asciiTheme="minorHAnsi" w:hAnsiTheme="minorHAnsi" w:cstheme="minorHAnsi"/>
        </w:rPr>
        <w:t>detecting Bluetooth MAC addresses from devices located inside vehicles with</w:t>
      </w:r>
      <w:r w:rsidR="00624FC0" w:rsidRPr="00025DD3">
        <w:rPr>
          <w:rFonts w:asciiTheme="minorHAnsi" w:hAnsiTheme="minorHAnsi" w:cstheme="minorHAnsi"/>
        </w:rPr>
        <w:t xml:space="preserve"> a minimum range of 150 feet in all directions</w:t>
      </w:r>
      <w:r>
        <w:t xml:space="preserve"> in </w:t>
      </w:r>
      <w:r w:rsidRPr="00E03783">
        <w:t xml:space="preserve">order to adequately cover a </w:t>
      </w:r>
      <w:r>
        <w:t xml:space="preserve">large, </w:t>
      </w:r>
      <w:r w:rsidRPr="00E03783">
        <w:t>multi-lane, divided highway</w:t>
      </w:r>
      <w:r>
        <w:t xml:space="preserve"> during all weather conditions</w:t>
      </w:r>
      <w:r w:rsidRPr="00E03783">
        <w:t xml:space="preserve">.  </w:t>
      </w:r>
      <w:r>
        <w:t>Provide an antenna that is</w:t>
      </w:r>
      <w:r w:rsidRPr="00E03783">
        <w:t xml:space="preserve"> easily accessible</w:t>
      </w:r>
      <w:r>
        <w:t xml:space="preserve"> and connected using a standard antenna connector so that alternate antennas (different signal strength Omni antennas and/or directional antennas) can be used to accommodate different deployment scenarios.</w:t>
      </w:r>
      <w:r w:rsidRPr="00E03783">
        <w:t xml:space="preserve">  </w:t>
      </w:r>
      <w:r>
        <w:t xml:space="preserve">Furnish only Devices that </w:t>
      </w:r>
      <w:r w:rsidRPr="00E03783">
        <w:t xml:space="preserve">allow the use of </w:t>
      </w:r>
      <w:r>
        <w:t xml:space="preserve">an </w:t>
      </w:r>
      <w:r w:rsidRPr="00E03783">
        <w:t xml:space="preserve">antenna extension cable of </w:t>
      </w:r>
      <w:r w:rsidR="00431830">
        <w:t>at least</w:t>
      </w:r>
      <w:r w:rsidRPr="00E03783">
        <w:t xml:space="preserve"> </w:t>
      </w:r>
      <w:r>
        <w:t>50</w:t>
      </w:r>
      <w:r w:rsidRPr="00E03783">
        <w:t xml:space="preserve"> feet in length in order to externally mount the antenna in situations where </w:t>
      </w:r>
      <w:r>
        <w:t>mounting the Device</w:t>
      </w:r>
      <w:r w:rsidRPr="00E03783">
        <w:t xml:space="preserve"> at </w:t>
      </w:r>
      <w:r>
        <w:t xml:space="preserve">an </w:t>
      </w:r>
      <w:r w:rsidRPr="00E03783">
        <w:t>ideal height is not an option.</w:t>
      </w:r>
    </w:p>
    <w:p w:rsidR="00235C3A" w:rsidRPr="00A30622" w:rsidRDefault="00235C3A" w:rsidP="003124F7">
      <w:pPr>
        <w:spacing w:after="0" w:line="240" w:lineRule="auto"/>
        <w:ind w:left="360"/>
        <w:rPr>
          <w:i/>
          <w:u w:val="single"/>
        </w:rPr>
      </w:pPr>
      <w:r>
        <w:rPr>
          <w:i/>
          <w:u w:val="single"/>
        </w:rPr>
        <w:t xml:space="preserve">Optional </w:t>
      </w:r>
      <w:r w:rsidRPr="00A30622">
        <w:rPr>
          <w:i/>
          <w:u w:val="single"/>
        </w:rPr>
        <w:t>Antenna</w:t>
      </w:r>
    </w:p>
    <w:p w:rsidR="00235C3A" w:rsidRPr="00AA5AA4" w:rsidRDefault="00235C3A" w:rsidP="003124F7">
      <w:pPr>
        <w:keepNext/>
        <w:keepLines/>
        <w:spacing w:line="240" w:lineRule="auto"/>
        <w:ind w:left="360"/>
      </w:pPr>
      <w:r>
        <w:t xml:space="preserve">If available, provide pricing information for additional antennas to accommodate alternate deployment scenarios.  Optional antennas may include additional Omni antennas with higher/lower gain levels or directional antennas that can be used to focus or narrow the wireless detection zone of the Device.  Additional antennas and pricing will not be included in the proposal analysis and award but may be used for procurement by the </w:t>
      </w:r>
      <w:r w:rsidR="0048425D">
        <w:t>Department</w:t>
      </w:r>
      <w:r>
        <w:t>.</w:t>
      </w:r>
    </w:p>
    <w:p w:rsidR="003124F7" w:rsidRPr="00A30622" w:rsidRDefault="003124F7" w:rsidP="003124F7">
      <w:pPr>
        <w:spacing w:after="0" w:line="240" w:lineRule="auto"/>
        <w:ind w:left="360"/>
        <w:rPr>
          <w:i/>
          <w:u w:val="single"/>
        </w:rPr>
      </w:pPr>
      <w:r>
        <w:rPr>
          <w:i/>
          <w:u w:val="single"/>
        </w:rPr>
        <w:t>Communications</w:t>
      </w:r>
    </w:p>
    <w:p w:rsidR="00235C3A" w:rsidRDefault="00235C3A" w:rsidP="00E22642">
      <w:pPr>
        <w:spacing w:after="100" w:line="240" w:lineRule="auto"/>
        <w:ind w:left="360"/>
      </w:pPr>
      <w:r>
        <w:t>Furnish a</w:t>
      </w:r>
      <w:r w:rsidRPr="00360D11">
        <w:t xml:space="preserve"> </w:t>
      </w:r>
      <w:r>
        <w:t>Device capable of communicating directly with the System.  Furnish a Device that meets the following communication requirements:</w:t>
      </w:r>
    </w:p>
    <w:p w:rsidR="00235C3A" w:rsidRDefault="00235C3A" w:rsidP="003124F7">
      <w:pPr>
        <w:pStyle w:val="ListParagraph"/>
        <w:numPr>
          <w:ilvl w:val="0"/>
          <w:numId w:val="33"/>
        </w:numPr>
        <w:overflowPunct w:val="0"/>
        <w:autoSpaceDE w:val="0"/>
        <w:autoSpaceDN w:val="0"/>
        <w:adjustRightInd w:val="0"/>
        <w:spacing w:after="0" w:line="240" w:lineRule="auto"/>
        <w:textAlignment w:val="baseline"/>
      </w:pPr>
      <w:r>
        <w:t>S</w:t>
      </w:r>
      <w:r w:rsidRPr="00360D11">
        <w:t>upport</w:t>
      </w:r>
      <w:r>
        <w:t>s</w:t>
      </w:r>
      <w:r w:rsidRPr="00E03783">
        <w:t xml:space="preserve"> Ethernet </w:t>
      </w:r>
      <w:r>
        <w:t xml:space="preserve">and IP based </w:t>
      </w:r>
      <w:r w:rsidRPr="00E03783">
        <w:t>communications</w:t>
      </w:r>
      <w:r>
        <w:t xml:space="preserve"> with the System.</w:t>
      </w:r>
    </w:p>
    <w:p w:rsidR="00235C3A" w:rsidRDefault="00235C3A" w:rsidP="003124F7">
      <w:pPr>
        <w:pStyle w:val="ListParagraph"/>
        <w:numPr>
          <w:ilvl w:val="0"/>
          <w:numId w:val="33"/>
        </w:numPr>
        <w:overflowPunct w:val="0"/>
        <w:autoSpaceDE w:val="0"/>
        <w:autoSpaceDN w:val="0"/>
        <w:adjustRightInd w:val="0"/>
        <w:spacing w:after="0" w:line="240" w:lineRule="auto"/>
        <w:textAlignment w:val="baseline"/>
      </w:pPr>
      <w:r>
        <w:t>Supports static IP addressing.</w:t>
      </w:r>
    </w:p>
    <w:p w:rsidR="00235C3A" w:rsidRDefault="00235C3A" w:rsidP="003124F7">
      <w:pPr>
        <w:pStyle w:val="ListParagraph"/>
        <w:numPr>
          <w:ilvl w:val="0"/>
          <w:numId w:val="33"/>
        </w:numPr>
        <w:overflowPunct w:val="0"/>
        <w:autoSpaceDE w:val="0"/>
        <w:autoSpaceDN w:val="0"/>
        <w:adjustRightInd w:val="0"/>
        <w:spacing w:after="0" w:line="240" w:lineRule="auto"/>
        <w:textAlignment w:val="baseline"/>
      </w:pPr>
      <w:r>
        <w:t xml:space="preserve">Capable of </w:t>
      </w:r>
      <w:r w:rsidRPr="00E03783">
        <w:t>support</w:t>
      </w:r>
      <w:r>
        <w:t>ing</w:t>
      </w:r>
      <w:r w:rsidRPr="00E03783">
        <w:t xml:space="preserve"> the use of an external modem for communications.</w:t>
      </w:r>
    </w:p>
    <w:p w:rsidR="00235C3A" w:rsidRDefault="00235C3A" w:rsidP="003124F7">
      <w:pPr>
        <w:pStyle w:val="ListParagraph"/>
        <w:numPr>
          <w:ilvl w:val="0"/>
          <w:numId w:val="33"/>
        </w:numPr>
        <w:overflowPunct w:val="0"/>
        <w:autoSpaceDE w:val="0"/>
        <w:autoSpaceDN w:val="0"/>
        <w:adjustRightInd w:val="0"/>
        <w:spacing w:after="0" w:line="240" w:lineRule="auto"/>
        <w:textAlignment w:val="baseline"/>
      </w:pPr>
      <w:r>
        <w:t>S</w:t>
      </w:r>
      <w:r w:rsidRPr="00E03783">
        <w:t>upport</w:t>
      </w:r>
      <w:r>
        <w:t>s</w:t>
      </w:r>
      <w:r w:rsidRPr="00E03783">
        <w:t xml:space="preserve"> periodic polling </w:t>
      </w:r>
      <w:r>
        <w:t>by the System</w:t>
      </w:r>
      <w:r w:rsidRPr="00E03783">
        <w:t xml:space="preserve"> to retrieve collected traffic data.</w:t>
      </w:r>
    </w:p>
    <w:p w:rsidR="00235C3A" w:rsidRDefault="00235C3A" w:rsidP="003124F7">
      <w:pPr>
        <w:pStyle w:val="ListParagraph"/>
        <w:numPr>
          <w:ilvl w:val="0"/>
          <w:numId w:val="33"/>
        </w:numPr>
        <w:overflowPunct w:val="0"/>
        <w:autoSpaceDE w:val="0"/>
        <w:autoSpaceDN w:val="0"/>
        <w:adjustRightInd w:val="0"/>
        <w:spacing w:after="0" w:line="240" w:lineRule="auto"/>
        <w:textAlignment w:val="baseline"/>
      </w:pPr>
      <w:r>
        <w:t xml:space="preserve">Supports a configurable polling period in the </w:t>
      </w:r>
      <w:r w:rsidRPr="00E03783">
        <w:t xml:space="preserve">range of once per </w:t>
      </w:r>
      <w:r>
        <w:t>second</w:t>
      </w:r>
      <w:r w:rsidRPr="00E03783">
        <w:t xml:space="preserve"> to once per day.</w:t>
      </w:r>
    </w:p>
    <w:p w:rsidR="00235C3A" w:rsidRDefault="00235C3A" w:rsidP="003124F7">
      <w:pPr>
        <w:pStyle w:val="ListParagraph"/>
        <w:numPr>
          <w:ilvl w:val="0"/>
          <w:numId w:val="33"/>
        </w:numPr>
        <w:overflowPunct w:val="0"/>
        <w:autoSpaceDE w:val="0"/>
        <w:autoSpaceDN w:val="0"/>
        <w:adjustRightInd w:val="0"/>
        <w:spacing w:after="0" w:line="240" w:lineRule="auto"/>
        <w:textAlignment w:val="baseline"/>
      </w:pPr>
      <w:r>
        <w:t>Provides raw, unfiltered wireless detection data to the System.</w:t>
      </w:r>
    </w:p>
    <w:p w:rsidR="00235C3A" w:rsidRDefault="00235C3A" w:rsidP="003124F7">
      <w:pPr>
        <w:pStyle w:val="ListParagraph"/>
        <w:numPr>
          <w:ilvl w:val="0"/>
          <w:numId w:val="33"/>
        </w:numPr>
        <w:overflowPunct w:val="0"/>
        <w:autoSpaceDE w:val="0"/>
        <w:autoSpaceDN w:val="0"/>
        <w:adjustRightInd w:val="0"/>
        <w:spacing w:after="0" w:line="240" w:lineRule="auto"/>
        <w:textAlignment w:val="baseline"/>
      </w:pPr>
      <w:r>
        <w:t xml:space="preserve">Provide the MAC </w:t>
      </w:r>
      <w:r w:rsidRPr="00793196">
        <w:t>address, signal strength (desired</w:t>
      </w:r>
      <w:r>
        <w:t xml:space="preserve"> but not required), and timestamp of each individual Device detection to the System.</w:t>
      </w:r>
    </w:p>
    <w:p w:rsidR="00235C3A" w:rsidRDefault="00235C3A" w:rsidP="003124F7">
      <w:pPr>
        <w:pStyle w:val="ListParagraph"/>
        <w:numPr>
          <w:ilvl w:val="0"/>
          <w:numId w:val="33"/>
        </w:numPr>
        <w:overflowPunct w:val="0"/>
        <w:autoSpaceDE w:val="0"/>
        <w:autoSpaceDN w:val="0"/>
        <w:adjustRightInd w:val="0"/>
        <w:spacing w:after="0" w:line="240" w:lineRule="auto"/>
        <w:textAlignment w:val="baseline"/>
      </w:pPr>
      <w:r>
        <w:t>Capable of providing the System with hourly Device status updates including</w:t>
      </w:r>
      <w:r w:rsidR="001954D1">
        <w:t>:</w:t>
      </w:r>
      <w:r>
        <w:t xml:space="preserve"> current detector GPS coordinates, </w:t>
      </w:r>
      <w:r w:rsidR="0048425D">
        <w:t>electrical</w:t>
      </w:r>
      <w:r>
        <w:t xml:space="preserve"> supply voltage, total number of observations in the previous hour, and other detector health information.</w:t>
      </w:r>
    </w:p>
    <w:p w:rsidR="00945EC8" w:rsidRDefault="00945EC8" w:rsidP="00945EC8">
      <w:pPr>
        <w:pStyle w:val="ListParagraph"/>
        <w:overflowPunct w:val="0"/>
        <w:autoSpaceDE w:val="0"/>
        <w:autoSpaceDN w:val="0"/>
        <w:adjustRightInd w:val="0"/>
        <w:spacing w:after="0" w:line="240" w:lineRule="auto"/>
        <w:ind w:left="1440"/>
        <w:textAlignment w:val="baseline"/>
      </w:pPr>
    </w:p>
    <w:p w:rsidR="00235C3A" w:rsidRPr="003124F7" w:rsidRDefault="00235C3A" w:rsidP="003124F7">
      <w:pPr>
        <w:spacing w:after="0" w:line="240" w:lineRule="auto"/>
        <w:ind w:left="360"/>
        <w:rPr>
          <w:i/>
          <w:u w:val="single"/>
        </w:rPr>
      </w:pPr>
      <w:r w:rsidRPr="00A30622">
        <w:rPr>
          <w:i/>
          <w:u w:val="single"/>
        </w:rPr>
        <w:t>External Data Interface</w:t>
      </w:r>
    </w:p>
    <w:p w:rsidR="00235C3A" w:rsidRPr="00E03783" w:rsidRDefault="00235C3A" w:rsidP="003124F7">
      <w:pPr>
        <w:spacing w:line="240" w:lineRule="auto"/>
        <w:ind w:left="360"/>
      </w:pPr>
      <w:r>
        <w:t>Furnish a Device</w:t>
      </w:r>
      <w:r w:rsidRPr="00360D11">
        <w:t xml:space="preserve"> capable of providing collected </w:t>
      </w:r>
      <w:r w:rsidR="008443BA">
        <w:t>traffic</w:t>
      </w:r>
      <w:r>
        <w:t xml:space="preserve"> </w:t>
      </w:r>
      <w:r w:rsidRPr="00360D11">
        <w:t xml:space="preserve">data to </w:t>
      </w:r>
      <w:r>
        <w:t>the System,</w:t>
      </w:r>
      <w:r w:rsidRPr="00360D11">
        <w:t xml:space="preserve"> </w:t>
      </w:r>
      <w:r>
        <w:t xml:space="preserve">located either at a </w:t>
      </w:r>
      <w:r w:rsidR="0048425D">
        <w:t>Department</w:t>
      </w:r>
      <w:r>
        <w:t xml:space="preserve"> facility or a third-party location,</w:t>
      </w:r>
      <w:r w:rsidRPr="00360D11">
        <w:t xml:space="preserve"> through a defined, documented </w:t>
      </w:r>
      <w:r w:rsidRPr="00E03783">
        <w:t>interface</w:t>
      </w:r>
      <w:r>
        <w:t xml:space="preserve"> for further processing</w:t>
      </w:r>
      <w:r w:rsidRPr="00E03783">
        <w:t xml:space="preserve">. </w:t>
      </w:r>
      <w:r>
        <w:t>Provide a</w:t>
      </w:r>
      <w:r w:rsidRPr="00E03783">
        <w:t xml:space="preserve"> data interface </w:t>
      </w:r>
      <w:r>
        <w:t>that supports</w:t>
      </w:r>
      <w:r w:rsidRPr="00E03783">
        <w:t xml:space="preserve"> polling </w:t>
      </w:r>
      <w:r>
        <w:t>of</w:t>
      </w:r>
      <w:r w:rsidRPr="00E03783">
        <w:t xml:space="preserve"> data by the </w:t>
      </w:r>
      <w:r>
        <w:t>S</w:t>
      </w:r>
      <w:r w:rsidRPr="00E03783">
        <w:t xml:space="preserve">ystem. </w:t>
      </w:r>
      <w:r>
        <w:t xml:space="preserve"> Define an XML data delivery schema</w:t>
      </w:r>
      <w:r w:rsidR="0048425D">
        <w:t xml:space="preserve"> and provide that schema to WisDOT</w:t>
      </w:r>
      <w:r>
        <w:t>.  Provide a</w:t>
      </w:r>
      <w:r w:rsidRPr="00E03783">
        <w:t xml:space="preserve"> data interface </w:t>
      </w:r>
      <w:r>
        <w:t xml:space="preserve">that </w:t>
      </w:r>
      <w:r w:rsidRPr="00E03783">
        <w:t>adhere</w:t>
      </w:r>
      <w:r>
        <w:t>s</w:t>
      </w:r>
      <w:r w:rsidRPr="00E03783">
        <w:t xml:space="preserve"> to </w:t>
      </w:r>
      <w:r>
        <w:t xml:space="preserve">the </w:t>
      </w:r>
      <w:r w:rsidRPr="00E03783">
        <w:t>NTCIP standard for Transportation Sensor Systems (NTCIP 1209).</w:t>
      </w:r>
    </w:p>
    <w:p w:rsidR="00235C3A" w:rsidRPr="00A30622" w:rsidRDefault="00235C3A" w:rsidP="003124F7">
      <w:pPr>
        <w:spacing w:after="0" w:line="240" w:lineRule="auto"/>
        <w:ind w:left="360"/>
        <w:rPr>
          <w:i/>
          <w:u w:val="single"/>
        </w:rPr>
      </w:pPr>
      <w:r w:rsidRPr="00A30622">
        <w:rPr>
          <w:i/>
          <w:u w:val="single"/>
        </w:rPr>
        <w:t>Warranty</w:t>
      </w:r>
    </w:p>
    <w:p w:rsidR="00235C3A" w:rsidRPr="00AA5AA4" w:rsidRDefault="00235C3A" w:rsidP="003124F7">
      <w:pPr>
        <w:spacing w:line="240" w:lineRule="auto"/>
        <w:ind w:left="360"/>
      </w:pPr>
      <w:r>
        <w:t>Provide a</w:t>
      </w:r>
      <w:r w:rsidRPr="00360D11">
        <w:t xml:space="preserve"> Device </w:t>
      </w:r>
      <w:r w:rsidRPr="00E03783">
        <w:t>warrant</w:t>
      </w:r>
      <w:r>
        <w:t>y</w:t>
      </w:r>
      <w:r w:rsidRPr="00E03783">
        <w:t xml:space="preserve"> for a minimum of </w:t>
      </w:r>
      <w:r>
        <w:t>12</w:t>
      </w:r>
      <w:r w:rsidRPr="00E03783">
        <w:t xml:space="preserve"> months</w:t>
      </w:r>
      <w:r>
        <w:t xml:space="preserve"> from the date of acceptance </w:t>
      </w:r>
      <w:r w:rsidR="008A3082">
        <w:t xml:space="preserve">of the Acceptance Test Procedure </w:t>
      </w:r>
      <w:r>
        <w:t xml:space="preserve">by the </w:t>
      </w:r>
      <w:r w:rsidR="0048425D">
        <w:t>Department</w:t>
      </w:r>
      <w:r>
        <w:t xml:space="preserve"> or </w:t>
      </w:r>
      <w:r w:rsidR="0048425D">
        <w:t>Department</w:t>
      </w:r>
      <w:r>
        <w:t xml:space="preserve"> acquisition of the Device, whichever is later</w:t>
      </w:r>
      <w:r w:rsidRPr="00E03783">
        <w:t xml:space="preserve">.  </w:t>
      </w:r>
      <w:r>
        <w:t xml:space="preserve">Repair and/or </w:t>
      </w:r>
      <w:r w:rsidRPr="00E03783">
        <w:t xml:space="preserve">replace, at no cost to the </w:t>
      </w:r>
      <w:r w:rsidR="0048425D">
        <w:t>Department</w:t>
      </w:r>
      <w:r w:rsidRPr="00E03783">
        <w:t xml:space="preserve">, any and all </w:t>
      </w:r>
      <w:r>
        <w:t>D</w:t>
      </w:r>
      <w:r w:rsidRPr="00E03783">
        <w:t xml:space="preserve">evices that fail to operate as specified within 5 business days of </w:t>
      </w:r>
      <w:r>
        <w:t xml:space="preserve">notification by the </w:t>
      </w:r>
      <w:r w:rsidR="0048425D">
        <w:t>Department</w:t>
      </w:r>
      <w:r>
        <w:t xml:space="preserve"> of </w:t>
      </w:r>
      <w:r w:rsidRPr="00E03783">
        <w:t xml:space="preserve">a </w:t>
      </w:r>
      <w:r>
        <w:t xml:space="preserve">Device </w:t>
      </w:r>
      <w:r w:rsidRPr="00E03783">
        <w:t>failure.</w:t>
      </w:r>
    </w:p>
    <w:p w:rsidR="0048425D" w:rsidRPr="0048425D" w:rsidRDefault="0048425D" w:rsidP="0048425D">
      <w:pPr>
        <w:spacing w:after="0" w:line="240" w:lineRule="auto"/>
        <w:ind w:left="360"/>
        <w:rPr>
          <w:i/>
          <w:u w:val="single"/>
        </w:rPr>
      </w:pPr>
      <w:r w:rsidRPr="0048425D">
        <w:rPr>
          <w:i/>
          <w:u w:val="single"/>
        </w:rPr>
        <w:t>Service and Support</w:t>
      </w:r>
    </w:p>
    <w:p w:rsidR="0048425D" w:rsidRDefault="0048425D" w:rsidP="0048425D">
      <w:pPr>
        <w:spacing w:after="0" w:line="240" w:lineRule="auto"/>
        <w:ind w:left="360"/>
      </w:pPr>
      <w:r w:rsidRPr="0048425D">
        <w:t>Provide customer service and support for the Device during normal business hours, Monday through Friday, with an email contact and phone contact provided for the duration of the warranty period.</w:t>
      </w:r>
    </w:p>
    <w:p w:rsidR="0048425D" w:rsidRPr="0048425D" w:rsidRDefault="0048425D" w:rsidP="0048425D">
      <w:pPr>
        <w:spacing w:after="0" w:line="240" w:lineRule="auto"/>
        <w:ind w:left="360"/>
      </w:pPr>
    </w:p>
    <w:p w:rsidR="00235C3A" w:rsidRPr="00A30622" w:rsidRDefault="00235C3A" w:rsidP="00602F4B">
      <w:pPr>
        <w:pStyle w:val="ListParagraph"/>
        <w:numPr>
          <w:ilvl w:val="0"/>
          <w:numId w:val="24"/>
        </w:numPr>
        <w:overflowPunct w:val="0"/>
        <w:autoSpaceDE w:val="0"/>
        <w:autoSpaceDN w:val="0"/>
        <w:adjustRightInd w:val="0"/>
        <w:spacing w:after="60" w:line="240" w:lineRule="auto"/>
        <w:ind w:left="360"/>
        <w:textAlignment w:val="baseline"/>
        <w:rPr>
          <w:b/>
        </w:rPr>
      </w:pPr>
      <w:r w:rsidRPr="00A30622">
        <w:rPr>
          <w:b/>
        </w:rPr>
        <w:t>Construction Methods.</w:t>
      </w:r>
    </w:p>
    <w:p w:rsidR="00235C3A" w:rsidRPr="00E03783" w:rsidRDefault="00235C3A" w:rsidP="003124F7">
      <w:pPr>
        <w:spacing w:line="240" w:lineRule="auto"/>
        <w:ind w:left="360"/>
      </w:pPr>
      <w:r>
        <w:t>Deliver the</w:t>
      </w:r>
      <w:r w:rsidRPr="00E03783">
        <w:t xml:space="preserve"> Devices to </w:t>
      </w:r>
      <w:r>
        <w:t xml:space="preserve">the </w:t>
      </w:r>
      <w:r w:rsidR="0048425D">
        <w:t>Department</w:t>
      </w:r>
      <w:r w:rsidR="008A3082">
        <w:t xml:space="preserve">, or </w:t>
      </w:r>
      <w:r w:rsidR="0048425D">
        <w:t>Department</w:t>
      </w:r>
      <w:r w:rsidR="008A3082">
        <w:t xml:space="preserve"> representative </w:t>
      </w:r>
      <w:r w:rsidR="001954D1">
        <w:t xml:space="preserve">as </w:t>
      </w:r>
      <w:r w:rsidR="008A3082">
        <w:t>designated on individual purchase orders</w:t>
      </w:r>
      <w:r w:rsidRPr="00E03783">
        <w:t xml:space="preserve">.  </w:t>
      </w:r>
      <w:r>
        <w:t xml:space="preserve">Provide a representative </w:t>
      </w:r>
      <w:r w:rsidRPr="00E03783">
        <w:t xml:space="preserve">during installation and configuration of </w:t>
      </w:r>
      <w:r>
        <w:t xml:space="preserve">the first supplied Device </w:t>
      </w:r>
      <w:r w:rsidRPr="00E03783">
        <w:t>to provide support and answer any questions.</w:t>
      </w:r>
      <w:r>
        <w:t xml:space="preserve">  The </w:t>
      </w:r>
      <w:r w:rsidR="0048425D">
        <w:t>Department</w:t>
      </w:r>
      <w:r>
        <w:t xml:space="preserve"> </w:t>
      </w:r>
      <w:r w:rsidR="001954D1">
        <w:t>is</w:t>
      </w:r>
      <w:r>
        <w:t xml:space="preserve"> responsible for installation of the Devices in the field.</w:t>
      </w:r>
    </w:p>
    <w:p w:rsidR="00235C3A" w:rsidRPr="00A30622" w:rsidRDefault="00235C3A" w:rsidP="003124F7">
      <w:pPr>
        <w:spacing w:after="0" w:line="240" w:lineRule="auto"/>
        <w:ind w:left="360"/>
        <w:rPr>
          <w:i/>
          <w:u w:val="single"/>
        </w:rPr>
      </w:pPr>
      <w:r w:rsidRPr="00A30622">
        <w:rPr>
          <w:i/>
          <w:u w:val="single"/>
        </w:rPr>
        <w:t xml:space="preserve">Unit Mounting </w:t>
      </w:r>
    </w:p>
    <w:p w:rsidR="00235C3A" w:rsidRPr="00E03783" w:rsidRDefault="00235C3A" w:rsidP="003124F7">
      <w:pPr>
        <w:spacing w:line="240" w:lineRule="auto"/>
        <w:ind w:left="360"/>
      </w:pPr>
      <w:bookmarkStart w:id="160" w:name="OLE_LINK40"/>
      <w:bookmarkStart w:id="161" w:name="OLE_LINK41"/>
      <w:r>
        <w:t>Provide a</w:t>
      </w:r>
      <w:r w:rsidRPr="00360D11">
        <w:t xml:space="preserve">ll </w:t>
      </w:r>
      <w:r>
        <w:t xml:space="preserve">Device </w:t>
      </w:r>
      <w:r w:rsidRPr="00360D11">
        <w:t>brackets and</w:t>
      </w:r>
      <w:r w:rsidRPr="00E03783">
        <w:t xml:space="preserve"> mounts, including </w:t>
      </w:r>
      <w:r>
        <w:t xml:space="preserve">any </w:t>
      </w:r>
      <w:r w:rsidRPr="00E03783">
        <w:t xml:space="preserve">hardware, with detailed instructions, in English, if assembly is required. </w:t>
      </w:r>
      <w:r>
        <w:t xml:space="preserve"> Furnish parts that</w:t>
      </w:r>
      <w:r w:rsidRPr="00E03783">
        <w:t xml:space="preserve"> consist entirely of corrosi</w:t>
      </w:r>
      <w:r>
        <w:t>on-resistant</w:t>
      </w:r>
      <w:r w:rsidRPr="00E03783">
        <w:t xml:space="preserve"> materials.  </w:t>
      </w:r>
      <w:r>
        <w:t>Provide saw tooth type b</w:t>
      </w:r>
      <w:r w:rsidRPr="00E03783">
        <w:t xml:space="preserve">racket(s) </w:t>
      </w:r>
      <w:r>
        <w:t>to allow the D</w:t>
      </w:r>
      <w:r w:rsidRPr="00E03783">
        <w:t xml:space="preserve">evice to be quickly and easily mounted to a pole or existing structure along the roadway. </w:t>
      </w:r>
      <w:r>
        <w:t xml:space="preserve"> Furnish </w:t>
      </w:r>
      <w:r w:rsidR="00366EB5">
        <w:t>mounting hardware</w:t>
      </w:r>
      <w:r>
        <w:t xml:space="preserve"> that </w:t>
      </w:r>
      <w:r w:rsidRPr="00E03783">
        <w:t>once mounted</w:t>
      </w:r>
      <w:r>
        <w:t xml:space="preserve"> </w:t>
      </w:r>
      <w:r w:rsidR="00366EB5">
        <w:t xml:space="preserve">with a Device </w:t>
      </w:r>
      <w:r>
        <w:t>will be</w:t>
      </w:r>
      <w:r w:rsidRPr="00E03783">
        <w:t xml:space="preserve"> secure </w:t>
      </w:r>
      <w:r w:rsidR="00366EB5">
        <w:t xml:space="preserve">when subjected to sustained wind speeds of </w:t>
      </w:r>
      <w:r w:rsidR="0048425D">
        <w:t>100</w:t>
      </w:r>
      <w:r w:rsidR="00366EB5">
        <w:t xml:space="preserve"> miles per hour </w:t>
      </w:r>
      <w:r w:rsidRPr="00E03783">
        <w:t xml:space="preserve">with an allowable movement not to exceed ¼ inch. </w:t>
      </w:r>
      <w:r>
        <w:t xml:space="preserve"> Provide </w:t>
      </w:r>
      <w:r w:rsidRPr="00E03783">
        <w:t xml:space="preserve">brackets </w:t>
      </w:r>
      <w:r>
        <w:t>that</w:t>
      </w:r>
      <w:r w:rsidRPr="00E03783">
        <w:t xml:space="preserve"> accommodate the use of readily available steel strap ties unless otherwise provided by the </w:t>
      </w:r>
      <w:r>
        <w:t>Vendor.</w:t>
      </w:r>
    </w:p>
    <w:bookmarkEnd w:id="160"/>
    <w:bookmarkEnd w:id="161"/>
    <w:p w:rsidR="00235C3A" w:rsidRPr="00A30622" w:rsidRDefault="00235C3A" w:rsidP="00602F4B">
      <w:pPr>
        <w:pStyle w:val="ListParagraph"/>
        <w:numPr>
          <w:ilvl w:val="0"/>
          <w:numId w:val="24"/>
        </w:numPr>
        <w:overflowPunct w:val="0"/>
        <w:autoSpaceDE w:val="0"/>
        <w:autoSpaceDN w:val="0"/>
        <w:adjustRightInd w:val="0"/>
        <w:spacing w:after="60" w:line="240" w:lineRule="auto"/>
        <w:ind w:left="360"/>
        <w:textAlignment w:val="baseline"/>
        <w:rPr>
          <w:b/>
        </w:rPr>
      </w:pPr>
      <w:r>
        <w:rPr>
          <w:b/>
        </w:rPr>
        <w:t>Acceptance Testing</w:t>
      </w:r>
      <w:r w:rsidRPr="00A30622">
        <w:rPr>
          <w:b/>
        </w:rPr>
        <w:t>.</w:t>
      </w:r>
    </w:p>
    <w:p w:rsidR="00235C3A" w:rsidRPr="00AA5AA4" w:rsidRDefault="00C2393C" w:rsidP="003124F7">
      <w:pPr>
        <w:spacing w:line="240" w:lineRule="auto"/>
        <w:ind w:left="360"/>
      </w:pPr>
      <w:r>
        <w:t>The</w:t>
      </w:r>
      <w:r w:rsidRPr="00DC2EC6">
        <w:t xml:space="preserve"> </w:t>
      </w:r>
      <w:r>
        <w:t>Vendor</w:t>
      </w:r>
      <w:r w:rsidRPr="00DC2EC6">
        <w:t xml:space="preserve"> and</w:t>
      </w:r>
      <w:r>
        <w:t xml:space="preserve"> the</w:t>
      </w:r>
      <w:r w:rsidRPr="00DC2EC6">
        <w:t xml:space="preserve"> </w:t>
      </w:r>
      <w:r w:rsidR="0048425D">
        <w:t>Department</w:t>
      </w:r>
      <w:r w:rsidRPr="00DC2EC6">
        <w:t xml:space="preserve"> will </w:t>
      </w:r>
      <w:r>
        <w:t xml:space="preserve">work together to make any necessary revisions and/or modifications to the </w:t>
      </w:r>
      <w:r w:rsidRPr="00DC2EC6">
        <w:t>Acceptance Test Procedure (ATP)</w:t>
      </w:r>
      <w:r>
        <w:t xml:space="preserve"> submitted by the Vendor </w:t>
      </w:r>
      <w:r w:rsidRPr="00DC2EC6">
        <w:t xml:space="preserve">that will </w:t>
      </w:r>
      <w:r>
        <w:t xml:space="preserve">be used to </w:t>
      </w:r>
      <w:r w:rsidRPr="00DC2EC6">
        <w:t>demonstrate all required functionality</w:t>
      </w:r>
      <w:r w:rsidR="00235C3A" w:rsidRPr="00DC2EC6">
        <w:t xml:space="preserve">. </w:t>
      </w:r>
      <w:r w:rsidR="00235C3A">
        <w:t xml:space="preserve"> </w:t>
      </w:r>
      <w:r w:rsidR="005374D3">
        <w:t xml:space="preserve">If, during the course of testing, </w:t>
      </w:r>
      <w:r w:rsidR="0048425D">
        <w:t>Department</w:t>
      </w:r>
      <w:r w:rsidR="00235C3A" w:rsidRPr="00DC2EC6">
        <w:t xml:space="preserve"> staff determine that the </w:t>
      </w:r>
      <w:r w:rsidR="00235C3A">
        <w:t>Device, any associated hardware,</w:t>
      </w:r>
      <w:r w:rsidR="00235C3A" w:rsidRPr="00DC2EC6">
        <w:t xml:space="preserve"> </w:t>
      </w:r>
      <w:r w:rsidR="00235C3A">
        <w:t>or</w:t>
      </w:r>
      <w:r w:rsidR="00884BB3">
        <w:t xml:space="preserve"> any other part of</w:t>
      </w:r>
      <w:r w:rsidR="00235C3A">
        <w:t xml:space="preserve"> the System</w:t>
      </w:r>
      <w:r w:rsidR="00235C3A" w:rsidRPr="00DC2EC6">
        <w:t xml:space="preserve"> performs unfavorably or fails any </w:t>
      </w:r>
      <w:r w:rsidR="00235C3A">
        <w:t xml:space="preserve">part of the </w:t>
      </w:r>
      <w:r w:rsidR="00235C3A" w:rsidRPr="00DC2EC6">
        <w:t xml:space="preserve">acceptance test; these problems will be corrected at no additional expense to </w:t>
      </w:r>
      <w:r w:rsidR="00235C3A">
        <w:t xml:space="preserve">the </w:t>
      </w:r>
      <w:r w:rsidR="0048425D">
        <w:t>Department</w:t>
      </w:r>
      <w:r w:rsidR="00235C3A" w:rsidRPr="00DC2EC6">
        <w:t>.</w:t>
      </w:r>
      <w:r w:rsidR="00235C3A">
        <w:t xml:space="preserve"> </w:t>
      </w:r>
      <w:r w:rsidR="00235C3A" w:rsidRPr="00DC2EC6">
        <w:t xml:space="preserve"> </w:t>
      </w:r>
      <w:r w:rsidR="00250D0C">
        <w:rPr>
          <w:rFonts w:asciiTheme="minorHAnsi" w:hAnsiTheme="minorHAnsi" w:cstheme="minorHAnsi"/>
        </w:rPr>
        <w:t xml:space="preserve">The Vendor will be required to correct all deficiencies observed during the ATP within 21 calendar days of notification to the Vendor of the deficiency by the </w:t>
      </w:r>
      <w:r w:rsidR="0048425D">
        <w:rPr>
          <w:rFonts w:asciiTheme="minorHAnsi" w:hAnsiTheme="minorHAnsi" w:cstheme="minorHAnsi"/>
        </w:rPr>
        <w:t>Department</w:t>
      </w:r>
      <w:r w:rsidR="00250D0C">
        <w:rPr>
          <w:rFonts w:asciiTheme="minorHAnsi" w:hAnsiTheme="minorHAnsi" w:cstheme="minorHAnsi"/>
        </w:rPr>
        <w:t xml:space="preserve">.  </w:t>
      </w:r>
      <w:r w:rsidR="00235C3A">
        <w:t xml:space="preserve">Restart ATP once all </w:t>
      </w:r>
      <w:r w:rsidR="00235C3A" w:rsidRPr="00DC2EC6">
        <w:t xml:space="preserve">problems </w:t>
      </w:r>
      <w:r w:rsidR="00235C3A">
        <w:t>have been</w:t>
      </w:r>
      <w:r w:rsidR="00235C3A" w:rsidRPr="00DC2EC6">
        <w:t xml:space="preserve"> corrected.</w:t>
      </w:r>
      <w:r w:rsidR="00235C3A">
        <w:t xml:space="preserve">  If the Vendor is unable to demonstrate any of the device functionality or requirements identified in this specification or the ATP, the </w:t>
      </w:r>
      <w:r w:rsidR="0048425D">
        <w:t>Department</w:t>
      </w:r>
      <w:r w:rsidR="00235C3A">
        <w:t xml:space="preserve"> reserves the right to reject the Vendor’s proposal</w:t>
      </w:r>
      <w:r w:rsidR="00AA5AA4">
        <w:t>.</w:t>
      </w:r>
    </w:p>
    <w:p w:rsidR="00235C3A" w:rsidRPr="00A30622" w:rsidRDefault="00235C3A" w:rsidP="00602F4B">
      <w:pPr>
        <w:pStyle w:val="ListParagraph"/>
        <w:numPr>
          <w:ilvl w:val="0"/>
          <w:numId w:val="24"/>
        </w:numPr>
        <w:overflowPunct w:val="0"/>
        <w:autoSpaceDE w:val="0"/>
        <w:autoSpaceDN w:val="0"/>
        <w:adjustRightInd w:val="0"/>
        <w:spacing w:after="60" w:line="240" w:lineRule="auto"/>
        <w:ind w:left="360"/>
        <w:textAlignment w:val="baseline"/>
        <w:rPr>
          <w:b/>
        </w:rPr>
      </w:pPr>
      <w:r w:rsidRPr="00A30622">
        <w:rPr>
          <w:b/>
        </w:rPr>
        <w:t>Method of Measurement.</w:t>
      </w:r>
    </w:p>
    <w:p w:rsidR="00235C3A" w:rsidRDefault="00235C3A" w:rsidP="003124F7">
      <w:pPr>
        <w:spacing w:line="240" w:lineRule="auto"/>
        <w:ind w:left="360"/>
      </w:pPr>
      <w:r w:rsidRPr="00E03783">
        <w:t>A complete Device shall be measured as a unit delivered, deployed</w:t>
      </w:r>
      <w:r>
        <w:t>,</w:t>
      </w:r>
      <w:r w:rsidRPr="00E03783">
        <w:t xml:space="preserve"> tested</w:t>
      </w:r>
      <w:r>
        <w:t>, and accepted</w:t>
      </w:r>
      <w:r w:rsidRPr="00E03783">
        <w:t xml:space="preserve"> for valid operation.</w:t>
      </w:r>
    </w:p>
    <w:p w:rsidR="00235C3A" w:rsidRPr="00A30622" w:rsidRDefault="00235C3A" w:rsidP="00602F4B">
      <w:pPr>
        <w:pStyle w:val="ListParagraph"/>
        <w:numPr>
          <w:ilvl w:val="0"/>
          <w:numId w:val="24"/>
        </w:numPr>
        <w:overflowPunct w:val="0"/>
        <w:autoSpaceDE w:val="0"/>
        <w:autoSpaceDN w:val="0"/>
        <w:adjustRightInd w:val="0"/>
        <w:spacing w:after="60" w:line="240" w:lineRule="auto"/>
        <w:ind w:left="360"/>
        <w:textAlignment w:val="baseline"/>
        <w:rPr>
          <w:b/>
        </w:rPr>
      </w:pPr>
      <w:r w:rsidRPr="00A30622">
        <w:rPr>
          <w:b/>
        </w:rPr>
        <w:t>Basis of Payment.</w:t>
      </w:r>
    </w:p>
    <w:p w:rsidR="00235C3A" w:rsidRDefault="00235C3A" w:rsidP="00E22642">
      <w:pPr>
        <w:spacing w:line="240" w:lineRule="auto"/>
        <w:ind w:left="360"/>
        <w:rPr>
          <w:b/>
          <w:bCs/>
          <w:caps/>
          <w:kern w:val="32"/>
        </w:rPr>
      </w:pPr>
      <w:r w:rsidRPr="00E03783">
        <w:t xml:space="preserve">A complete Device, measured as provided above, shall be paid for at the </w:t>
      </w:r>
      <w:r w:rsidRPr="003629D6">
        <w:t>contract price for each Device</w:t>
      </w:r>
      <w:r w:rsidRPr="00E03783">
        <w:t xml:space="preserve">, which price shall be payment in full for completing delivery; and for all labor, tools, </w:t>
      </w:r>
      <w:r>
        <w:t xml:space="preserve">ground </w:t>
      </w:r>
      <w:r w:rsidRPr="00E03783">
        <w:t>transportation, equipment, cables, connections, and incidentals necessary to complete delivery.</w:t>
      </w:r>
      <w:r>
        <w:br w:type="page"/>
      </w:r>
    </w:p>
    <w:p w:rsidR="00235C3A" w:rsidRPr="003124F7" w:rsidRDefault="00AA5AA4" w:rsidP="003124F7">
      <w:pPr>
        <w:tabs>
          <w:tab w:val="right" w:pos="10080"/>
        </w:tabs>
        <w:spacing w:after="0" w:line="240" w:lineRule="auto"/>
        <w:ind w:right="14"/>
        <w:jc w:val="center"/>
        <w:rPr>
          <w:rFonts w:asciiTheme="minorHAnsi" w:hAnsiTheme="minorHAnsi" w:cstheme="minorHAnsi"/>
          <w:b/>
          <w:caps/>
          <w:sz w:val="24"/>
          <w:szCs w:val="24"/>
        </w:rPr>
      </w:pPr>
      <w:bookmarkStart w:id="162" w:name="_Toc335725810"/>
      <w:r w:rsidRPr="003124F7">
        <w:rPr>
          <w:rFonts w:asciiTheme="minorHAnsi" w:hAnsiTheme="minorHAnsi" w:cstheme="minorHAnsi"/>
          <w:b/>
          <w:caps/>
          <w:sz w:val="24"/>
          <w:szCs w:val="24"/>
        </w:rPr>
        <w:t>Attachment F</w:t>
      </w:r>
      <w:bookmarkEnd w:id="162"/>
    </w:p>
    <w:p w:rsidR="00235C3A" w:rsidRPr="003124F7" w:rsidRDefault="00235C3A" w:rsidP="003124F7">
      <w:pPr>
        <w:tabs>
          <w:tab w:val="right" w:pos="10080"/>
        </w:tabs>
        <w:spacing w:after="0" w:line="240" w:lineRule="auto"/>
        <w:ind w:right="14"/>
        <w:jc w:val="center"/>
        <w:rPr>
          <w:rFonts w:asciiTheme="minorHAnsi" w:hAnsiTheme="minorHAnsi" w:cstheme="minorHAnsi"/>
          <w:b/>
          <w:caps/>
          <w:sz w:val="24"/>
          <w:szCs w:val="24"/>
        </w:rPr>
      </w:pPr>
      <w:bookmarkStart w:id="163" w:name="_Toc335725811"/>
      <w:r w:rsidRPr="003124F7">
        <w:rPr>
          <w:rFonts w:asciiTheme="minorHAnsi" w:hAnsiTheme="minorHAnsi" w:cstheme="minorHAnsi"/>
          <w:b/>
          <w:caps/>
          <w:sz w:val="24"/>
          <w:szCs w:val="24"/>
        </w:rPr>
        <w:t xml:space="preserve">Cabinet or Rack Mountable Wireless Traffic </w:t>
      </w:r>
      <w:r w:rsidR="008443BA">
        <w:rPr>
          <w:rFonts w:asciiTheme="minorHAnsi" w:hAnsiTheme="minorHAnsi" w:cstheme="minorHAnsi"/>
          <w:b/>
          <w:caps/>
          <w:sz w:val="24"/>
          <w:szCs w:val="24"/>
        </w:rPr>
        <w:t>Detection</w:t>
      </w:r>
      <w:r w:rsidRPr="003124F7">
        <w:rPr>
          <w:rFonts w:asciiTheme="minorHAnsi" w:hAnsiTheme="minorHAnsi" w:cstheme="minorHAnsi"/>
          <w:b/>
          <w:caps/>
          <w:sz w:val="24"/>
          <w:szCs w:val="24"/>
        </w:rPr>
        <w:t xml:space="preserve"> Device</w:t>
      </w:r>
      <w:bookmarkEnd w:id="163"/>
    </w:p>
    <w:p w:rsidR="00235C3A" w:rsidRPr="00AA2B60" w:rsidRDefault="00235C3A" w:rsidP="003124F7">
      <w:pPr>
        <w:spacing w:line="240" w:lineRule="auto"/>
      </w:pPr>
    </w:p>
    <w:p w:rsidR="00235C3A" w:rsidRPr="00A30622" w:rsidRDefault="00235C3A" w:rsidP="00E22642">
      <w:pPr>
        <w:pStyle w:val="ListParagraph"/>
        <w:numPr>
          <w:ilvl w:val="0"/>
          <w:numId w:val="25"/>
        </w:numPr>
        <w:overflowPunct w:val="0"/>
        <w:autoSpaceDE w:val="0"/>
        <w:autoSpaceDN w:val="0"/>
        <w:adjustRightInd w:val="0"/>
        <w:spacing w:after="100" w:line="240" w:lineRule="auto"/>
        <w:textAlignment w:val="baseline"/>
        <w:rPr>
          <w:b/>
        </w:rPr>
      </w:pPr>
      <w:r w:rsidRPr="00A30622">
        <w:rPr>
          <w:b/>
        </w:rPr>
        <w:t xml:space="preserve">Description. </w:t>
      </w:r>
    </w:p>
    <w:p w:rsidR="00235C3A" w:rsidRPr="0003799F" w:rsidRDefault="00235C3A" w:rsidP="00E22642">
      <w:pPr>
        <w:spacing w:line="240" w:lineRule="auto"/>
        <w:ind w:left="360"/>
      </w:pPr>
      <w:r w:rsidRPr="00360D11">
        <w:t xml:space="preserve">This special provision describes furnishing a </w:t>
      </w:r>
      <w:r>
        <w:t xml:space="preserve">cabinet or rack-mountable </w:t>
      </w:r>
      <w:r w:rsidR="00545752">
        <w:t>Wireless Traffic Detection Device</w:t>
      </w:r>
      <w:r w:rsidRPr="00360D11">
        <w:t xml:space="preserve"> (</w:t>
      </w:r>
      <w:r>
        <w:t>Device</w:t>
      </w:r>
      <w:r w:rsidRPr="00360D11">
        <w:t>) that is capable of detecting, monitoring</w:t>
      </w:r>
      <w:r>
        <w:t>,</w:t>
      </w:r>
      <w:r w:rsidRPr="00360D11">
        <w:t xml:space="preserve"> and recording </w:t>
      </w:r>
      <w:r>
        <w:t xml:space="preserve">the </w:t>
      </w:r>
      <w:r w:rsidRPr="00360D11">
        <w:t xml:space="preserve">Media Access Control (MAC) address of various devices through the use of </w:t>
      </w:r>
      <w:r>
        <w:t>wireless</w:t>
      </w:r>
      <w:r w:rsidRPr="00360D11">
        <w:t xml:space="preserve"> receivers</w:t>
      </w:r>
      <w:r>
        <w:t xml:space="preserve"> capable of detecting Bluetooth (mandatory) and Wi-Fi (optional) wireless signals</w:t>
      </w:r>
      <w:r w:rsidRPr="00360D11">
        <w:t xml:space="preserve">.  </w:t>
      </w:r>
      <w:r>
        <w:t xml:space="preserve">Device outputs shall consist of unfiltered wireless device observations in plain text format, including the observed device’s MAC </w:t>
      </w:r>
      <w:r w:rsidRPr="00344E0D">
        <w:t>address</w:t>
      </w:r>
      <w:r>
        <w:t xml:space="preserve"> and the time stamp associated with the observation. </w:t>
      </w:r>
      <w:r w:rsidRPr="00344E0D">
        <w:t xml:space="preserve">It is desirable, but not mandatory, that each observation include information on the wireless signal strength of each observation.  </w:t>
      </w:r>
      <w:r>
        <w:t xml:space="preserve">This information will then be aggregated by </w:t>
      </w:r>
      <w:r w:rsidR="00545752">
        <w:t>Central System Software</w:t>
      </w:r>
      <w:r>
        <w:t xml:space="preserve"> (Software) for further processing.  Together, the individual Devices and Software will comprise the </w:t>
      </w:r>
      <w:r w:rsidR="0048425D">
        <w:t>Wireless Traffic Detection System</w:t>
      </w:r>
      <w:r>
        <w:t xml:space="preserve"> (System).  </w:t>
      </w:r>
      <w:r w:rsidRPr="00360D11">
        <w:t xml:space="preserve">By matching </w:t>
      </w:r>
      <w:r>
        <w:t xml:space="preserve">unique </w:t>
      </w:r>
      <w:r w:rsidRPr="00360D11">
        <w:t xml:space="preserve">MAC addresses, or wireless device identifiers, with timestamps from multiple unique </w:t>
      </w:r>
      <w:r>
        <w:t>D</w:t>
      </w:r>
      <w:r w:rsidRPr="00360D11">
        <w:t xml:space="preserve">evice locations, the </w:t>
      </w:r>
      <w:r>
        <w:t>S</w:t>
      </w:r>
      <w:r w:rsidRPr="00360D11">
        <w:t xml:space="preserve">ystem </w:t>
      </w:r>
      <w:r>
        <w:t>will</w:t>
      </w:r>
      <w:r w:rsidRPr="00360D11">
        <w:t xml:space="preserve"> provide accurate vehicle speed and travel time data</w:t>
      </w:r>
      <w:r>
        <w:t>, veh</w:t>
      </w:r>
      <w:r w:rsidRPr="00360D11">
        <w:t>icle origin/destination information</w:t>
      </w:r>
      <w:r>
        <w:t xml:space="preserve">, and traffic related performance </w:t>
      </w:r>
      <w:r w:rsidR="00545752">
        <w:t>management</w:t>
      </w:r>
      <w:r w:rsidRPr="00360D11">
        <w:t>.</w:t>
      </w:r>
    </w:p>
    <w:p w:rsidR="00235C3A" w:rsidRPr="00A30622" w:rsidRDefault="00235C3A" w:rsidP="00E22642">
      <w:pPr>
        <w:pStyle w:val="ListParagraph"/>
        <w:numPr>
          <w:ilvl w:val="0"/>
          <w:numId w:val="25"/>
        </w:numPr>
        <w:overflowPunct w:val="0"/>
        <w:autoSpaceDE w:val="0"/>
        <w:autoSpaceDN w:val="0"/>
        <w:adjustRightInd w:val="0"/>
        <w:spacing w:after="100" w:line="240" w:lineRule="auto"/>
        <w:textAlignment w:val="baseline"/>
        <w:rPr>
          <w:b/>
        </w:rPr>
      </w:pPr>
      <w:r w:rsidRPr="00A30622">
        <w:rPr>
          <w:b/>
        </w:rPr>
        <w:t>Materials.</w:t>
      </w:r>
    </w:p>
    <w:p w:rsidR="00235C3A" w:rsidRPr="0003799F" w:rsidRDefault="00235C3A" w:rsidP="003124F7">
      <w:pPr>
        <w:spacing w:line="240" w:lineRule="auto"/>
        <w:ind w:left="360"/>
      </w:pPr>
      <w:r w:rsidRPr="0003799F">
        <w:t xml:space="preserve">Furnish </w:t>
      </w:r>
      <w:r>
        <w:t xml:space="preserve">a </w:t>
      </w:r>
      <w:r w:rsidRPr="0003799F">
        <w:t>Device that meets or exc</w:t>
      </w:r>
      <w:r>
        <w:t>eeds the following requirements:</w:t>
      </w:r>
    </w:p>
    <w:p w:rsidR="00235C3A" w:rsidRPr="00A30622" w:rsidRDefault="00235C3A" w:rsidP="003124F7">
      <w:pPr>
        <w:spacing w:after="0" w:line="240" w:lineRule="auto"/>
        <w:ind w:left="360"/>
        <w:rPr>
          <w:i/>
          <w:u w:val="single"/>
        </w:rPr>
      </w:pPr>
      <w:r w:rsidRPr="00A30622">
        <w:rPr>
          <w:i/>
          <w:u w:val="single"/>
        </w:rPr>
        <w:t>General Device Requirements</w:t>
      </w:r>
    </w:p>
    <w:p w:rsidR="00235C3A" w:rsidRPr="00793196" w:rsidRDefault="00235C3A" w:rsidP="00E22642">
      <w:pPr>
        <w:spacing w:after="100" w:line="240" w:lineRule="auto"/>
        <w:ind w:left="360"/>
      </w:pPr>
      <w:r>
        <w:t xml:space="preserve">Provide Device </w:t>
      </w:r>
      <w:r w:rsidRPr="00360D11">
        <w:t xml:space="preserve">field components </w:t>
      </w:r>
      <w:r>
        <w:t>that</w:t>
      </w:r>
      <w:r w:rsidRPr="00360D11">
        <w:t xml:space="preserve"> meet or exceed all</w:t>
      </w:r>
      <w:r w:rsidRPr="00E03783">
        <w:t xml:space="preserve"> </w:t>
      </w:r>
      <w:r w:rsidR="0048425D">
        <w:t>Department</w:t>
      </w:r>
      <w:r w:rsidRPr="00E03783">
        <w:t xml:space="preserve"> </w:t>
      </w:r>
      <w:r>
        <w:t xml:space="preserve">performance and </w:t>
      </w:r>
      <w:r w:rsidRPr="00E03783">
        <w:t>operating environment standards</w:t>
      </w:r>
      <w:r>
        <w:t xml:space="preserve"> and specifications</w:t>
      </w:r>
      <w:r w:rsidRPr="00E03783">
        <w:t xml:space="preserve"> for traffic </w:t>
      </w:r>
      <w:r>
        <w:t xml:space="preserve">related </w:t>
      </w:r>
      <w:r w:rsidRPr="00E03783">
        <w:t>field devices.</w:t>
      </w:r>
      <w:r>
        <w:t xml:space="preserve">  Provide a </w:t>
      </w:r>
      <w:r>
        <w:rPr>
          <w:bCs/>
        </w:rPr>
        <w:t xml:space="preserve">Device </w:t>
      </w:r>
      <w:r w:rsidRPr="00792E94">
        <w:rPr>
          <w:bCs/>
        </w:rPr>
        <w:t xml:space="preserve">Ethernet card </w:t>
      </w:r>
      <w:r>
        <w:rPr>
          <w:bCs/>
        </w:rPr>
        <w:t xml:space="preserve">that </w:t>
      </w:r>
      <w:r w:rsidRPr="00026D3E">
        <w:rPr>
          <w:bCs/>
        </w:rPr>
        <w:t>meet</w:t>
      </w:r>
      <w:r>
        <w:rPr>
          <w:bCs/>
        </w:rPr>
        <w:t>s</w:t>
      </w:r>
      <w:r w:rsidRPr="00026D3E">
        <w:rPr>
          <w:bCs/>
        </w:rPr>
        <w:t xml:space="preserve"> </w:t>
      </w:r>
      <w:r>
        <w:rPr>
          <w:bCs/>
        </w:rPr>
        <w:t xml:space="preserve">all </w:t>
      </w:r>
      <w:r w:rsidRPr="00026D3E">
        <w:rPr>
          <w:bCs/>
        </w:rPr>
        <w:t xml:space="preserve">applicable IEEE standards as well </w:t>
      </w:r>
      <w:r>
        <w:rPr>
          <w:bCs/>
        </w:rPr>
        <w:t xml:space="preserve">as </w:t>
      </w:r>
      <w:r w:rsidRPr="00026D3E">
        <w:rPr>
          <w:bCs/>
        </w:rPr>
        <w:t xml:space="preserve">all </w:t>
      </w:r>
      <w:r w:rsidR="0048425D">
        <w:rPr>
          <w:bCs/>
        </w:rPr>
        <w:t>Department</w:t>
      </w:r>
      <w:r w:rsidRPr="00026D3E">
        <w:rPr>
          <w:bCs/>
        </w:rPr>
        <w:t xml:space="preserve"> standards pertaining to rack mounted devices and </w:t>
      </w:r>
      <w:r w:rsidRPr="0003799F">
        <w:rPr>
          <w:bCs/>
        </w:rPr>
        <w:t>Ethernet</w:t>
      </w:r>
      <w:r w:rsidRPr="00A30622">
        <w:rPr>
          <w:bCs/>
        </w:rPr>
        <w:t xml:space="preserve"> cards.  </w:t>
      </w:r>
      <w:r>
        <w:t xml:space="preserve">Furnish </w:t>
      </w:r>
      <w:r w:rsidRPr="00E03783">
        <w:t xml:space="preserve">field components </w:t>
      </w:r>
      <w:r>
        <w:t xml:space="preserve">that </w:t>
      </w:r>
      <w:r w:rsidRPr="00793196">
        <w:t>meet the following requirements:</w:t>
      </w:r>
    </w:p>
    <w:p w:rsidR="00235C3A" w:rsidRPr="00793196" w:rsidRDefault="00235C3A" w:rsidP="003124F7">
      <w:pPr>
        <w:pStyle w:val="ListParagraph"/>
        <w:numPr>
          <w:ilvl w:val="0"/>
          <w:numId w:val="31"/>
        </w:numPr>
        <w:overflowPunct w:val="0"/>
        <w:autoSpaceDE w:val="0"/>
        <w:autoSpaceDN w:val="0"/>
        <w:adjustRightInd w:val="0"/>
        <w:spacing w:after="0" w:line="240" w:lineRule="auto"/>
        <w:textAlignment w:val="baseline"/>
      </w:pPr>
      <w:r w:rsidRPr="00793196">
        <w:t>Compatible with any standard NEMA certified cabinet.</w:t>
      </w:r>
    </w:p>
    <w:p w:rsidR="00235C3A" w:rsidRPr="00793196" w:rsidRDefault="00235C3A" w:rsidP="003124F7">
      <w:pPr>
        <w:pStyle w:val="ListParagraph"/>
        <w:numPr>
          <w:ilvl w:val="0"/>
          <w:numId w:val="31"/>
        </w:numPr>
        <w:overflowPunct w:val="0"/>
        <w:autoSpaceDE w:val="0"/>
        <w:autoSpaceDN w:val="0"/>
        <w:adjustRightInd w:val="0"/>
        <w:spacing w:after="0" w:line="240" w:lineRule="auto"/>
        <w:textAlignment w:val="baseline"/>
      </w:pPr>
      <w:r w:rsidRPr="00793196">
        <w:t xml:space="preserve">Capable of withstanding operating temperatures </w:t>
      </w:r>
      <w:r w:rsidR="00884BB3">
        <w:t xml:space="preserve">ranging </w:t>
      </w:r>
      <w:r w:rsidRPr="00793196">
        <w:t>from -</w:t>
      </w:r>
      <w:r w:rsidR="00D26C13">
        <w:t>20</w:t>
      </w:r>
      <w:r w:rsidRPr="00793196">
        <w:t>° F to 145° F (-2</w:t>
      </w:r>
      <w:r w:rsidR="00D26C13">
        <w:t>8</w:t>
      </w:r>
      <w:r w:rsidRPr="00793196">
        <w:t>° C to 63° C).</w:t>
      </w:r>
    </w:p>
    <w:p w:rsidR="00235C3A" w:rsidRPr="00793196" w:rsidRDefault="00235C3A" w:rsidP="003124F7">
      <w:pPr>
        <w:pStyle w:val="ListParagraph"/>
        <w:numPr>
          <w:ilvl w:val="0"/>
          <w:numId w:val="31"/>
        </w:numPr>
        <w:overflowPunct w:val="0"/>
        <w:autoSpaceDE w:val="0"/>
        <w:autoSpaceDN w:val="0"/>
        <w:adjustRightInd w:val="0"/>
        <w:spacing w:after="0" w:line="240" w:lineRule="auto"/>
        <w:textAlignment w:val="baseline"/>
      </w:pPr>
      <w:r w:rsidRPr="00793196">
        <w:t xml:space="preserve">Capable of being powered by AC or DC </w:t>
      </w:r>
      <w:r w:rsidR="00884BB3">
        <w:t xml:space="preserve">power </w:t>
      </w:r>
      <w:r w:rsidRPr="00793196">
        <w:t>from the cabinet electrical bus.</w:t>
      </w:r>
    </w:p>
    <w:p w:rsidR="00E22642" w:rsidRDefault="00E22642" w:rsidP="003124F7">
      <w:pPr>
        <w:spacing w:after="0" w:line="240" w:lineRule="auto"/>
        <w:ind w:left="360"/>
        <w:rPr>
          <w:i/>
          <w:u w:val="single"/>
        </w:rPr>
      </w:pPr>
    </w:p>
    <w:p w:rsidR="00235C3A" w:rsidRPr="00AE4FB1" w:rsidRDefault="00235C3A" w:rsidP="003124F7">
      <w:pPr>
        <w:spacing w:after="0" w:line="240" w:lineRule="auto"/>
        <w:ind w:left="360"/>
        <w:rPr>
          <w:i/>
          <w:u w:val="single"/>
        </w:rPr>
      </w:pPr>
      <w:r>
        <w:rPr>
          <w:i/>
          <w:u w:val="single"/>
        </w:rPr>
        <w:t>Bluetooth Scanning Frequency</w:t>
      </w:r>
    </w:p>
    <w:p w:rsidR="00235C3A" w:rsidRPr="00AA5AA4" w:rsidRDefault="00235C3A" w:rsidP="003124F7">
      <w:pPr>
        <w:spacing w:line="240" w:lineRule="auto"/>
        <w:ind w:left="360"/>
      </w:pPr>
      <w:r w:rsidRPr="00FC4A27">
        <w:t>It is desired, but not required, that the Device be capable of scanning the 32 Bluetooth inquiry c</w:t>
      </w:r>
      <w:r>
        <w:t>hannels in 5.5</w:t>
      </w:r>
      <w:r w:rsidRPr="00FC4A27">
        <w:t xml:space="preserve"> seconds or less.</w:t>
      </w:r>
    </w:p>
    <w:p w:rsidR="00CE7437" w:rsidRPr="00A30622" w:rsidRDefault="00CE7437" w:rsidP="00CE7437">
      <w:pPr>
        <w:spacing w:after="0" w:line="240" w:lineRule="auto"/>
        <w:ind w:left="360"/>
        <w:rPr>
          <w:i/>
          <w:u w:val="single"/>
        </w:rPr>
      </w:pPr>
      <w:r w:rsidRPr="00A30622">
        <w:rPr>
          <w:i/>
          <w:u w:val="single"/>
        </w:rPr>
        <w:t>GPS Receiver</w:t>
      </w:r>
    </w:p>
    <w:p w:rsidR="00CE7437" w:rsidRPr="00E03783" w:rsidRDefault="00CE7437" w:rsidP="00CE7437">
      <w:pPr>
        <w:spacing w:line="240" w:lineRule="auto"/>
        <w:ind w:left="360"/>
      </w:pPr>
      <w:r>
        <w:t xml:space="preserve">Furnish a </w:t>
      </w:r>
      <w:r w:rsidRPr="00360D11">
        <w:t>Device</w:t>
      </w:r>
      <w:r w:rsidRPr="00E03783">
        <w:t xml:space="preserve"> </w:t>
      </w:r>
      <w:r>
        <w:t>with</w:t>
      </w:r>
      <w:r w:rsidRPr="00E03783">
        <w:t xml:space="preserve"> a global positioning system (GPS) receiver </w:t>
      </w:r>
      <w:r>
        <w:t xml:space="preserve">capable of </w:t>
      </w:r>
      <w:r w:rsidRPr="00E03783">
        <w:t xml:space="preserve">recording accurate location and time stamping information.  </w:t>
      </w:r>
      <w:r>
        <w:t>Set t</w:t>
      </w:r>
      <w:r w:rsidRPr="00E03783">
        <w:t xml:space="preserve">he GPS receiver datum to either </w:t>
      </w:r>
      <w:r>
        <w:t xml:space="preserve">the World Geodetic System of 1984 (WGS 83) </w:t>
      </w:r>
      <w:r w:rsidRPr="00E03783">
        <w:t xml:space="preserve">or </w:t>
      </w:r>
      <w:r>
        <w:t>the North American Datum of 1987</w:t>
      </w:r>
      <w:r w:rsidRPr="00E03783">
        <w:t xml:space="preserve"> </w:t>
      </w:r>
      <w:r>
        <w:t>(NAD 87) High Accuracy Reference Network</w:t>
      </w:r>
      <w:r w:rsidR="00B861AC">
        <w:t xml:space="preserve"> (HARN)</w:t>
      </w:r>
      <w:r w:rsidRPr="00E03783">
        <w:t>.</w:t>
      </w:r>
    </w:p>
    <w:p w:rsidR="0048425D" w:rsidRPr="00A30622" w:rsidRDefault="0048425D" w:rsidP="0048425D">
      <w:pPr>
        <w:spacing w:after="0" w:line="240" w:lineRule="auto"/>
        <w:ind w:left="360"/>
        <w:rPr>
          <w:i/>
          <w:u w:val="single"/>
        </w:rPr>
      </w:pPr>
      <w:r>
        <w:rPr>
          <w:i/>
          <w:u w:val="single"/>
        </w:rPr>
        <w:t>Clock</w:t>
      </w:r>
    </w:p>
    <w:p w:rsidR="0048425D" w:rsidRPr="001705A6" w:rsidRDefault="0048425D" w:rsidP="0048425D">
      <w:pPr>
        <w:spacing w:line="240" w:lineRule="auto"/>
        <w:ind w:left="360"/>
      </w:pPr>
      <w:r>
        <w:t>Furnish a</w:t>
      </w:r>
      <w:r w:rsidRPr="00360D11">
        <w:t xml:space="preserve"> Device</w:t>
      </w:r>
      <w:r>
        <w:t xml:space="preserve"> with an internal clock that is automatically synchronized to the GPS master clock on at least a daily basis without the need to connect to an Ethernet or cellular phone network.  In case of a loss of the GPS signal, the internal clock shall remain stable to the last known good GPS observation with an accuracy of </w:t>
      </w:r>
      <w:r>
        <w:rPr>
          <w:rFonts w:cs="Arial"/>
        </w:rPr>
        <w:t>±</w:t>
      </w:r>
      <w:r>
        <w:t>1 second per day or better.</w:t>
      </w:r>
    </w:p>
    <w:p w:rsidR="0048425D" w:rsidRPr="00AE4FB1" w:rsidRDefault="0048425D" w:rsidP="0048425D">
      <w:pPr>
        <w:spacing w:after="0" w:line="240" w:lineRule="auto"/>
        <w:ind w:left="360"/>
        <w:rPr>
          <w:i/>
          <w:u w:val="single"/>
        </w:rPr>
      </w:pPr>
      <w:r w:rsidRPr="00AE4FB1">
        <w:rPr>
          <w:i/>
          <w:u w:val="single"/>
        </w:rPr>
        <w:t>Encryption</w:t>
      </w:r>
    </w:p>
    <w:p w:rsidR="0048425D" w:rsidRPr="00AA5AA4" w:rsidRDefault="0048425D" w:rsidP="0048425D">
      <w:pPr>
        <w:spacing w:line="240" w:lineRule="auto"/>
        <w:ind w:left="360"/>
      </w:pPr>
      <w:r>
        <w:t xml:space="preserve">Furnish only </w:t>
      </w:r>
      <w:r w:rsidRPr="001E5A22">
        <w:t>Device</w:t>
      </w:r>
      <w:r>
        <w:t xml:space="preserve">s that do not </w:t>
      </w:r>
      <w:r w:rsidRPr="001E5A22">
        <w:t>delete or truncate any MAC address digits prior to encryption.</w:t>
      </w:r>
      <w:r>
        <w:t xml:space="preserve">  </w:t>
      </w:r>
      <w:r w:rsidRPr="001E5A22">
        <w:t xml:space="preserve">It is desirable, but not required, the Vendor provide Devices equipped with a switch or user setting that allows the MAC address output </w:t>
      </w:r>
      <w:r>
        <w:t xml:space="preserve">of the Device </w:t>
      </w:r>
      <w:r w:rsidRPr="001E5A22">
        <w:t>to be toggled between plaintext and a SHA-256 one-way cryptographic hash, with a salt and Initialization Vector (IV)</w:t>
      </w:r>
      <w:r>
        <w:t xml:space="preserve"> to be</w:t>
      </w:r>
      <w:r w:rsidRPr="001E5A22">
        <w:t xml:space="preserve"> specified by the </w:t>
      </w:r>
      <w:r>
        <w:t>Department</w:t>
      </w:r>
      <w:r w:rsidRPr="001E5A22">
        <w:t xml:space="preserve"> and stored in the Device’s memory.  </w:t>
      </w:r>
      <w:r>
        <w:t xml:space="preserve">If available, furnish only </w:t>
      </w:r>
      <w:r w:rsidRPr="001E5A22">
        <w:t xml:space="preserve">Devices </w:t>
      </w:r>
      <w:r>
        <w:t>that</w:t>
      </w:r>
      <w:r w:rsidRPr="001E5A22">
        <w:t xml:space="preserve"> </w:t>
      </w:r>
      <w:r>
        <w:t>use this</w:t>
      </w:r>
      <w:r w:rsidRPr="001E5A22">
        <w:t xml:space="preserve"> same salt and IV, which is to be kept confidential by the Vendor.  </w:t>
      </w:r>
      <w:r>
        <w:t xml:space="preserve">Provide Devices with the </w:t>
      </w:r>
      <w:r w:rsidRPr="001E5A22">
        <w:t xml:space="preserve">default output mode </w:t>
      </w:r>
      <w:r>
        <w:t>set to plain text</w:t>
      </w:r>
      <w:r w:rsidRPr="001E5A22">
        <w:t xml:space="preserve">. </w:t>
      </w:r>
      <w:r>
        <w:t xml:space="preserve"> </w:t>
      </w:r>
    </w:p>
    <w:p w:rsidR="00235C3A" w:rsidRPr="00A30622" w:rsidRDefault="00235C3A" w:rsidP="003124F7">
      <w:pPr>
        <w:spacing w:after="0" w:line="240" w:lineRule="auto"/>
        <w:ind w:left="360"/>
        <w:rPr>
          <w:i/>
          <w:u w:val="single"/>
        </w:rPr>
      </w:pPr>
      <w:r w:rsidRPr="00A30622">
        <w:rPr>
          <w:i/>
          <w:u w:val="single"/>
        </w:rPr>
        <w:t>Antenna and Reception</w:t>
      </w:r>
    </w:p>
    <w:p w:rsidR="00235C3A" w:rsidRPr="00AA5AA4" w:rsidRDefault="00235C3A" w:rsidP="003124F7">
      <w:pPr>
        <w:spacing w:line="240" w:lineRule="auto"/>
        <w:ind w:left="360"/>
      </w:pPr>
      <w:r>
        <w:t xml:space="preserve">Furnish a </w:t>
      </w:r>
      <w:r w:rsidRPr="00360D11">
        <w:t xml:space="preserve">Device </w:t>
      </w:r>
      <w:r>
        <w:t xml:space="preserve">with a </w:t>
      </w:r>
      <w:r w:rsidR="00624FC0" w:rsidRPr="00025DD3">
        <w:rPr>
          <w:rFonts w:asciiTheme="minorHAnsi" w:hAnsiTheme="minorHAnsi" w:cstheme="minorHAnsi"/>
        </w:rPr>
        <w:t xml:space="preserve">Class 1 Omni-directional antenna capable of </w:t>
      </w:r>
      <w:r w:rsidR="00624FC0" w:rsidRPr="00624FC0">
        <w:rPr>
          <w:rFonts w:asciiTheme="minorHAnsi" w:hAnsiTheme="minorHAnsi" w:cstheme="minorHAnsi"/>
        </w:rPr>
        <w:t>detecting Bluetooth MAC addresses from devices located inside vehicles with</w:t>
      </w:r>
      <w:r w:rsidR="00624FC0" w:rsidRPr="00025DD3">
        <w:rPr>
          <w:rFonts w:asciiTheme="minorHAnsi" w:hAnsiTheme="minorHAnsi" w:cstheme="minorHAnsi"/>
        </w:rPr>
        <w:t xml:space="preserve"> a minimum range of 150 feet in all directions</w:t>
      </w:r>
      <w:r>
        <w:t xml:space="preserve"> in </w:t>
      </w:r>
      <w:r w:rsidRPr="00E03783">
        <w:t xml:space="preserve">order </w:t>
      </w:r>
      <w:r>
        <w:t xml:space="preserve">in order </w:t>
      </w:r>
      <w:r w:rsidRPr="00E03783">
        <w:t xml:space="preserve">to adequately cover a </w:t>
      </w:r>
      <w:r>
        <w:t xml:space="preserve">large, </w:t>
      </w:r>
      <w:r w:rsidRPr="00E03783">
        <w:t>multi-lane, divided highway</w:t>
      </w:r>
      <w:r>
        <w:t xml:space="preserve"> during all weather conditions</w:t>
      </w:r>
      <w:r w:rsidRPr="00E03783">
        <w:t xml:space="preserve">.  </w:t>
      </w:r>
      <w:r>
        <w:t>Provide an antenna that is</w:t>
      </w:r>
      <w:r w:rsidRPr="00E03783">
        <w:t xml:space="preserve"> easily accessible</w:t>
      </w:r>
      <w:r>
        <w:t xml:space="preserve"> and connected using a standard antenna connector so that alternate antennas (different signal strength Omni antennas and/or directional antennas) can be used to accommodate different deployment scenarios.</w:t>
      </w:r>
      <w:r w:rsidRPr="00E03783">
        <w:t xml:space="preserve">  </w:t>
      </w:r>
      <w:r>
        <w:t xml:space="preserve">Furnish only Devices that </w:t>
      </w:r>
      <w:r w:rsidRPr="00E03783">
        <w:t xml:space="preserve">allow the use of </w:t>
      </w:r>
      <w:r>
        <w:t xml:space="preserve">an </w:t>
      </w:r>
      <w:r w:rsidRPr="00E03783">
        <w:t xml:space="preserve">antenna extension cable of </w:t>
      </w:r>
      <w:r w:rsidR="00431830">
        <w:t>at least</w:t>
      </w:r>
      <w:r w:rsidRPr="00E03783">
        <w:t xml:space="preserve"> </w:t>
      </w:r>
      <w:r>
        <w:t>50</w:t>
      </w:r>
      <w:r w:rsidRPr="00E03783">
        <w:t xml:space="preserve"> feet in length in order to externally mount the antenna in situations where </w:t>
      </w:r>
      <w:r>
        <w:t>mounting the Device</w:t>
      </w:r>
      <w:r w:rsidRPr="00E03783">
        <w:t xml:space="preserve"> at </w:t>
      </w:r>
      <w:r>
        <w:t xml:space="preserve">an </w:t>
      </w:r>
      <w:r w:rsidRPr="00E03783">
        <w:t>ideal height is not an option.</w:t>
      </w:r>
    </w:p>
    <w:p w:rsidR="00235C3A" w:rsidRPr="00A30622" w:rsidRDefault="00235C3A" w:rsidP="003124F7">
      <w:pPr>
        <w:spacing w:after="0" w:line="240" w:lineRule="auto"/>
        <w:ind w:left="360"/>
        <w:rPr>
          <w:i/>
          <w:u w:val="single"/>
        </w:rPr>
      </w:pPr>
      <w:r>
        <w:rPr>
          <w:i/>
          <w:u w:val="single"/>
        </w:rPr>
        <w:t xml:space="preserve">Optional </w:t>
      </w:r>
      <w:r w:rsidRPr="00A30622">
        <w:rPr>
          <w:i/>
          <w:u w:val="single"/>
        </w:rPr>
        <w:t>Antenna</w:t>
      </w:r>
    </w:p>
    <w:p w:rsidR="00235C3A" w:rsidRPr="00AA5AA4" w:rsidRDefault="00235C3A" w:rsidP="003124F7">
      <w:pPr>
        <w:keepNext/>
        <w:keepLines/>
        <w:spacing w:line="240" w:lineRule="auto"/>
        <w:ind w:left="360"/>
      </w:pPr>
      <w:r>
        <w:t xml:space="preserve">If available, provide pricing information for additional antennas to accommodate alternate deployment scenarios.  Optional antennas may include additional Omni antennas with higher/lower gain levels or directional antennas that can be used to focus or narrow the wireless detection zone of the Device.  Additional antennas and pricing will not be included in the proposal analysis and award but may be used for procurement by the </w:t>
      </w:r>
      <w:r w:rsidR="0048425D">
        <w:t>Department</w:t>
      </w:r>
      <w:r>
        <w:t>.</w:t>
      </w:r>
    </w:p>
    <w:p w:rsidR="00235C3A" w:rsidRDefault="00235C3A" w:rsidP="00E22642">
      <w:pPr>
        <w:spacing w:after="100" w:line="240" w:lineRule="auto"/>
        <w:ind w:left="360"/>
      </w:pPr>
      <w:r w:rsidRPr="00A30622">
        <w:rPr>
          <w:i/>
          <w:u w:val="single"/>
        </w:rPr>
        <w:t>Communication</w:t>
      </w:r>
      <w:r>
        <w:rPr>
          <w:i/>
          <w:u w:val="single"/>
        </w:rPr>
        <w:t>s</w:t>
      </w:r>
      <w:r w:rsidRPr="00E03783">
        <w:rPr>
          <w:b/>
          <w:i/>
        </w:rPr>
        <w:br/>
      </w:r>
      <w:r>
        <w:t>Furnish a</w:t>
      </w:r>
      <w:r w:rsidRPr="00360D11">
        <w:t xml:space="preserve"> </w:t>
      </w:r>
      <w:r>
        <w:t>Device capable of communicating directly with the System.  Furnish a Device that meets the following communication requirements:</w:t>
      </w:r>
    </w:p>
    <w:p w:rsidR="00235C3A" w:rsidRDefault="00235C3A" w:rsidP="003124F7">
      <w:pPr>
        <w:pStyle w:val="ListParagraph"/>
        <w:numPr>
          <w:ilvl w:val="0"/>
          <w:numId w:val="33"/>
        </w:numPr>
        <w:overflowPunct w:val="0"/>
        <w:autoSpaceDE w:val="0"/>
        <w:autoSpaceDN w:val="0"/>
        <w:adjustRightInd w:val="0"/>
        <w:spacing w:after="0" w:line="240" w:lineRule="auto"/>
        <w:textAlignment w:val="baseline"/>
      </w:pPr>
      <w:r>
        <w:t>S</w:t>
      </w:r>
      <w:r w:rsidRPr="00360D11">
        <w:t>upport</w:t>
      </w:r>
      <w:r>
        <w:t>s</w:t>
      </w:r>
      <w:r w:rsidRPr="00E03783">
        <w:t xml:space="preserve"> Ethernet </w:t>
      </w:r>
      <w:r>
        <w:t xml:space="preserve">and IP based </w:t>
      </w:r>
      <w:r w:rsidRPr="00E03783">
        <w:t>communications</w:t>
      </w:r>
      <w:r>
        <w:t xml:space="preserve"> with the System.</w:t>
      </w:r>
    </w:p>
    <w:p w:rsidR="00235C3A" w:rsidRDefault="00235C3A" w:rsidP="003124F7">
      <w:pPr>
        <w:pStyle w:val="ListParagraph"/>
        <w:numPr>
          <w:ilvl w:val="0"/>
          <w:numId w:val="33"/>
        </w:numPr>
        <w:overflowPunct w:val="0"/>
        <w:autoSpaceDE w:val="0"/>
        <w:autoSpaceDN w:val="0"/>
        <w:adjustRightInd w:val="0"/>
        <w:spacing w:after="0" w:line="240" w:lineRule="auto"/>
        <w:textAlignment w:val="baseline"/>
      </w:pPr>
      <w:r>
        <w:t>Supports static IP addressing.</w:t>
      </w:r>
    </w:p>
    <w:p w:rsidR="00235C3A" w:rsidRDefault="00235C3A" w:rsidP="003124F7">
      <w:pPr>
        <w:pStyle w:val="ListParagraph"/>
        <w:numPr>
          <w:ilvl w:val="0"/>
          <w:numId w:val="33"/>
        </w:numPr>
        <w:overflowPunct w:val="0"/>
        <w:autoSpaceDE w:val="0"/>
        <w:autoSpaceDN w:val="0"/>
        <w:adjustRightInd w:val="0"/>
        <w:spacing w:after="0" w:line="240" w:lineRule="auto"/>
        <w:textAlignment w:val="baseline"/>
      </w:pPr>
      <w:r>
        <w:t xml:space="preserve">Capable of </w:t>
      </w:r>
      <w:r w:rsidRPr="00E03783">
        <w:t>support</w:t>
      </w:r>
      <w:r>
        <w:t>ing</w:t>
      </w:r>
      <w:r w:rsidRPr="00E03783">
        <w:t xml:space="preserve"> the use of an external modem for communications.</w:t>
      </w:r>
    </w:p>
    <w:p w:rsidR="00235C3A" w:rsidRDefault="00235C3A" w:rsidP="003124F7">
      <w:pPr>
        <w:pStyle w:val="ListParagraph"/>
        <w:numPr>
          <w:ilvl w:val="0"/>
          <w:numId w:val="33"/>
        </w:numPr>
        <w:overflowPunct w:val="0"/>
        <w:autoSpaceDE w:val="0"/>
        <w:autoSpaceDN w:val="0"/>
        <w:adjustRightInd w:val="0"/>
        <w:spacing w:after="0" w:line="240" w:lineRule="auto"/>
        <w:textAlignment w:val="baseline"/>
      </w:pPr>
      <w:r>
        <w:t>S</w:t>
      </w:r>
      <w:r w:rsidRPr="00E03783">
        <w:t>upport</w:t>
      </w:r>
      <w:r>
        <w:t>s</w:t>
      </w:r>
      <w:r w:rsidRPr="00E03783">
        <w:t xml:space="preserve"> periodic polling </w:t>
      </w:r>
      <w:r>
        <w:t>by the System</w:t>
      </w:r>
      <w:r w:rsidRPr="00E03783">
        <w:t xml:space="preserve"> to retrieve collected traffic data.</w:t>
      </w:r>
    </w:p>
    <w:p w:rsidR="00235C3A" w:rsidRPr="00793196" w:rsidRDefault="00235C3A" w:rsidP="003124F7">
      <w:pPr>
        <w:pStyle w:val="ListParagraph"/>
        <w:numPr>
          <w:ilvl w:val="0"/>
          <w:numId w:val="33"/>
        </w:numPr>
        <w:overflowPunct w:val="0"/>
        <w:autoSpaceDE w:val="0"/>
        <w:autoSpaceDN w:val="0"/>
        <w:adjustRightInd w:val="0"/>
        <w:spacing w:after="0" w:line="240" w:lineRule="auto"/>
        <w:textAlignment w:val="baseline"/>
      </w:pPr>
      <w:r>
        <w:t xml:space="preserve">Supports a configurable polling </w:t>
      </w:r>
      <w:r w:rsidRPr="00793196">
        <w:t>period in the range of once per second to once per day.</w:t>
      </w:r>
    </w:p>
    <w:p w:rsidR="00235C3A" w:rsidRPr="00793196" w:rsidRDefault="00235C3A" w:rsidP="003124F7">
      <w:pPr>
        <w:pStyle w:val="ListParagraph"/>
        <w:numPr>
          <w:ilvl w:val="0"/>
          <w:numId w:val="33"/>
        </w:numPr>
        <w:overflowPunct w:val="0"/>
        <w:autoSpaceDE w:val="0"/>
        <w:autoSpaceDN w:val="0"/>
        <w:adjustRightInd w:val="0"/>
        <w:spacing w:after="0" w:line="240" w:lineRule="auto"/>
        <w:textAlignment w:val="baseline"/>
      </w:pPr>
      <w:r w:rsidRPr="00793196">
        <w:t>Provides raw, unfiltered wireless detection data to the System.</w:t>
      </w:r>
    </w:p>
    <w:p w:rsidR="00235C3A" w:rsidRDefault="00235C3A" w:rsidP="003124F7">
      <w:pPr>
        <w:pStyle w:val="ListParagraph"/>
        <w:numPr>
          <w:ilvl w:val="0"/>
          <w:numId w:val="33"/>
        </w:numPr>
        <w:overflowPunct w:val="0"/>
        <w:autoSpaceDE w:val="0"/>
        <w:autoSpaceDN w:val="0"/>
        <w:adjustRightInd w:val="0"/>
        <w:spacing w:after="0" w:line="240" w:lineRule="auto"/>
        <w:textAlignment w:val="baseline"/>
      </w:pPr>
      <w:r w:rsidRPr="00793196">
        <w:t>Provides the MAC address, signal strength (desired</w:t>
      </w:r>
      <w:r>
        <w:t xml:space="preserve"> by not required), and timestamp of each individual wireless Device detection to the System.</w:t>
      </w:r>
    </w:p>
    <w:p w:rsidR="00235C3A" w:rsidRDefault="00235C3A" w:rsidP="003124F7">
      <w:pPr>
        <w:pStyle w:val="ListParagraph"/>
        <w:numPr>
          <w:ilvl w:val="0"/>
          <w:numId w:val="33"/>
        </w:numPr>
        <w:overflowPunct w:val="0"/>
        <w:autoSpaceDE w:val="0"/>
        <w:autoSpaceDN w:val="0"/>
        <w:adjustRightInd w:val="0"/>
        <w:spacing w:after="0" w:line="240" w:lineRule="auto"/>
        <w:textAlignment w:val="baseline"/>
      </w:pPr>
      <w:r>
        <w:t>Capable of providing the System with hourly general Device status updates including current detector GPS coordinates, electrical supply voltage, total number of observations in the previous hour, and other detector health information.</w:t>
      </w:r>
    </w:p>
    <w:p w:rsidR="00AA5AA4" w:rsidRPr="00A30622" w:rsidRDefault="00AA5AA4" w:rsidP="003124F7">
      <w:pPr>
        <w:pStyle w:val="ListParagraph"/>
        <w:overflowPunct w:val="0"/>
        <w:autoSpaceDE w:val="0"/>
        <w:autoSpaceDN w:val="0"/>
        <w:adjustRightInd w:val="0"/>
        <w:spacing w:after="0" w:line="240" w:lineRule="auto"/>
        <w:ind w:left="1440"/>
        <w:textAlignment w:val="baseline"/>
      </w:pPr>
    </w:p>
    <w:p w:rsidR="0048425D" w:rsidRPr="003124F7" w:rsidRDefault="0048425D" w:rsidP="0048425D">
      <w:pPr>
        <w:spacing w:after="0" w:line="240" w:lineRule="auto"/>
        <w:ind w:left="360"/>
        <w:rPr>
          <w:i/>
          <w:u w:val="single"/>
        </w:rPr>
      </w:pPr>
      <w:r w:rsidRPr="00A30622">
        <w:rPr>
          <w:i/>
          <w:u w:val="single"/>
        </w:rPr>
        <w:t>External Data Interface</w:t>
      </w:r>
    </w:p>
    <w:p w:rsidR="0048425D" w:rsidRPr="00E03783" w:rsidRDefault="0048425D" w:rsidP="0048425D">
      <w:pPr>
        <w:spacing w:line="240" w:lineRule="auto"/>
        <w:ind w:left="360"/>
      </w:pPr>
      <w:r>
        <w:t>Furnish a Device</w:t>
      </w:r>
      <w:r w:rsidRPr="00360D11">
        <w:t xml:space="preserve"> capable of providing collected </w:t>
      </w:r>
      <w:r>
        <w:t xml:space="preserve">traffic </w:t>
      </w:r>
      <w:r w:rsidRPr="00360D11">
        <w:t xml:space="preserve">data to </w:t>
      </w:r>
      <w:r>
        <w:t>the System,</w:t>
      </w:r>
      <w:r w:rsidRPr="00360D11">
        <w:t xml:space="preserve"> </w:t>
      </w:r>
      <w:r>
        <w:t>located either at a Department facility or a third-party location,</w:t>
      </w:r>
      <w:r w:rsidRPr="00360D11">
        <w:t xml:space="preserve"> through a defined, documented </w:t>
      </w:r>
      <w:r w:rsidRPr="00E03783">
        <w:t>interface</w:t>
      </w:r>
      <w:r>
        <w:t xml:space="preserve"> for further processing</w:t>
      </w:r>
      <w:r w:rsidRPr="00E03783">
        <w:t xml:space="preserve">. </w:t>
      </w:r>
      <w:r>
        <w:t>Provide a</w:t>
      </w:r>
      <w:r w:rsidRPr="00E03783">
        <w:t xml:space="preserve"> data interface </w:t>
      </w:r>
      <w:r>
        <w:t>that supports</w:t>
      </w:r>
      <w:r w:rsidRPr="00E03783">
        <w:t xml:space="preserve"> polling </w:t>
      </w:r>
      <w:r>
        <w:t>of</w:t>
      </w:r>
      <w:r w:rsidRPr="00E03783">
        <w:t xml:space="preserve"> data by the </w:t>
      </w:r>
      <w:r>
        <w:t>S</w:t>
      </w:r>
      <w:r w:rsidRPr="00E03783">
        <w:t xml:space="preserve">ystem. </w:t>
      </w:r>
      <w:r>
        <w:t xml:space="preserve"> Define an XML data delivery schema and provide that schema to WisDOT.  Provide a</w:t>
      </w:r>
      <w:r w:rsidRPr="00E03783">
        <w:t xml:space="preserve"> data interface </w:t>
      </w:r>
      <w:r>
        <w:t xml:space="preserve">that </w:t>
      </w:r>
      <w:r w:rsidRPr="00E03783">
        <w:t>adhere</w:t>
      </w:r>
      <w:r>
        <w:t>s</w:t>
      </w:r>
      <w:r w:rsidRPr="00E03783">
        <w:t xml:space="preserve"> to </w:t>
      </w:r>
      <w:r>
        <w:t xml:space="preserve">the </w:t>
      </w:r>
      <w:r w:rsidRPr="00E03783">
        <w:t>NTCIP standard for Transportation Sensor Systems (NTCIP 1209).</w:t>
      </w:r>
    </w:p>
    <w:p w:rsidR="00235C3A" w:rsidRPr="00A30622" w:rsidRDefault="00235C3A" w:rsidP="003124F7">
      <w:pPr>
        <w:spacing w:after="0" w:line="240" w:lineRule="auto"/>
        <w:ind w:left="360"/>
        <w:rPr>
          <w:i/>
          <w:u w:val="single"/>
        </w:rPr>
      </w:pPr>
      <w:r w:rsidRPr="00A30622">
        <w:rPr>
          <w:i/>
          <w:u w:val="single"/>
        </w:rPr>
        <w:t>Warranty</w:t>
      </w:r>
    </w:p>
    <w:p w:rsidR="00235C3A" w:rsidRPr="00AA5AA4" w:rsidRDefault="00235C3A" w:rsidP="003124F7">
      <w:pPr>
        <w:spacing w:line="240" w:lineRule="auto"/>
        <w:ind w:left="360"/>
      </w:pPr>
      <w:r>
        <w:t>Provide a</w:t>
      </w:r>
      <w:r w:rsidRPr="00360D11">
        <w:t xml:space="preserve"> Device </w:t>
      </w:r>
      <w:r w:rsidRPr="00E03783">
        <w:t>warrant</w:t>
      </w:r>
      <w:r>
        <w:t>y</w:t>
      </w:r>
      <w:r w:rsidRPr="00E03783">
        <w:t xml:space="preserve"> for a minimum of </w:t>
      </w:r>
      <w:r>
        <w:t>12</w:t>
      </w:r>
      <w:r w:rsidRPr="00E03783">
        <w:t xml:space="preserve"> months</w:t>
      </w:r>
      <w:r>
        <w:t xml:space="preserve"> from the date of acceptance</w:t>
      </w:r>
      <w:r w:rsidR="008A3082">
        <w:t xml:space="preserve"> of the Acceptance Test Procedure</w:t>
      </w:r>
      <w:r>
        <w:t xml:space="preserve"> by the </w:t>
      </w:r>
      <w:r w:rsidR="0048425D">
        <w:t>Department</w:t>
      </w:r>
      <w:r>
        <w:t xml:space="preserve"> or </w:t>
      </w:r>
      <w:r w:rsidR="0048425D">
        <w:t>Department</w:t>
      </w:r>
      <w:r>
        <w:t xml:space="preserve"> acquisition of the Device, whichever is later</w:t>
      </w:r>
      <w:r w:rsidRPr="00E03783">
        <w:t xml:space="preserve">.  </w:t>
      </w:r>
      <w:r>
        <w:t xml:space="preserve">Repair and/or </w:t>
      </w:r>
      <w:r w:rsidRPr="00E03783">
        <w:t xml:space="preserve">replace, at no cost to the </w:t>
      </w:r>
      <w:r w:rsidR="0048425D">
        <w:t>Department</w:t>
      </w:r>
      <w:r w:rsidRPr="00E03783">
        <w:t xml:space="preserve">, any and all </w:t>
      </w:r>
      <w:r>
        <w:t>D</w:t>
      </w:r>
      <w:r w:rsidRPr="00E03783">
        <w:t xml:space="preserve">evices that fail to operate as specified within 5 business days of </w:t>
      </w:r>
      <w:r>
        <w:t xml:space="preserve">notification by the </w:t>
      </w:r>
      <w:r w:rsidR="0048425D">
        <w:t>Department</w:t>
      </w:r>
      <w:r>
        <w:t xml:space="preserve"> of </w:t>
      </w:r>
      <w:r w:rsidRPr="00E03783">
        <w:t xml:space="preserve">a </w:t>
      </w:r>
      <w:r>
        <w:t xml:space="preserve">Device </w:t>
      </w:r>
      <w:r w:rsidRPr="00E03783">
        <w:t>failure.</w:t>
      </w:r>
    </w:p>
    <w:p w:rsidR="00602F4B" w:rsidRDefault="00602F4B">
      <w:pPr>
        <w:spacing w:after="0" w:line="240" w:lineRule="auto"/>
        <w:rPr>
          <w:i/>
          <w:u w:val="single"/>
        </w:rPr>
      </w:pPr>
      <w:r>
        <w:rPr>
          <w:i/>
          <w:u w:val="single"/>
        </w:rPr>
        <w:br w:type="page"/>
      </w:r>
    </w:p>
    <w:p w:rsidR="0048425D" w:rsidRPr="00A30622" w:rsidRDefault="0048425D" w:rsidP="0048425D">
      <w:pPr>
        <w:spacing w:after="0" w:line="240" w:lineRule="auto"/>
        <w:ind w:left="360"/>
        <w:rPr>
          <w:i/>
          <w:u w:val="single"/>
        </w:rPr>
      </w:pPr>
      <w:r w:rsidRPr="00A30622">
        <w:rPr>
          <w:i/>
          <w:u w:val="single"/>
        </w:rPr>
        <w:t>Service and Support</w:t>
      </w:r>
    </w:p>
    <w:p w:rsidR="0048425D" w:rsidRPr="00E03783" w:rsidRDefault="0048425D" w:rsidP="0048425D">
      <w:pPr>
        <w:spacing w:line="240" w:lineRule="auto"/>
        <w:ind w:left="360"/>
      </w:pPr>
      <w:r>
        <w:t>Provide c</w:t>
      </w:r>
      <w:r w:rsidRPr="00360D11">
        <w:t xml:space="preserve">ustomer </w:t>
      </w:r>
      <w:r>
        <w:t xml:space="preserve">service and </w:t>
      </w:r>
      <w:r w:rsidRPr="00360D11">
        <w:t>support for the D</w:t>
      </w:r>
      <w:r w:rsidRPr="00E03783">
        <w:t xml:space="preserve">evice during normal </w:t>
      </w:r>
      <w:r>
        <w:t>business</w:t>
      </w:r>
      <w:r w:rsidRPr="00E03783">
        <w:t xml:space="preserve"> hours</w:t>
      </w:r>
      <w:r>
        <w:t xml:space="preserve">, </w:t>
      </w:r>
      <w:r w:rsidRPr="00E03783">
        <w:t>Monday through Friday, with an email contact and phone contact provided</w:t>
      </w:r>
      <w:r>
        <w:t xml:space="preserve"> for the duration of the warranty period</w:t>
      </w:r>
      <w:r w:rsidRPr="00E03783">
        <w:t>.</w:t>
      </w:r>
    </w:p>
    <w:p w:rsidR="00E22642" w:rsidRDefault="00E22642">
      <w:pPr>
        <w:spacing w:after="0" w:line="240" w:lineRule="auto"/>
        <w:rPr>
          <w:b/>
        </w:rPr>
      </w:pPr>
    </w:p>
    <w:p w:rsidR="00235C3A" w:rsidRPr="00A30622" w:rsidRDefault="00235C3A" w:rsidP="00E22642">
      <w:pPr>
        <w:pStyle w:val="ListParagraph"/>
        <w:numPr>
          <w:ilvl w:val="0"/>
          <w:numId w:val="25"/>
        </w:numPr>
        <w:overflowPunct w:val="0"/>
        <w:autoSpaceDE w:val="0"/>
        <w:autoSpaceDN w:val="0"/>
        <w:adjustRightInd w:val="0"/>
        <w:spacing w:after="100" w:line="240" w:lineRule="auto"/>
        <w:textAlignment w:val="baseline"/>
        <w:rPr>
          <w:b/>
        </w:rPr>
      </w:pPr>
      <w:r w:rsidRPr="00A30622">
        <w:rPr>
          <w:b/>
        </w:rPr>
        <w:t>Construction Methods.</w:t>
      </w:r>
    </w:p>
    <w:p w:rsidR="00235C3A" w:rsidRPr="00E03783" w:rsidRDefault="00235C3A" w:rsidP="003124F7">
      <w:pPr>
        <w:spacing w:line="240" w:lineRule="auto"/>
        <w:ind w:left="360"/>
      </w:pPr>
      <w:r>
        <w:t>Deliver the</w:t>
      </w:r>
      <w:r w:rsidRPr="00E03783">
        <w:t xml:space="preserve"> Devices to </w:t>
      </w:r>
      <w:r>
        <w:t xml:space="preserve">the </w:t>
      </w:r>
      <w:r w:rsidR="0048425D">
        <w:t>Department</w:t>
      </w:r>
      <w:r w:rsidR="008A3082">
        <w:t xml:space="preserve">, or </w:t>
      </w:r>
      <w:r w:rsidR="0048425D">
        <w:t>Department</w:t>
      </w:r>
      <w:r w:rsidR="008A3082">
        <w:t xml:space="preserve"> representative designated on individual purchase orders</w:t>
      </w:r>
      <w:r w:rsidRPr="00E03783">
        <w:t xml:space="preserve">.  </w:t>
      </w:r>
      <w:r>
        <w:t xml:space="preserve">Provide a representative </w:t>
      </w:r>
      <w:r w:rsidRPr="00E03783">
        <w:t xml:space="preserve">during installation and configuration of </w:t>
      </w:r>
      <w:r>
        <w:t xml:space="preserve">the first supplied Device </w:t>
      </w:r>
      <w:r w:rsidRPr="00E03783">
        <w:t>to provide support and answer any questions.</w:t>
      </w:r>
      <w:r>
        <w:t xml:space="preserve">  The </w:t>
      </w:r>
      <w:r w:rsidR="0048425D">
        <w:t>Department</w:t>
      </w:r>
      <w:r>
        <w:t xml:space="preserve"> will be responsible for installation of the Devices in the field.</w:t>
      </w:r>
    </w:p>
    <w:p w:rsidR="00235C3A" w:rsidRPr="00A30622" w:rsidRDefault="00235C3A" w:rsidP="003124F7">
      <w:pPr>
        <w:spacing w:after="0" w:line="240" w:lineRule="auto"/>
        <w:ind w:left="360"/>
        <w:rPr>
          <w:i/>
          <w:u w:val="single"/>
        </w:rPr>
      </w:pPr>
      <w:r w:rsidRPr="00A30622">
        <w:rPr>
          <w:i/>
          <w:u w:val="single"/>
        </w:rPr>
        <w:t xml:space="preserve">Unit Mounting </w:t>
      </w:r>
    </w:p>
    <w:p w:rsidR="00235C3A" w:rsidRPr="00E03783" w:rsidRDefault="00235C3A" w:rsidP="003124F7">
      <w:pPr>
        <w:spacing w:line="240" w:lineRule="auto"/>
        <w:ind w:left="360"/>
      </w:pPr>
      <w:r>
        <w:t>Provide a</w:t>
      </w:r>
      <w:r w:rsidRPr="00360D11">
        <w:t xml:space="preserve"> cabinet or rack mountable </w:t>
      </w:r>
      <w:r w:rsidRPr="00E03783">
        <w:t xml:space="preserve">Device as a pre-assembled package </w:t>
      </w:r>
      <w:r>
        <w:t>capable of being</w:t>
      </w:r>
      <w:r w:rsidRPr="00700387">
        <w:t xml:space="preserve"> </w:t>
      </w:r>
      <w:r w:rsidRPr="00792E94">
        <w:t>mount</w:t>
      </w:r>
      <w:r>
        <w:t>ed</w:t>
      </w:r>
      <w:r w:rsidRPr="00792E94">
        <w:t xml:space="preserve"> directly into a </w:t>
      </w:r>
      <w:r w:rsidRPr="008941C1">
        <w:t>National Electrical Manufacturers Association</w:t>
      </w:r>
      <w:r w:rsidRPr="00792E94">
        <w:t xml:space="preserve"> </w:t>
      </w:r>
      <w:r>
        <w:t>(</w:t>
      </w:r>
      <w:r w:rsidRPr="00792E94">
        <w:t>NEMA</w:t>
      </w:r>
      <w:r>
        <w:t>)</w:t>
      </w:r>
      <w:r w:rsidRPr="00792E94">
        <w:t xml:space="preserve"> certified TS1 or TS2 controller cabinet.</w:t>
      </w:r>
      <w:r>
        <w:t xml:space="preserve">  Provide a</w:t>
      </w:r>
      <w:r w:rsidRPr="00360D11">
        <w:t xml:space="preserve">ll </w:t>
      </w:r>
      <w:r>
        <w:t xml:space="preserve">Device </w:t>
      </w:r>
      <w:r w:rsidRPr="00360D11">
        <w:t>brackets and</w:t>
      </w:r>
      <w:r w:rsidRPr="00E03783">
        <w:t xml:space="preserve"> mounts, including </w:t>
      </w:r>
      <w:r>
        <w:t xml:space="preserve">any </w:t>
      </w:r>
      <w:r w:rsidRPr="00E03783">
        <w:t>hardware, with detailed instructions, in English, if assembly is required.</w:t>
      </w:r>
      <w:r>
        <w:t xml:space="preserve">  Provide only parts that consist </w:t>
      </w:r>
      <w:r w:rsidRPr="00E03783">
        <w:t xml:space="preserve">entirely of </w:t>
      </w:r>
      <w:r>
        <w:t>c</w:t>
      </w:r>
      <w:r w:rsidRPr="00E03783">
        <w:t>orrosi</w:t>
      </w:r>
      <w:r>
        <w:t>on-resistant</w:t>
      </w:r>
      <w:r w:rsidRPr="00E03783">
        <w:t xml:space="preserve"> materials.</w:t>
      </w:r>
    </w:p>
    <w:p w:rsidR="00235C3A" w:rsidRPr="00A30622" w:rsidRDefault="00235C3A" w:rsidP="00E22642">
      <w:pPr>
        <w:pStyle w:val="ListParagraph"/>
        <w:numPr>
          <w:ilvl w:val="0"/>
          <w:numId w:val="25"/>
        </w:numPr>
        <w:overflowPunct w:val="0"/>
        <w:autoSpaceDE w:val="0"/>
        <w:autoSpaceDN w:val="0"/>
        <w:adjustRightInd w:val="0"/>
        <w:spacing w:after="100" w:line="240" w:lineRule="auto"/>
        <w:textAlignment w:val="baseline"/>
        <w:rPr>
          <w:b/>
        </w:rPr>
      </w:pPr>
      <w:r>
        <w:rPr>
          <w:b/>
        </w:rPr>
        <w:t>Acceptance Testing</w:t>
      </w:r>
      <w:r w:rsidRPr="00A30622">
        <w:rPr>
          <w:b/>
        </w:rPr>
        <w:t>.</w:t>
      </w:r>
    </w:p>
    <w:p w:rsidR="00235C3A" w:rsidRPr="00A30622" w:rsidRDefault="00C2393C" w:rsidP="003124F7">
      <w:pPr>
        <w:spacing w:line="240" w:lineRule="auto"/>
        <w:ind w:left="360"/>
      </w:pPr>
      <w:r>
        <w:t>The</w:t>
      </w:r>
      <w:r w:rsidRPr="00DC2EC6">
        <w:t xml:space="preserve"> </w:t>
      </w:r>
      <w:r>
        <w:t>Vendor</w:t>
      </w:r>
      <w:r w:rsidRPr="00DC2EC6">
        <w:t xml:space="preserve"> and</w:t>
      </w:r>
      <w:r>
        <w:t xml:space="preserve"> the</w:t>
      </w:r>
      <w:r w:rsidRPr="00DC2EC6">
        <w:t xml:space="preserve"> </w:t>
      </w:r>
      <w:r w:rsidR="0048425D">
        <w:t>Department</w:t>
      </w:r>
      <w:r w:rsidRPr="00DC2EC6">
        <w:t xml:space="preserve"> will </w:t>
      </w:r>
      <w:r>
        <w:t xml:space="preserve">work together to make any necessary revisions and/or modifications to the </w:t>
      </w:r>
      <w:r w:rsidRPr="00DC2EC6">
        <w:t>Acceptance Test Procedure (ATP)</w:t>
      </w:r>
      <w:r>
        <w:t xml:space="preserve"> submitted by the Vendor </w:t>
      </w:r>
      <w:r w:rsidRPr="00DC2EC6">
        <w:t xml:space="preserve">that will </w:t>
      </w:r>
      <w:r>
        <w:t xml:space="preserve">be used to </w:t>
      </w:r>
      <w:r w:rsidRPr="00DC2EC6">
        <w:t>demonstrate all required functionality</w:t>
      </w:r>
      <w:r w:rsidR="00235C3A" w:rsidRPr="00DC2EC6">
        <w:t xml:space="preserve">. </w:t>
      </w:r>
      <w:r w:rsidR="00235C3A">
        <w:t xml:space="preserve"> </w:t>
      </w:r>
      <w:r w:rsidR="005374D3">
        <w:t xml:space="preserve">If, during the course of testing, </w:t>
      </w:r>
      <w:r w:rsidR="0048425D">
        <w:t>Department</w:t>
      </w:r>
      <w:r w:rsidR="005374D3" w:rsidRPr="00DC2EC6">
        <w:t xml:space="preserve"> </w:t>
      </w:r>
      <w:r w:rsidR="00235C3A" w:rsidRPr="00DC2EC6">
        <w:t xml:space="preserve">staff determine that the </w:t>
      </w:r>
      <w:r w:rsidR="00235C3A">
        <w:t>Device, any associated hardware,</w:t>
      </w:r>
      <w:r w:rsidR="00235C3A" w:rsidRPr="00DC2EC6">
        <w:t xml:space="preserve"> </w:t>
      </w:r>
      <w:r w:rsidR="00235C3A">
        <w:t xml:space="preserve">or </w:t>
      </w:r>
      <w:r w:rsidR="00884BB3">
        <w:t xml:space="preserve">any other part of </w:t>
      </w:r>
      <w:r w:rsidR="00235C3A">
        <w:t>the System</w:t>
      </w:r>
      <w:r w:rsidR="00235C3A" w:rsidRPr="00DC2EC6">
        <w:t xml:space="preserve"> performs unfavorably or fails any </w:t>
      </w:r>
      <w:r w:rsidR="00235C3A">
        <w:t xml:space="preserve">part of the </w:t>
      </w:r>
      <w:r w:rsidR="00235C3A" w:rsidRPr="00DC2EC6">
        <w:t xml:space="preserve">acceptance test; these problems will be corrected at no additional expense to </w:t>
      </w:r>
      <w:r w:rsidR="00235C3A">
        <w:t xml:space="preserve">the </w:t>
      </w:r>
      <w:r w:rsidR="0048425D">
        <w:t>Department</w:t>
      </w:r>
      <w:r w:rsidR="00235C3A" w:rsidRPr="00DC2EC6">
        <w:t>.</w:t>
      </w:r>
      <w:r w:rsidR="00235C3A">
        <w:t xml:space="preserve"> </w:t>
      </w:r>
      <w:r w:rsidR="00235C3A" w:rsidRPr="00DC2EC6">
        <w:t xml:space="preserve"> </w:t>
      </w:r>
      <w:r w:rsidR="00250D0C">
        <w:rPr>
          <w:rFonts w:asciiTheme="minorHAnsi" w:hAnsiTheme="minorHAnsi" w:cstheme="minorHAnsi"/>
        </w:rPr>
        <w:t xml:space="preserve">The Vendor will be required to correct all deficiencies observed during the ATP within 21 calendar days of notification to the Vendor of the deficiency by the </w:t>
      </w:r>
      <w:r w:rsidR="0048425D">
        <w:rPr>
          <w:rFonts w:asciiTheme="minorHAnsi" w:hAnsiTheme="minorHAnsi" w:cstheme="minorHAnsi"/>
        </w:rPr>
        <w:t>Department</w:t>
      </w:r>
      <w:r w:rsidR="00250D0C">
        <w:rPr>
          <w:rFonts w:asciiTheme="minorHAnsi" w:hAnsiTheme="minorHAnsi" w:cstheme="minorHAnsi"/>
        </w:rPr>
        <w:t xml:space="preserve">.  </w:t>
      </w:r>
      <w:r w:rsidR="00235C3A">
        <w:t xml:space="preserve">Restart ATP once all </w:t>
      </w:r>
      <w:r w:rsidR="00235C3A" w:rsidRPr="00DC2EC6">
        <w:t xml:space="preserve">problems </w:t>
      </w:r>
      <w:r w:rsidR="00235C3A">
        <w:t>have been</w:t>
      </w:r>
      <w:r w:rsidR="00235C3A" w:rsidRPr="00DC2EC6">
        <w:t xml:space="preserve"> corrected.</w:t>
      </w:r>
      <w:r w:rsidR="00235C3A">
        <w:t xml:space="preserve">  If the Vendor is unable to demonstrate any of the device functionality or requirements identified in this specification or the ATP, the </w:t>
      </w:r>
      <w:r w:rsidR="0048425D">
        <w:t>Department</w:t>
      </w:r>
      <w:r w:rsidR="00235C3A">
        <w:t xml:space="preserve"> reserves the right to reject the Vendor’s proposal.</w:t>
      </w:r>
    </w:p>
    <w:p w:rsidR="00235C3A" w:rsidRPr="00A30622" w:rsidRDefault="00235C3A" w:rsidP="00E22642">
      <w:pPr>
        <w:pStyle w:val="ListParagraph"/>
        <w:numPr>
          <w:ilvl w:val="0"/>
          <w:numId w:val="25"/>
        </w:numPr>
        <w:overflowPunct w:val="0"/>
        <w:autoSpaceDE w:val="0"/>
        <w:autoSpaceDN w:val="0"/>
        <w:adjustRightInd w:val="0"/>
        <w:spacing w:after="100" w:line="240" w:lineRule="auto"/>
        <w:textAlignment w:val="baseline"/>
        <w:rPr>
          <w:b/>
        </w:rPr>
      </w:pPr>
      <w:r w:rsidRPr="00A30622">
        <w:rPr>
          <w:b/>
        </w:rPr>
        <w:t xml:space="preserve">Method of Measurement. </w:t>
      </w:r>
    </w:p>
    <w:p w:rsidR="00235C3A" w:rsidRDefault="00235C3A" w:rsidP="003124F7">
      <w:pPr>
        <w:spacing w:line="240" w:lineRule="auto"/>
        <w:ind w:left="360"/>
      </w:pPr>
      <w:r w:rsidRPr="00E03783">
        <w:t>A complete Device shall be measured as a unit delivered, deployed</w:t>
      </w:r>
      <w:r>
        <w:t>,</w:t>
      </w:r>
      <w:r w:rsidRPr="00E03783">
        <w:t xml:space="preserve"> tested</w:t>
      </w:r>
      <w:r>
        <w:t>, and accepted</w:t>
      </w:r>
      <w:r w:rsidRPr="00E03783">
        <w:t xml:space="preserve"> for valid operation.</w:t>
      </w:r>
    </w:p>
    <w:p w:rsidR="00235C3A" w:rsidRPr="00A30622" w:rsidRDefault="00235C3A" w:rsidP="00E22642">
      <w:pPr>
        <w:pStyle w:val="ListParagraph"/>
        <w:numPr>
          <w:ilvl w:val="0"/>
          <w:numId w:val="25"/>
        </w:numPr>
        <w:overflowPunct w:val="0"/>
        <w:autoSpaceDE w:val="0"/>
        <w:autoSpaceDN w:val="0"/>
        <w:adjustRightInd w:val="0"/>
        <w:spacing w:after="100" w:line="240" w:lineRule="auto"/>
        <w:textAlignment w:val="baseline"/>
        <w:rPr>
          <w:b/>
        </w:rPr>
      </w:pPr>
      <w:r w:rsidRPr="00A30622">
        <w:rPr>
          <w:b/>
        </w:rPr>
        <w:t>Basis of Payment.</w:t>
      </w:r>
    </w:p>
    <w:p w:rsidR="00235C3A" w:rsidRPr="003629D6" w:rsidRDefault="00235C3A" w:rsidP="003124F7">
      <w:pPr>
        <w:spacing w:line="240" w:lineRule="auto"/>
        <w:ind w:left="360"/>
      </w:pPr>
      <w:r w:rsidRPr="00E03783">
        <w:t xml:space="preserve">A complete Device, measured as provided above, shall be paid for at the </w:t>
      </w:r>
      <w:r w:rsidRPr="003629D6">
        <w:t>contract price for each Device</w:t>
      </w:r>
      <w:r w:rsidRPr="00E03783">
        <w:t xml:space="preserve">, which price shall be payment in full for completing delivery; and for all labor, tools, </w:t>
      </w:r>
      <w:r>
        <w:t xml:space="preserve">ground </w:t>
      </w:r>
      <w:r w:rsidRPr="00E03783">
        <w:t>transportation, equipment, cables, connections, and incidentals necessary to complete delivery.</w:t>
      </w:r>
      <w:bookmarkEnd w:id="150"/>
    </w:p>
    <w:p w:rsidR="00235C3A" w:rsidRDefault="00235C3A" w:rsidP="003124F7">
      <w:pPr>
        <w:spacing w:line="240" w:lineRule="auto"/>
        <w:rPr>
          <w:b/>
          <w:bCs/>
          <w:caps/>
          <w:kern w:val="32"/>
        </w:rPr>
      </w:pPr>
      <w:r>
        <w:br w:type="page"/>
      </w:r>
    </w:p>
    <w:p w:rsidR="00235C3A" w:rsidRPr="003124F7" w:rsidRDefault="00AA5AA4" w:rsidP="003124F7">
      <w:pPr>
        <w:tabs>
          <w:tab w:val="right" w:pos="10080"/>
        </w:tabs>
        <w:spacing w:after="0" w:line="240" w:lineRule="auto"/>
        <w:ind w:right="14"/>
        <w:jc w:val="center"/>
        <w:rPr>
          <w:rFonts w:asciiTheme="minorHAnsi" w:hAnsiTheme="minorHAnsi" w:cstheme="minorHAnsi"/>
          <w:b/>
          <w:caps/>
          <w:sz w:val="24"/>
          <w:szCs w:val="24"/>
        </w:rPr>
      </w:pPr>
      <w:bookmarkStart w:id="164" w:name="_Toc335725812"/>
      <w:r w:rsidRPr="003124F7">
        <w:rPr>
          <w:rFonts w:asciiTheme="minorHAnsi" w:hAnsiTheme="minorHAnsi" w:cstheme="minorHAnsi"/>
          <w:b/>
          <w:caps/>
          <w:sz w:val="24"/>
          <w:szCs w:val="24"/>
        </w:rPr>
        <w:t>Attachment G</w:t>
      </w:r>
      <w:bookmarkEnd w:id="164"/>
    </w:p>
    <w:p w:rsidR="00235C3A" w:rsidRPr="003124F7" w:rsidRDefault="00235C3A" w:rsidP="003124F7">
      <w:pPr>
        <w:tabs>
          <w:tab w:val="right" w:pos="10080"/>
        </w:tabs>
        <w:spacing w:after="0" w:line="240" w:lineRule="auto"/>
        <w:ind w:right="14"/>
        <w:jc w:val="center"/>
        <w:rPr>
          <w:rFonts w:asciiTheme="minorHAnsi" w:hAnsiTheme="minorHAnsi" w:cstheme="minorHAnsi"/>
          <w:b/>
          <w:caps/>
          <w:sz w:val="24"/>
          <w:szCs w:val="24"/>
        </w:rPr>
      </w:pPr>
      <w:bookmarkStart w:id="165" w:name="_Toc335725813"/>
      <w:r w:rsidRPr="003124F7">
        <w:rPr>
          <w:rFonts w:asciiTheme="minorHAnsi" w:hAnsiTheme="minorHAnsi" w:cstheme="minorHAnsi"/>
          <w:b/>
          <w:caps/>
          <w:sz w:val="24"/>
          <w:szCs w:val="24"/>
        </w:rPr>
        <w:t xml:space="preserve">Portable Wireless Traffic </w:t>
      </w:r>
      <w:r w:rsidR="008443BA">
        <w:rPr>
          <w:rFonts w:asciiTheme="minorHAnsi" w:hAnsiTheme="minorHAnsi" w:cstheme="minorHAnsi"/>
          <w:b/>
          <w:caps/>
          <w:sz w:val="24"/>
          <w:szCs w:val="24"/>
        </w:rPr>
        <w:t>Detection</w:t>
      </w:r>
      <w:r w:rsidRPr="003124F7">
        <w:rPr>
          <w:rFonts w:asciiTheme="minorHAnsi" w:hAnsiTheme="minorHAnsi" w:cstheme="minorHAnsi"/>
          <w:b/>
          <w:caps/>
          <w:sz w:val="24"/>
          <w:szCs w:val="24"/>
        </w:rPr>
        <w:t xml:space="preserve"> Device</w:t>
      </w:r>
      <w:bookmarkEnd w:id="165"/>
    </w:p>
    <w:p w:rsidR="00235C3A" w:rsidRDefault="00235C3A" w:rsidP="003124F7">
      <w:pPr>
        <w:spacing w:line="240" w:lineRule="auto"/>
      </w:pPr>
    </w:p>
    <w:p w:rsidR="00235C3A" w:rsidRPr="00A30622" w:rsidRDefault="00235C3A" w:rsidP="00E22642">
      <w:pPr>
        <w:pStyle w:val="ListParagraph"/>
        <w:numPr>
          <w:ilvl w:val="0"/>
          <w:numId w:val="28"/>
        </w:numPr>
        <w:overflowPunct w:val="0"/>
        <w:autoSpaceDE w:val="0"/>
        <w:autoSpaceDN w:val="0"/>
        <w:adjustRightInd w:val="0"/>
        <w:spacing w:after="100" w:line="240" w:lineRule="auto"/>
        <w:ind w:left="360"/>
        <w:textAlignment w:val="baseline"/>
        <w:rPr>
          <w:b/>
        </w:rPr>
      </w:pPr>
      <w:r w:rsidRPr="00A30622">
        <w:rPr>
          <w:b/>
        </w:rPr>
        <w:t xml:space="preserve">Description. </w:t>
      </w:r>
      <w:r w:rsidRPr="00A30622">
        <w:rPr>
          <w:b/>
        </w:rPr>
        <w:tab/>
      </w:r>
    </w:p>
    <w:p w:rsidR="00235C3A" w:rsidRPr="00360D11" w:rsidRDefault="00235C3A" w:rsidP="003124F7">
      <w:pPr>
        <w:spacing w:line="240" w:lineRule="auto"/>
        <w:ind w:left="360"/>
      </w:pPr>
      <w:r w:rsidRPr="00360D11">
        <w:t xml:space="preserve">This special provision describes furnishing a standalone </w:t>
      </w:r>
      <w:r>
        <w:t xml:space="preserve">portable </w:t>
      </w:r>
      <w:r w:rsidR="00545752">
        <w:t>Wireless Traffic Detection Device</w:t>
      </w:r>
      <w:r w:rsidRPr="00360D11">
        <w:t xml:space="preserve"> (</w:t>
      </w:r>
      <w:r>
        <w:t>Device</w:t>
      </w:r>
      <w:r w:rsidRPr="00360D11">
        <w:t>) that is capable of detecting, monitoring</w:t>
      </w:r>
      <w:r>
        <w:t>,</w:t>
      </w:r>
      <w:r w:rsidRPr="00360D11">
        <w:t xml:space="preserve"> and recording </w:t>
      </w:r>
      <w:r>
        <w:t xml:space="preserve">the </w:t>
      </w:r>
      <w:r w:rsidRPr="00360D11">
        <w:t xml:space="preserve">Media Access Control (MAC) address of various devices through the use of </w:t>
      </w:r>
      <w:r>
        <w:t>wireless</w:t>
      </w:r>
      <w:r w:rsidRPr="00360D11">
        <w:t xml:space="preserve"> receivers</w:t>
      </w:r>
      <w:r>
        <w:t xml:space="preserve"> capable of detecting Bluetooth (mandatory) and Wi-Fi (optional) wireless signals</w:t>
      </w:r>
      <w:r w:rsidRPr="00360D11">
        <w:t xml:space="preserve">.  </w:t>
      </w:r>
      <w:r>
        <w:t xml:space="preserve">Device outputs shall consist of unfiltered wireless device observations in plain text format, including the observed device’s MAC </w:t>
      </w:r>
      <w:r w:rsidRPr="00344E0D">
        <w:t>address</w:t>
      </w:r>
      <w:r>
        <w:t xml:space="preserve"> and the time stamp associated with the observation. </w:t>
      </w:r>
      <w:r w:rsidRPr="00344E0D">
        <w:t xml:space="preserve">It is desirable, but not mandatory, that each observation include information on the wireless signal strength of each observation.  </w:t>
      </w:r>
      <w:r>
        <w:t xml:space="preserve">This information will then be aggregated by </w:t>
      </w:r>
      <w:r w:rsidR="00545752">
        <w:t>Central System Software</w:t>
      </w:r>
      <w:r>
        <w:t xml:space="preserve"> (Software) for further processing.  Together, the individual Devices and Software will comprise the </w:t>
      </w:r>
      <w:r w:rsidR="0048425D">
        <w:t>Wireless Traffic Detection System</w:t>
      </w:r>
      <w:r>
        <w:t xml:space="preserve"> (System).  </w:t>
      </w:r>
      <w:r w:rsidRPr="00360D11">
        <w:t xml:space="preserve">By matching </w:t>
      </w:r>
      <w:r>
        <w:t xml:space="preserve">unique </w:t>
      </w:r>
      <w:r w:rsidRPr="00360D11">
        <w:t xml:space="preserve">MAC addresses, or wireless device identifiers, with timestamps from multiple unique </w:t>
      </w:r>
      <w:r>
        <w:t>D</w:t>
      </w:r>
      <w:r w:rsidRPr="00360D11">
        <w:t xml:space="preserve">evice locations, the </w:t>
      </w:r>
      <w:r>
        <w:t>S</w:t>
      </w:r>
      <w:r w:rsidRPr="00360D11">
        <w:t xml:space="preserve">ystem </w:t>
      </w:r>
      <w:r>
        <w:t>will</w:t>
      </w:r>
      <w:r w:rsidRPr="00360D11">
        <w:t xml:space="preserve"> provide accurate </w:t>
      </w:r>
      <w:r w:rsidR="008443BA">
        <w:t>vehicle</w:t>
      </w:r>
      <w:r w:rsidRPr="00360D11">
        <w:t xml:space="preserve"> speed and travel time data</w:t>
      </w:r>
      <w:r>
        <w:t>, veh</w:t>
      </w:r>
      <w:r w:rsidRPr="00360D11">
        <w:t>icle origin/destination information</w:t>
      </w:r>
      <w:r>
        <w:t xml:space="preserve">, and traffic related performance </w:t>
      </w:r>
      <w:r w:rsidR="00545752">
        <w:t>management</w:t>
      </w:r>
      <w:r w:rsidRPr="00360D11">
        <w:t>.</w:t>
      </w:r>
    </w:p>
    <w:p w:rsidR="00235C3A" w:rsidRPr="00A30622" w:rsidRDefault="00235C3A" w:rsidP="00E22642">
      <w:pPr>
        <w:pStyle w:val="ListParagraph"/>
        <w:numPr>
          <w:ilvl w:val="0"/>
          <w:numId w:val="28"/>
        </w:numPr>
        <w:overflowPunct w:val="0"/>
        <w:autoSpaceDE w:val="0"/>
        <w:autoSpaceDN w:val="0"/>
        <w:adjustRightInd w:val="0"/>
        <w:spacing w:after="100" w:line="240" w:lineRule="auto"/>
        <w:ind w:left="360"/>
        <w:textAlignment w:val="baseline"/>
        <w:rPr>
          <w:b/>
        </w:rPr>
      </w:pPr>
      <w:r w:rsidRPr="00A30622">
        <w:rPr>
          <w:b/>
        </w:rPr>
        <w:t xml:space="preserve">Materials.  </w:t>
      </w:r>
    </w:p>
    <w:p w:rsidR="00235C3A" w:rsidRPr="00360D11" w:rsidRDefault="00235C3A" w:rsidP="003124F7">
      <w:pPr>
        <w:spacing w:line="240" w:lineRule="auto"/>
        <w:ind w:left="360"/>
      </w:pPr>
      <w:r w:rsidRPr="00360D11">
        <w:t xml:space="preserve">Furnish </w:t>
      </w:r>
      <w:r>
        <w:t xml:space="preserve">a portable </w:t>
      </w:r>
      <w:r w:rsidRPr="00360D11">
        <w:t>Device that meets or exc</w:t>
      </w:r>
      <w:r>
        <w:t>eeds the following requirements:</w:t>
      </w:r>
    </w:p>
    <w:p w:rsidR="00235C3A" w:rsidRPr="00A30622" w:rsidRDefault="00235C3A" w:rsidP="003124F7">
      <w:pPr>
        <w:spacing w:after="0" w:line="240" w:lineRule="auto"/>
        <w:ind w:left="360"/>
        <w:rPr>
          <w:i/>
          <w:u w:val="single"/>
        </w:rPr>
      </w:pPr>
      <w:r w:rsidRPr="00A30622">
        <w:rPr>
          <w:i/>
          <w:u w:val="single"/>
        </w:rPr>
        <w:t>General Device Requirements</w:t>
      </w:r>
    </w:p>
    <w:p w:rsidR="00235C3A" w:rsidRDefault="00235C3A" w:rsidP="00E22642">
      <w:pPr>
        <w:spacing w:after="100" w:line="240" w:lineRule="auto"/>
        <w:ind w:left="360"/>
      </w:pPr>
      <w:bookmarkStart w:id="166" w:name="OLE_LINK20"/>
      <w:r>
        <w:t xml:space="preserve">Provide Device </w:t>
      </w:r>
      <w:r w:rsidRPr="00360D11">
        <w:t xml:space="preserve">field components </w:t>
      </w:r>
      <w:r>
        <w:t>that</w:t>
      </w:r>
      <w:r w:rsidRPr="00360D11">
        <w:t xml:space="preserve"> meet or exceed all</w:t>
      </w:r>
      <w:r w:rsidRPr="00E03783">
        <w:t xml:space="preserve"> </w:t>
      </w:r>
      <w:r w:rsidR="0048425D">
        <w:t>Department</w:t>
      </w:r>
      <w:r w:rsidRPr="00E03783">
        <w:t xml:space="preserve"> </w:t>
      </w:r>
      <w:r>
        <w:t xml:space="preserve">performance and </w:t>
      </w:r>
      <w:r w:rsidRPr="00E03783">
        <w:t>operating environment standards</w:t>
      </w:r>
      <w:r>
        <w:t xml:space="preserve"> and specifications</w:t>
      </w:r>
      <w:r w:rsidRPr="00E03783">
        <w:t xml:space="preserve"> for traffic </w:t>
      </w:r>
      <w:r>
        <w:t xml:space="preserve">related </w:t>
      </w:r>
      <w:r w:rsidRPr="00E03783">
        <w:t xml:space="preserve">field devices. </w:t>
      </w:r>
      <w:r>
        <w:t xml:space="preserve"> Furnish </w:t>
      </w:r>
      <w:r w:rsidRPr="00E03783">
        <w:t xml:space="preserve">field components </w:t>
      </w:r>
      <w:r>
        <w:t>that meet the following requirements:</w:t>
      </w:r>
    </w:p>
    <w:bookmarkEnd w:id="166"/>
    <w:p w:rsidR="00235C3A" w:rsidRPr="00793196" w:rsidRDefault="00235C3A" w:rsidP="003124F7">
      <w:pPr>
        <w:pStyle w:val="ListParagraph"/>
        <w:numPr>
          <w:ilvl w:val="0"/>
          <w:numId w:val="31"/>
        </w:numPr>
        <w:overflowPunct w:val="0"/>
        <w:autoSpaceDE w:val="0"/>
        <w:autoSpaceDN w:val="0"/>
        <w:adjustRightInd w:val="0"/>
        <w:spacing w:after="0" w:line="240" w:lineRule="auto"/>
        <w:textAlignment w:val="baseline"/>
      </w:pPr>
      <w:r>
        <w:t>Capable of</w:t>
      </w:r>
      <w:r w:rsidRPr="00E03783">
        <w:t xml:space="preserve"> withstand</w:t>
      </w:r>
      <w:r>
        <w:t>ing</w:t>
      </w:r>
      <w:r w:rsidRPr="00E03783">
        <w:t xml:space="preserve"> operating </w:t>
      </w:r>
      <w:r w:rsidRPr="00793196">
        <w:t xml:space="preserve">temperatures </w:t>
      </w:r>
      <w:r w:rsidR="00884BB3">
        <w:t xml:space="preserve">ranging </w:t>
      </w:r>
      <w:r w:rsidRPr="00793196">
        <w:t>from -</w:t>
      </w:r>
      <w:r w:rsidR="00D26C13">
        <w:t>20</w:t>
      </w:r>
      <w:r w:rsidRPr="00793196">
        <w:t>° F to 145° F (-2</w:t>
      </w:r>
      <w:r w:rsidR="00D26C13">
        <w:t>8</w:t>
      </w:r>
      <w:r w:rsidRPr="00793196">
        <w:t>° C to 63° C).</w:t>
      </w:r>
    </w:p>
    <w:p w:rsidR="00235C3A" w:rsidRDefault="00235C3A" w:rsidP="003124F7">
      <w:pPr>
        <w:pStyle w:val="ListParagraph"/>
        <w:numPr>
          <w:ilvl w:val="0"/>
          <w:numId w:val="31"/>
        </w:numPr>
        <w:overflowPunct w:val="0"/>
        <w:autoSpaceDE w:val="0"/>
        <w:autoSpaceDN w:val="0"/>
        <w:adjustRightInd w:val="0"/>
        <w:spacing w:after="0" w:line="240" w:lineRule="auto"/>
        <w:textAlignment w:val="baseline"/>
      </w:pPr>
      <w:r>
        <w:t>R</w:t>
      </w:r>
      <w:r w:rsidRPr="00E03783">
        <w:t>esistant to water, snow, ice, fog, dust, salt, and wind speeds of up to 100 mph.</w:t>
      </w:r>
    </w:p>
    <w:p w:rsidR="00235C3A" w:rsidRDefault="00235C3A" w:rsidP="003124F7">
      <w:pPr>
        <w:pStyle w:val="ListParagraph"/>
        <w:numPr>
          <w:ilvl w:val="0"/>
          <w:numId w:val="31"/>
        </w:numPr>
        <w:overflowPunct w:val="0"/>
        <w:autoSpaceDE w:val="0"/>
        <w:autoSpaceDN w:val="0"/>
        <w:adjustRightInd w:val="0"/>
        <w:spacing w:after="0" w:line="240" w:lineRule="auto"/>
        <w:textAlignment w:val="baseline"/>
      </w:pPr>
      <w:r>
        <w:t xml:space="preserve">Capable </w:t>
      </w:r>
      <w:r w:rsidRPr="00E03783">
        <w:t>of being powered by a DC battery</w:t>
      </w:r>
      <w:r>
        <w:t xml:space="preserve"> or </w:t>
      </w:r>
      <w:r w:rsidRPr="00E03783">
        <w:t>solar power.</w:t>
      </w:r>
    </w:p>
    <w:p w:rsidR="00235C3A" w:rsidRDefault="00235C3A" w:rsidP="003124F7">
      <w:pPr>
        <w:pStyle w:val="ListParagraph"/>
        <w:numPr>
          <w:ilvl w:val="0"/>
          <w:numId w:val="31"/>
        </w:numPr>
        <w:overflowPunct w:val="0"/>
        <w:autoSpaceDE w:val="0"/>
        <w:autoSpaceDN w:val="0"/>
        <w:adjustRightInd w:val="0"/>
        <w:spacing w:after="0" w:line="240" w:lineRule="auto"/>
        <w:textAlignment w:val="baseline"/>
      </w:pPr>
      <w:r>
        <w:t xml:space="preserve">Maximum weight of Device, including enclosure, of 20 </w:t>
      </w:r>
      <w:r w:rsidRPr="00E03783">
        <w:t>lbs.</w:t>
      </w:r>
    </w:p>
    <w:p w:rsidR="00E22642" w:rsidRDefault="00E22642" w:rsidP="003124F7">
      <w:pPr>
        <w:spacing w:after="0" w:line="240" w:lineRule="auto"/>
        <w:ind w:left="360"/>
        <w:rPr>
          <w:i/>
          <w:u w:val="single"/>
        </w:rPr>
      </w:pPr>
    </w:p>
    <w:p w:rsidR="00235C3A" w:rsidRPr="00A30622" w:rsidRDefault="00235C3A" w:rsidP="003124F7">
      <w:pPr>
        <w:spacing w:after="0" w:line="240" w:lineRule="auto"/>
        <w:ind w:left="360"/>
        <w:rPr>
          <w:i/>
          <w:u w:val="single"/>
        </w:rPr>
      </w:pPr>
      <w:r w:rsidRPr="00A30622">
        <w:rPr>
          <w:i/>
          <w:u w:val="single"/>
        </w:rPr>
        <w:t>Enclosure</w:t>
      </w:r>
    </w:p>
    <w:p w:rsidR="00235C3A" w:rsidRPr="00E03783" w:rsidRDefault="00235C3A" w:rsidP="003124F7">
      <w:pPr>
        <w:spacing w:line="240" w:lineRule="auto"/>
        <w:ind w:left="360"/>
      </w:pPr>
      <w:r>
        <w:t>Furnish a</w:t>
      </w:r>
      <w:r w:rsidRPr="00360D11">
        <w:t xml:space="preserve"> Device enclosure made of a </w:t>
      </w:r>
      <w:r w:rsidRPr="00E03783">
        <w:t xml:space="preserve">non-metallic material. </w:t>
      </w:r>
      <w:r>
        <w:t>Provide an access door to the</w:t>
      </w:r>
      <w:r w:rsidRPr="00E03783">
        <w:t xml:space="preserve"> Device controls </w:t>
      </w:r>
      <w:r>
        <w:t xml:space="preserve">that is </w:t>
      </w:r>
      <w:r w:rsidRPr="00E03783">
        <w:t>hinged</w:t>
      </w:r>
      <w:r>
        <w:t>, has</w:t>
      </w:r>
      <w:r w:rsidRPr="00E03783">
        <w:t xml:space="preserve"> a clasping mechanism designed for easy access</w:t>
      </w:r>
      <w:r>
        <w:t>, and has</w:t>
      </w:r>
      <w:r w:rsidRPr="00E03783">
        <w:t xml:space="preserve"> quick release and locking</w:t>
      </w:r>
      <w:r>
        <w:t xml:space="preserve"> capabilities</w:t>
      </w:r>
      <w:r w:rsidRPr="00E03783">
        <w:t xml:space="preserve">. </w:t>
      </w:r>
      <w:r>
        <w:t xml:space="preserve"> Provide an enclosure that </w:t>
      </w:r>
      <w:r w:rsidRPr="00E03783">
        <w:t>support</w:t>
      </w:r>
      <w:r>
        <w:t>s</w:t>
      </w:r>
      <w:r w:rsidRPr="00E03783">
        <w:t xml:space="preserve"> the use of a padlock. </w:t>
      </w:r>
      <w:r>
        <w:t xml:space="preserve"> Furnish only </w:t>
      </w:r>
      <w:r w:rsidRPr="00E03783">
        <w:t>enclosure</w:t>
      </w:r>
      <w:r>
        <w:t>s</w:t>
      </w:r>
      <w:r w:rsidRPr="00E03783">
        <w:t xml:space="preserve"> </w:t>
      </w:r>
      <w:r>
        <w:t>that h</w:t>
      </w:r>
      <w:r w:rsidRPr="00E03783">
        <w:t xml:space="preserve">ave adequate ventilation to prevent </w:t>
      </w:r>
      <w:r w:rsidR="00884BB3">
        <w:t xml:space="preserve">the </w:t>
      </w:r>
      <w:r>
        <w:t xml:space="preserve">Device </w:t>
      </w:r>
      <w:r w:rsidR="00884BB3">
        <w:t xml:space="preserve">from </w:t>
      </w:r>
      <w:r w:rsidRPr="00E03783">
        <w:t>overheating</w:t>
      </w:r>
      <w:r w:rsidRPr="00360D11">
        <w:t>.</w:t>
      </w:r>
      <w:r>
        <w:t xml:space="preserve">  Provide an enclosure capable of completely housing a battery of sufficient size to meet the requirements included in this specification (the battery enclosure may be separate from the detector enclosure).</w:t>
      </w:r>
    </w:p>
    <w:p w:rsidR="00235C3A" w:rsidRPr="00AE4FB1" w:rsidRDefault="00235C3A" w:rsidP="003124F7">
      <w:pPr>
        <w:spacing w:after="0" w:line="240" w:lineRule="auto"/>
        <w:ind w:left="360"/>
        <w:rPr>
          <w:i/>
          <w:u w:val="single"/>
        </w:rPr>
      </w:pPr>
      <w:bookmarkStart w:id="167" w:name="OLE_LINK31"/>
      <w:bookmarkStart w:id="168" w:name="OLE_LINK32"/>
      <w:r>
        <w:rPr>
          <w:i/>
          <w:u w:val="single"/>
        </w:rPr>
        <w:t>Bluetooth Scanning Frequency</w:t>
      </w:r>
    </w:p>
    <w:p w:rsidR="00235C3A" w:rsidRPr="00FC4A27" w:rsidRDefault="00235C3A" w:rsidP="003124F7">
      <w:pPr>
        <w:spacing w:line="240" w:lineRule="auto"/>
        <w:ind w:left="360"/>
      </w:pPr>
      <w:r w:rsidRPr="00FC4A27">
        <w:t>It is desired, but not required, that the Device be capable of scanning the 32 Bluetooth inquiry c</w:t>
      </w:r>
      <w:r>
        <w:t>hannels in 5.5</w:t>
      </w:r>
      <w:r w:rsidRPr="00FC4A27">
        <w:t xml:space="preserve"> seconds or less.</w:t>
      </w:r>
    </w:p>
    <w:bookmarkEnd w:id="167"/>
    <w:bookmarkEnd w:id="168"/>
    <w:p w:rsidR="001D1A3D" w:rsidRPr="00A30622" w:rsidRDefault="001D1A3D" w:rsidP="001D1A3D">
      <w:pPr>
        <w:spacing w:after="0" w:line="240" w:lineRule="auto"/>
        <w:ind w:left="360"/>
        <w:rPr>
          <w:i/>
          <w:u w:val="single"/>
        </w:rPr>
      </w:pPr>
      <w:r w:rsidRPr="00A30622">
        <w:rPr>
          <w:i/>
          <w:u w:val="single"/>
        </w:rPr>
        <w:t>GPS Receiver</w:t>
      </w:r>
    </w:p>
    <w:p w:rsidR="001D1A3D" w:rsidRPr="00E03783" w:rsidRDefault="001D1A3D" w:rsidP="001D1A3D">
      <w:pPr>
        <w:spacing w:line="240" w:lineRule="auto"/>
        <w:ind w:left="360"/>
      </w:pPr>
      <w:r>
        <w:t xml:space="preserve">Furnish a </w:t>
      </w:r>
      <w:r w:rsidRPr="00360D11">
        <w:t>Device</w:t>
      </w:r>
      <w:r w:rsidRPr="00E03783">
        <w:t xml:space="preserve"> </w:t>
      </w:r>
      <w:r>
        <w:t>with</w:t>
      </w:r>
      <w:r w:rsidRPr="00E03783">
        <w:t xml:space="preserve"> a global positioning system (GPS) receiver </w:t>
      </w:r>
      <w:r>
        <w:t xml:space="preserve">capable of </w:t>
      </w:r>
      <w:r w:rsidRPr="00E03783">
        <w:t xml:space="preserve">recording accurate location and time stamping information.  </w:t>
      </w:r>
      <w:r>
        <w:t>Set t</w:t>
      </w:r>
      <w:r w:rsidRPr="00E03783">
        <w:t xml:space="preserve">he GPS receiver datum to either </w:t>
      </w:r>
      <w:r>
        <w:t xml:space="preserve">the World Geodetic System of 1984 (WGS 83) </w:t>
      </w:r>
      <w:r w:rsidRPr="00E03783">
        <w:t xml:space="preserve">or </w:t>
      </w:r>
      <w:r>
        <w:t>the North American Datum of 1987</w:t>
      </w:r>
      <w:r w:rsidRPr="00E03783">
        <w:t xml:space="preserve"> </w:t>
      </w:r>
      <w:r>
        <w:t>(NAD 87) High Accuracy Reference Network (HARN)</w:t>
      </w:r>
      <w:r w:rsidRPr="00E03783">
        <w:t>.</w:t>
      </w:r>
    </w:p>
    <w:p w:rsidR="00235C3A" w:rsidRPr="00A30622" w:rsidRDefault="00235C3A" w:rsidP="003124F7">
      <w:pPr>
        <w:spacing w:after="0" w:line="240" w:lineRule="auto"/>
        <w:ind w:left="360"/>
        <w:rPr>
          <w:i/>
          <w:u w:val="single"/>
        </w:rPr>
      </w:pPr>
      <w:r w:rsidRPr="00A30622">
        <w:rPr>
          <w:i/>
          <w:u w:val="single"/>
        </w:rPr>
        <w:t>Battery</w:t>
      </w:r>
    </w:p>
    <w:p w:rsidR="00235C3A" w:rsidRPr="00E03783" w:rsidRDefault="00235C3A" w:rsidP="003124F7">
      <w:pPr>
        <w:spacing w:line="240" w:lineRule="auto"/>
        <w:ind w:left="360"/>
      </w:pPr>
      <w:r>
        <w:t xml:space="preserve">Provide a </w:t>
      </w:r>
      <w:r w:rsidRPr="00360D11">
        <w:t>Device</w:t>
      </w:r>
      <w:r>
        <w:t xml:space="preserve"> with a </w:t>
      </w:r>
      <w:r w:rsidRPr="00E03783">
        <w:t xml:space="preserve">sealed battery </w:t>
      </w:r>
      <w:r w:rsidR="002533CD">
        <w:t>capable of providing</w:t>
      </w:r>
      <w:r w:rsidRPr="00E03783">
        <w:t xml:space="preserve"> power sufficient for </w:t>
      </w:r>
      <w:r>
        <w:t xml:space="preserve">all Device </w:t>
      </w:r>
      <w:r w:rsidRPr="00E03783">
        <w:t xml:space="preserve">operations for a minimum of </w:t>
      </w:r>
      <w:r>
        <w:t>ten</w:t>
      </w:r>
      <w:r w:rsidRPr="00E03783">
        <w:t xml:space="preserve"> days</w:t>
      </w:r>
      <w:r w:rsidR="00431830">
        <w:t xml:space="preserve"> within the range of operating conditions of the Device</w:t>
      </w:r>
      <w:r w:rsidRPr="00FC4A27">
        <w:t xml:space="preserve">.  Provide a set of quick connect terminals where a supplemental external battery can be attached without shutting down the unit.  Device operations are to include all functionality related to the Bluetooth/Wi-Fi reader, the GPS receiver, the Device </w:t>
      </w:r>
      <w:r w:rsidR="00431830">
        <w:t>clock, and all</w:t>
      </w:r>
      <w:r w:rsidRPr="00FC4A27">
        <w:t xml:space="preserve"> other communications equipment</w:t>
      </w:r>
      <w:r w:rsidR="00431830">
        <w:t xml:space="preserve"> (modem)</w:t>
      </w:r>
      <w:r w:rsidRPr="00FC4A27">
        <w:t>.  Provide a battery</w:t>
      </w:r>
      <w:r w:rsidRPr="00E03783">
        <w:t xml:space="preserve"> </w:t>
      </w:r>
      <w:r>
        <w:t xml:space="preserve">with </w:t>
      </w:r>
      <w:r w:rsidRPr="00E03783">
        <w:t xml:space="preserve">a quick connect adapter for easy removal and charging. </w:t>
      </w:r>
      <w:r>
        <w:t>Furnish a rubber boot to cover the positive terminal to protect against accidental shorting.  This specification includes provision of the battery required to power the Device.</w:t>
      </w:r>
    </w:p>
    <w:p w:rsidR="0048425D" w:rsidRPr="00A30622" w:rsidRDefault="0048425D" w:rsidP="0048425D">
      <w:pPr>
        <w:spacing w:after="0" w:line="240" w:lineRule="auto"/>
        <w:ind w:left="360"/>
        <w:rPr>
          <w:i/>
          <w:u w:val="single"/>
        </w:rPr>
      </w:pPr>
      <w:r>
        <w:rPr>
          <w:i/>
          <w:u w:val="single"/>
        </w:rPr>
        <w:t>Clock</w:t>
      </w:r>
    </w:p>
    <w:p w:rsidR="0048425D" w:rsidRPr="001705A6" w:rsidRDefault="0048425D" w:rsidP="0048425D">
      <w:pPr>
        <w:spacing w:line="240" w:lineRule="auto"/>
        <w:ind w:left="360"/>
      </w:pPr>
      <w:r>
        <w:t>Furnish a</w:t>
      </w:r>
      <w:r w:rsidRPr="00360D11">
        <w:t xml:space="preserve"> Device</w:t>
      </w:r>
      <w:r>
        <w:t xml:space="preserve"> with an internal clock that is automatically synchronized to the GPS master clock on at least a daily basis without the need to connect to an Ethernet or cellular phone network.  In case of a loss of the GPS signal, the internal clock shall remain stable to the last known good GPS observation with an accuracy of </w:t>
      </w:r>
      <w:r>
        <w:rPr>
          <w:rFonts w:cs="Arial"/>
        </w:rPr>
        <w:t>±</w:t>
      </w:r>
      <w:r>
        <w:t>1 second per day or better.</w:t>
      </w:r>
    </w:p>
    <w:p w:rsidR="0048425D" w:rsidRPr="00AE4FB1" w:rsidRDefault="0048425D" w:rsidP="0048425D">
      <w:pPr>
        <w:spacing w:after="0" w:line="240" w:lineRule="auto"/>
        <w:ind w:left="360"/>
        <w:rPr>
          <w:i/>
          <w:u w:val="single"/>
        </w:rPr>
      </w:pPr>
      <w:r w:rsidRPr="00AE4FB1">
        <w:rPr>
          <w:i/>
          <w:u w:val="single"/>
        </w:rPr>
        <w:t>Encryption</w:t>
      </w:r>
    </w:p>
    <w:p w:rsidR="0048425D" w:rsidRPr="00AA5AA4" w:rsidRDefault="0048425D" w:rsidP="0048425D">
      <w:pPr>
        <w:spacing w:line="240" w:lineRule="auto"/>
        <w:ind w:left="360"/>
      </w:pPr>
      <w:r>
        <w:t xml:space="preserve">Furnish only </w:t>
      </w:r>
      <w:r w:rsidRPr="001E5A22">
        <w:t>Device</w:t>
      </w:r>
      <w:r>
        <w:t xml:space="preserve">s that do not </w:t>
      </w:r>
      <w:r w:rsidRPr="001E5A22">
        <w:t>delete or truncate any MAC address digits prior to encryption.</w:t>
      </w:r>
      <w:r>
        <w:t xml:space="preserve">  </w:t>
      </w:r>
      <w:r w:rsidRPr="001E5A22">
        <w:t xml:space="preserve">It is desirable, but not required, the Vendor provide Devices equipped with a switch or user setting that allows the MAC address output </w:t>
      </w:r>
      <w:r>
        <w:t xml:space="preserve">of the Device </w:t>
      </w:r>
      <w:r w:rsidRPr="001E5A22">
        <w:t>to be toggled between plaintext and a SHA-256 one-way cryptographic hash, with a salt and Initialization Vector (IV)</w:t>
      </w:r>
      <w:r>
        <w:t xml:space="preserve"> to be</w:t>
      </w:r>
      <w:r w:rsidRPr="001E5A22">
        <w:t xml:space="preserve"> specified by the </w:t>
      </w:r>
      <w:r>
        <w:t>Department</w:t>
      </w:r>
      <w:r w:rsidRPr="001E5A22">
        <w:t xml:space="preserve"> and stored in the Device’s memory.  </w:t>
      </w:r>
      <w:r>
        <w:t xml:space="preserve">If available, furnish only </w:t>
      </w:r>
      <w:r w:rsidRPr="001E5A22">
        <w:t xml:space="preserve">Devices </w:t>
      </w:r>
      <w:r>
        <w:t>that</w:t>
      </w:r>
      <w:r w:rsidRPr="001E5A22">
        <w:t xml:space="preserve"> </w:t>
      </w:r>
      <w:r>
        <w:t>use this</w:t>
      </w:r>
      <w:r w:rsidRPr="001E5A22">
        <w:t xml:space="preserve"> same salt and IV, which is to be kept confidential by the Vendor.  </w:t>
      </w:r>
      <w:r>
        <w:t xml:space="preserve">Provide Devices with the </w:t>
      </w:r>
      <w:r w:rsidRPr="001E5A22">
        <w:t xml:space="preserve">default output mode </w:t>
      </w:r>
      <w:r>
        <w:t>set to plain text</w:t>
      </w:r>
      <w:r w:rsidRPr="001E5A22">
        <w:t xml:space="preserve">. </w:t>
      </w:r>
      <w:r>
        <w:t xml:space="preserve"> </w:t>
      </w:r>
    </w:p>
    <w:p w:rsidR="00235C3A" w:rsidRPr="00A30622" w:rsidRDefault="00235C3A" w:rsidP="003124F7">
      <w:pPr>
        <w:spacing w:after="0" w:line="240" w:lineRule="auto"/>
        <w:ind w:left="360"/>
        <w:rPr>
          <w:i/>
          <w:u w:val="single"/>
        </w:rPr>
      </w:pPr>
      <w:r w:rsidRPr="00A30622">
        <w:rPr>
          <w:i/>
          <w:u w:val="single"/>
        </w:rPr>
        <w:t>Antenna and Reception</w:t>
      </w:r>
    </w:p>
    <w:p w:rsidR="00235C3A" w:rsidRPr="00AA5AA4" w:rsidRDefault="00235C3A" w:rsidP="003124F7">
      <w:pPr>
        <w:spacing w:line="240" w:lineRule="auto"/>
        <w:ind w:left="360"/>
      </w:pPr>
      <w:r>
        <w:t xml:space="preserve">Furnish a </w:t>
      </w:r>
      <w:r w:rsidRPr="00360D11">
        <w:t xml:space="preserve">Device </w:t>
      </w:r>
      <w:r>
        <w:t xml:space="preserve">with a </w:t>
      </w:r>
      <w:r w:rsidR="00624FC0" w:rsidRPr="00025DD3">
        <w:rPr>
          <w:rFonts w:asciiTheme="minorHAnsi" w:hAnsiTheme="minorHAnsi" w:cstheme="minorHAnsi"/>
        </w:rPr>
        <w:t xml:space="preserve">Class 1 Omni-directional antenna capable of </w:t>
      </w:r>
      <w:r w:rsidR="00624FC0" w:rsidRPr="00624FC0">
        <w:rPr>
          <w:rFonts w:asciiTheme="minorHAnsi" w:hAnsiTheme="minorHAnsi" w:cstheme="minorHAnsi"/>
        </w:rPr>
        <w:t>detecting Bluetooth MAC addresses from devices located inside vehicles with</w:t>
      </w:r>
      <w:r w:rsidR="00624FC0" w:rsidRPr="00025DD3">
        <w:rPr>
          <w:rFonts w:asciiTheme="minorHAnsi" w:hAnsiTheme="minorHAnsi" w:cstheme="minorHAnsi"/>
        </w:rPr>
        <w:t xml:space="preserve"> a minimum range of 150 feet in all directions</w:t>
      </w:r>
      <w:r>
        <w:t xml:space="preserve"> in </w:t>
      </w:r>
      <w:r w:rsidRPr="00E03783">
        <w:t xml:space="preserve">order </w:t>
      </w:r>
      <w:r>
        <w:t xml:space="preserve">in order </w:t>
      </w:r>
      <w:r w:rsidRPr="00E03783">
        <w:t xml:space="preserve">to adequately cover a </w:t>
      </w:r>
      <w:r>
        <w:t xml:space="preserve">large, </w:t>
      </w:r>
      <w:r w:rsidRPr="00E03783">
        <w:t>multi-lane, divided highway</w:t>
      </w:r>
      <w:r>
        <w:t xml:space="preserve"> during all weather conditions</w:t>
      </w:r>
      <w:r w:rsidRPr="00E03783">
        <w:t xml:space="preserve">.  </w:t>
      </w:r>
      <w:r>
        <w:t>Provide an antenna that is</w:t>
      </w:r>
      <w:r w:rsidRPr="00E03783">
        <w:t xml:space="preserve"> easily accessible</w:t>
      </w:r>
      <w:r>
        <w:t xml:space="preserve"> and connected using a standard antenna connector so that alternate antennas (different signal strength Omni antennas and/or directional antennas) can be used to accommodate different deployment scenarios.</w:t>
      </w:r>
      <w:r w:rsidRPr="00E03783">
        <w:t xml:space="preserve">  </w:t>
      </w:r>
      <w:r>
        <w:t xml:space="preserve">Furnish only Devices that </w:t>
      </w:r>
      <w:r w:rsidRPr="00E03783">
        <w:t xml:space="preserve">allow the use of </w:t>
      </w:r>
      <w:r>
        <w:t xml:space="preserve">an </w:t>
      </w:r>
      <w:r w:rsidRPr="00E03783">
        <w:t xml:space="preserve">antenna extension cable of </w:t>
      </w:r>
      <w:r w:rsidR="00431830">
        <w:t>at least</w:t>
      </w:r>
      <w:r w:rsidRPr="00E03783">
        <w:t xml:space="preserve"> </w:t>
      </w:r>
      <w:r>
        <w:t>50</w:t>
      </w:r>
      <w:r w:rsidRPr="00E03783">
        <w:t xml:space="preserve"> feet in length in order to externally mount the antenna in situations where </w:t>
      </w:r>
      <w:r>
        <w:t>mounting the Device</w:t>
      </w:r>
      <w:r w:rsidRPr="00E03783">
        <w:t xml:space="preserve"> at </w:t>
      </w:r>
      <w:r>
        <w:t xml:space="preserve">an </w:t>
      </w:r>
      <w:r w:rsidRPr="00E03783">
        <w:t>ideal height is not an option.</w:t>
      </w:r>
    </w:p>
    <w:p w:rsidR="00235C3A" w:rsidRPr="00A30622" w:rsidRDefault="00235C3A" w:rsidP="003124F7">
      <w:pPr>
        <w:spacing w:after="0" w:line="240" w:lineRule="auto"/>
        <w:ind w:left="360"/>
        <w:rPr>
          <w:i/>
          <w:u w:val="single"/>
        </w:rPr>
      </w:pPr>
      <w:r>
        <w:rPr>
          <w:i/>
          <w:u w:val="single"/>
        </w:rPr>
        <w:t xml:space="preserve">Optional </w:t>
      </w:r>
      <w:r w:rsidRPr="00A30622">
        <w:rPr>
          <w:i/>
          <w:u w:val="single"/>
        </w:rPr>
        <w:t>Antenna</w:t>
      </w:r>
    </w:p>
    <w:p w:rsidR="00235C3A" w:rsidRPr="00AA5AA4" w:rsidRDefault="00235C3A" w:rsidP="003124F7">
      <w:pPr>
        <w:keepNext/>
        <w:keepLines/>
        <w:spacing w:line="240" w:lineRule="auto"/>
        <w:ind w:left="360"/>
      </w:pPr>
      <w:r>
        <w:t xml:space="preserve">If available, provide pricing information for additional antennas to accommodate alternate deployment scenarios.  Optional antennas may include additional Omni antennas with higher/lower gain levels or directional antennas that can be used to focus or narrow the wireless detection zone of the Device.  Additional antennas and pricing will not be included in the proposal analysis and award but may be used for procurement by the </w:t>
      </w:r>
      <w:r w:rsidR="0048425D">
        <w:t>Department</w:t>
      </w:r>
      <w:r>
        <w:t>.</w:t>
      </w:r>
    </w:p>
    <w:p w:rsidR="00235C3A" w:rsidRPr="00A30622" w:rsidRDefault="00235C3A" w:rsidP="003124F7">
      <w:pPr>
        <w:spacing w:after="0" w:line="240" w:lineRule="auto"/>
        <w:ind w:left="360"/>
        <w:rPr>
          <w:i/>
          <w:u w:val="single"/>
        </w:rPr>
      </w:pPr>
      <w:r w:rsidRPr="00A30622">
        <w:rPr>
          <w:i/>
          <w:u w:val="single"/>
        </w:rPr>
        <w:t>Local Data Storage</w:t>
      </w:r>
    </w:p>
    <w:p w:rsidR="00235C3A" w:rsidRPr="00E03783" w:rsidRDefault="00235C3A" w:rsidP="003124F7">
      <w:pPr>
        <w:spacing w:line="240" w:lineRule="auto"/>
        <w:ind w:left="360"/>
      </w:pPr>
      <w:r>
        <w:t xml:space="preserve">Provide a Device capable of </w:t>
      </w:r>
      <w:r w:rsidRPr="00360D11">
        <w:t>stor</w:t>
      </w:r>
      <w:r>
        <w:t>ing</w:t>
      </w:r>
      <w:r w:rsidRPr="00360D11">
        <w:t xml:space="preserve"> data locally on either a micro SD or SD card</w:t>
      </w:r>
      <w:r>
        <w:t xml:space="preserve"> that is 32 GB or larger in size</w:t>
      </w:r>
      <w:r w:rsidRPr="00E03783">
        <w:t xml:space="preserve">.  </w:t>
      </w:r>
      <w:r>
        <w:t xml:space="preserve">Provide </w:t>
      </w:r>
      <w:r w:rsidR="008443BA">
        <w:t>traffic</w:t>
      </w:r>
      <w:r>
        <w:t xml:space="preserve"> data that includes </w:t>
      </w:r>
      <w:r w:rsidRPr="00E03783">
        <w:t xml:space="preserve">the MAC </w:t>
      </w:r>
      <w:r w:rsidRPr="00793196">
        <w:t>address, signal strength (desired but not required), and the time stamp of each individual observation. Also store an hourly detector performance summary</w:t>
      </w:r>
      <w:r>
        <w:t xml:space="preserve"> including GPS-based </w:t>
      </w:r>
      <w:r w:rsidRPr="00E03783">
        <w:t>location</w:t>
      </w:r>
      <w:r>
        <w:t xml:space="preserve">, electrical supply voltage, total observations in the previous hour, and other detector health information. </w:t>
      </w:r>
    </w:p>
    <w:p w:rsidR="0048425D" w:rsidRPr="003124F7" w:rsidRDefault="0048425D" w:rsidP="0048425D">
      <w:pPr>
        <w:spacing w:after="0" w:line="240" w:lineRule="auto"/>
        <w:ind w:left="360"/>
        <w:rPr>
          <w:i/>
          <w:u w:val="single"/>
        </w:rPr>
      </w:pPr>
      <w:r w:rsidRPr="00A30622">
        <w:rPr>
          <w:i/>
          <w:u w:val="single"/>
        </w:rPr>
        <w:t>External Data Interface</w:t>
      </w:r>
    </w:p>
    <w:p w:rsidR="0048425D" w:rsidRPr="00E03783" w:rsidRDefault="0048425D" w:rsidP="0048425D">
      <w:pPr>
        <w:spacing w:line="240" w:lineRule="auto"/>
        <w:ind w:left="360"/>
      </w:pPr>
      <w:r>
        <w:t>Furnish a Device</w:t>
      </w:r>
      <w:r w:rsidRPr="00360D11">
        <w:t xml:space="preserve"> capable of providing collected </w:t>
      </w:r>
      <w:r>
        <w:t xml:space="preserve">traffic </w:t>
      </w:r>
      <w:r w:rsidRPr="00360D11">
        <w:t xml:space="preserve">data to </w:t>
      </w:r>
      <w:r>
        <w:t>the System,</w:t>
      </w:r>
      <w:r w:rsidRPr="00360D11">
        <w:t xml:space="preserve"> </w:t>
      </w:r>
      <w:r>
        <w:t>located either at a Department facility or a third-party location,</w:t>
      </w:r>
      <w:r w:rsidRPr="00360D11">
        <w:t xml:space="preserve"> through a defined, documented </w:t>
      </w:r>
      <w:r w:rsidRPr="00E03783">
        <w:t>interface</w:t>
      </w:r>
      <w:r>
        <w:t xml:space="preserve"> for further processing</w:t>
      </w:r>
      <w:r w:rsidRPr="00E03783">
        <w:t xml:space="preserve">. </w:t>
      </w:r>
      <w:r>
        <w:t>Provide a</w:t>
      </w:r>
      <w:r w:rsidRPr="00E03783">
        <w:t xml:space="preserve"> data interface </w:t>
      </w:r>
      <w:r>
        <w:t>that supports</w:t>
      </w:r>
      <w:r w:rsidRPr="00E03783">
        <w:t xml:space="preserve"> polling </w:t>
      </w:r>
      <w:r>
        <w:t>of</w:t>
      </w:r>
      <w:r w:rsidRPr="00E03783">
        <w:t xml:space="preserve"> data by the </w:t>
      </w:r>
      <w:r>
        <w:t>S</w:t>
      </w:r>
      <w:r w:rsidRPr="00E03783">
        <w:t xml:space="preserve">ystem. </w:t>
      </w:r>
      <w:r>
        <w:t xml:space="preserve"> Define an XML data delivery schema and provide that schema to WisDOT.  Provide a</w:t>
      </w:r>
      <w:r w:rsidRPr="00E03783">
        <w:t xml:space="preserve"> data interface </w:t>
      </w:r>
      <w:r>
        <w:t xml:space="preserve">that </w:t>
      </w:r>
      <w:r w:rsidRPr="00E03783">
        <w:t>adhere</w:t>
      </w:r>
      <w:r>
        <w:t>s</w:t>
      </w:r>
      <w:r w:rsidRPr="00E03783">
        <w:t xml:space="preserve"> to </w:t>
      </w:r>
      <w:r>
        <w:t xml:space="preserve">the </w:t>
      </w:r>
      <w:r w:rsidRPr="00E03783">
        <w:t>NTCIP standard for Transportation Sensor Systems (NTCIP 1209).</w:t>
      </w:r>
    </w:p>
    <w:p w:rsidR="00391568" w:rsidRDefault="00391568">
      <w:pPr>
        <w:spacing w:after="0" w:line="240" w:lineRule="auto"/>
        <w:rPr>
          <w:i/>
          <w:u w:val="single"/>
        </w:rPr>
      </w:pPr>
    </w:p>
    <w:p w:rsidR="00235C3A" w:rsidRPr="00A30622" w:rsidRDefault="00235C3A" w:rsidP="003124F7">
      <w:pPr>
        <w:spacing w:after="0" w:line="240" w:lineRule="auto"/>
        <w:ind w:left="360"/>
        <w:rPr>
          <w:i/>
          <w:u w:val="single"/>
        </w:rPr>
      </w:pPr>
      <w:r w:rsidRPr="00A30622">
        <w:rPr>
          <w:i/>
          <w:u w:val="single"/>
        </w:rPr>
        <w:t>Warranty</w:t>
      </w:r>
    </w:p>
    <w:p w:rsidR="00235C3A" w:rsidRPr="00AA5AA4" w:rsidRDefault="00235C3A" w:rsidP="003124F7">
      <w:pPr>
        <w:spacing w:line="240" w:lineRule="auto"/>
        <w:ind w:left="360"/>
      </w:pPr>
      <w:r>
        <w:t>Provide a</w:t>
      </w:r>
      <w:r w:rsidRPr="00360D11">
        <w:t xml:space="preserve"> Device </w:t>
      </w:r>
      <w:r w:rsidRPr="00E03783">
        <w:t>warrant</w:t>
      </w:r>
      <w:r>
        <w:t>y</w:t>
      </w:r>
      <w:r w:rsidRPr="00E03783">
        <w:t xml:space="preserve"> for a minimum of </w:t>
      </w:r>
      <w:r>
        <w:t>12</w:t>
      </w:r>
      <w:r w:rsidRPr="00E03783">
        <w:t xml:space="preserve"> months</w:t>
      </w:r>
      <w:r>
        <w:t xml:space="preserve"> from the date of </w:t>
      </w:r>
      <w:r w:rsidR="008A3082">
        <w:t>a</w:t>
      </w:r>
      <w:r>
        <w:t xml:space="preserve">cceptance </w:t>
      </w:r>
      <w:r w:rsidR="008A3082">
        <w:t xml:space="preserve">of the Acceptance Test Procedure </w:t>
      </w:r>
      <w:r>
        <w:t xml:space="preserve">by the </w:t>
      </w:r>
      <w:r w:rsidR="0048425D">
        <w:t>Department</w:t>
      </w:r>
      <w:r>
        <w:t xml:space="preserve"> or </w:t>
      </w:r>
      <w:r w:rsidR="0048425D">
        <w:t>Department</w:t>
      </w:r>
      <w:r>
        <w:t xml:space="preserve"> acquisition of the Device, whichever is later</w:t>
      </w:r>
      <w:r w:rsidRPr="00E03783">
        <w:t xml:space="preserve">.  </w:t>
      </w:r>
      <w:r>
        <w:t xml:space="preserve">Repair and/or </w:t>
      </w:r>
      <w:r w:rsidRPr="00E03783">
        <w:t xml:space="preserve">replace, at no cost to the </w:t>
      </w:r>
      <w:r w:rsidR="0048425D">
        <w:t>Department</w:t>
      </w:r>
      <w:r w:rsidRPr="00E03783">
        <w:t xml:space="preserve">, any and all </w:t>
      </w:r>
      <w:r>
        <w:t>D</w:t>
      </w:r>
      <w:r w:rsidRPr="00E03783">
        <w:t xml:space="preserve">evices that fail to operate as specified within 5 business days of </w:t>
      </w:r>
      <w:r>
        <w:t xml:space="preserve">notification by the </w:t>
      </w:r>
      <w:r w:rsidR="0048425D">
        <w:t>Department</w:t>
      </w:r>
      <w:r>
        <w:t xml:space="preserve"> of </w:t>
      </w:r>
      <w:r w:rsidRPr="00E03783">
        <w:t xml:space="preserve">a </w:t>
      </w:r>
      <w:r>
        <w:t xml:space="preserve">Device </w:t>
      </w:r>
      <w:r w:rsidRPr="00E03783">
        <w:t>failure.</w:t>
      </w:r>
    </w:p>
    <w:p w:rsidR="00235C3A" w:rsidRPr="00A30622" w:rsidRDefault="00235C3A" w:rsidP="003124F7">
      <w:pPr>
        <w:spacing w:after="0" w:line="240" w:lineRule="auto"/>
        <w:ind w:left="360"/>
        <w:rPr>
          <w:i/>
          <w:u w:val="single"/>
        </w:rPr>
      </w:pPr>
      <w:bookmarkStart w:id="169" w:name="OLE_LINK53"/>
      <w:r w:rsidRPr="00A30622">
        <w:rPr>
          <w:i/>
          <w:u w:val="single"/>
        </w:rPr>
        <w:t>Service and Support</w:t>
      </w:r>
    </w:p>
    <w:p w:rsidR="00235C3A" w:rsidRPr="00E03783" w:rsidRDefault="00235C3A" w:rsidP="003124F7">
      <w:pPr>
        <w:spacing w:line="240" w:lineRule="auto"/>
        <w:ind w:left="360"/>
      </w:pPr>
      <w:r>
        <w:t>Provide c</w:t>
      </w:r>
      <w:r w:rsidRPr="00360D11">
        <w:t xml:space="preserve">ustomer </w:t>
      </w:r>
      <w:r w:rsidR="0048425D">
        <w:t xml:space="preserve">service and </w:t>
      </w:r>
      <w:r w:rsidRPr="00360D11">
        <w:t>support for the D</w:t>
      </w:r>
      <w:r w:rsidRPr="00E03783">
        <w:t xml:space="preserve">evice during normal </w:t>
      </w:r>
      <w:r w:rsidR="00624FC0">
        <w:t>business</w:t>
      </w:r>
      <w:r w:rsidRPr="00E03783">
        <w:t xml:space="preserve"> hours</w:t>
      </w:r>
      <w:r w:rsidR="00624FC0">
        <w:t xml:space="preserve">, </w:t>
      </w:r>
      <w:r w:rsidRPr="00E03783">
        <w:t>Monday through Friday, with an email contact and phone contact provided</w:t>
      </w:r>
      <w:r>
        <w:t xml:space="preserve"> for the duration of the warranty period</w:t>
      </w:r>
      <w:r w:rsidRPr="00E03783">
        <w:t>.</w:t>
      </w:r>
    </w:p>
    <w:bookmarkEnd w:id="169"/>
    <w:p w:rsidR="00235C3A" w:rsidRPr="00A30622" w:rsidRDefault="00235C3A" w:rsidP="00E22642">
      <w:pPr>
        <w:pStyle w:val="ListParagraph"/>
        <w:numPr>
          <w:ilvl w:val="0"/>
          <w:numId w:val="28"/>
        </w:numPr>
        <w:overflowPunct w:val="0"/>
        <w:autoSpaceDE w:val="0"/>
        <w:autoSpaceDN w:val="0"/>
        <w:adjustRightInd w:val="0"/>
        <w:spacing w:after="100" w:line="240" w:lineRule="auto"/>
        <w:ind w:left="360"/>
        <w:textAlignment w:val="baseline"/>
        <w:rPr>
          <w:b/>
        </w:rPr>
      </w:pPr>
      <w:r w:rsidRPr="00A30622">
        <w:rPr>
          <w:b/>
        </w:rPr>
        <w:t>Construction Methods.</w:t>
      </w:r>
    </w:p>
    <w:p w:rsidR="00235C3A" w:rsidRPr="002C1160" w:rsidRDefault="00235C3A" w:rsidP="003124F7">
      <w:pPr>
        <w:spacing w:line="240" w:lineRule="auto"/>
        <w:ind w:left="360"/>
      </w:pPr>
      <w:r>
        <w:t>Deliver the</w:t>
      </w:r>
      <w:r w:rsidRPr="00E03783">
        <w:t xml:space="preserve"> Devices to </w:t>
      </w:r>
      <w:r>
        <w:t xml:space="preserve">the </w:t>
      </w:r>
      <w:r w:rsidR="0048425D">
        <w:t>Department</w:t>
      </w:r>
      <w:r w:rsidR="008A3082">
        <w:t xml:space="preserve">, or </w:t>
      </w:r>
      <w:r w:rsidR="0048425D">
        <w:t>Department</w:t>
      </w:r>
      <w:r w:rsidR="008A3082">
        <w:t xml:space="preserve"> representative designated on individual purchase orders</w:t>
      </w:r>
      <w:r w:rsidRPr="00E03783">
        <w:t xml:space="preserve">.  </w:t>
      </w:r>
      <w:r>
        <w:t xml:space="preserve">Provide a representative </w:t>
      </w:r>
      <w:r w:rsidRPr="00E03783">
        <w:t xml:space="preserve">during installation and configuration of </w:t>
      </w:r>
      <w:r>
        <w:t xml:space="preserve">the Device </w:t>
      </w:r>
      <w:r w:rsidRPr="00E03783">
        <w:t>to provide support and answer any questions.</w:t>
      </w:r>
      <w:r>
        <w:t xml:space="preserve">  The </w:t>
      </w:r>
      <w:r w:rsidR="0048425D">
        <w:t>Department</w:t>
      </w:r>
      <w:r>
        <w:t xml:space="preserve"> will be responsible for installation of the Devices in the field.</w:t>
      </w:r>
    </w:p>
    <w:p w:rsidR="0048425D" w:rsidRPr="0048425D" w:rsidRDefault="0048425D" w:rsidP="0048425D">
      <w:pPr>
        <w:spacing w:after="0" w:line="240" w:lineRule="auto"/>
        <w:ind w:left="360"/>
        <w:rPr>
          <w:i/>
          <w:u w:val="single"/>
        </w:rPr>
      </w:pPr>
      <w:r w:rsidRPr="0048425D">
        <w:rPr>
          <w:i/>
          <w:u w:val="single"/>
        </w:rPr>
        <w:t xml:space="preserve">Unit Mounting </w:t>
      </w:r>
    </w:p>
    <w:p w:rsidR="0048425D" w:rsidRPr="00E03783" w:rsidRDefault="0048425D" w:rsidP="0048425D">
      <w:pPr>
        <w:spacing w:line="240" w:lineRule="auto"/>
        <w:ind w:left="360"/>
      </w:pPr>
      <w:r>
        <w:t>Provide a</w:t>
      </w:r>
      <w:r w:rsidRPr="00360D11">
        <w:t xml:space="preserve">ll </w:t>
      </w:r>
      <w:r>
        <w:t xml:space="preserve">Device </w:t>
      </w:r>
      <w:r w:rsidRPr="00360D11">
        <w:t>brackets and</w:t>
      </w:r>
      <w:r w:rsidRPr="00E03783">
        <w:t xml:space="preserve"> mounts, including </w:t>
      </w:r>
      <w:r>
        <w:t xml:space="preserve">any </w:t>
      </w:r>
      <w:r w:rsidRPr="00E03783">
        <w:t xml:space="preserve">hardware, with detailed instructions, in English, if assembly is required. </w:t>
      </w:r>
      <w:r>
        <w:t xml:space="preserve"> Furnish parts that</w:t>
      </w:r>
      <w:r w:rsidRPr="00E03783">
        <w:t xml:space="preserve"> consist entirely of corrosi</w:t>
      </w:r>
      <w:r>
        <w:t>on-resistant</w:t>
      </w:r>
      <w:r w:rsidRPr="00E03783">
        <w:t xml:space="preserve"> materials.  </w:t>
      </w:r>
      <w:r>
        <w:t>Provide saw tooth type b</w:t>
      </w:r>
      <w:r w:rsidRPr="00E03783">
        <w:t xml:space="preserve">racket(s) </w:t>
      </w:r>
      <w:r>
        <w:t>to allow the D</w:t>
      </w:r>
      <w:r w:rsidRPr="00E03783">
        <w:t xml:space="preserve">evice to be quickly and easily mounted to a pole or existing structure along the roadway. </w:t>
      </w:r>
      <w:r>
        <w:t xml:space="preserve"> Furnish mounting hardware that </w:t>
      </w:r>
      <w:r w:rsidRPr="00E03783">
        <w:t>once mounted</w:t>
      </w:r>
      <w:r>
        <w:t xml:space="preserve"> with a Device will be</w:t>
      </w:r>
      <w:r w:rsidRPr="00E03783">
        <w:t xml:space="preserve"> secure </w:t>
      </w:r>
      <w:r>
        <w:t xml:space="preserve">when subjected to sustained wind speeds of 100 miles per hour </w:t>
      </w:r>
      <w:r w:rsidRPr="00E03783">
        <w:t xml:space="preserve">with an allowable movement not to exceed ¼ inch. </w:t>
      </w:r>
      <w:r>
        <w:t xml:space="preserve"> Provide </w:t>
      </w:r>
      <w:r w:rsidRPr="00E03783">
        <w:t xml:space="preserve">brackets </w:t>
      </w:r>
      <w:r>
        <w:t>that</w:t>
      </w:r>
      <w:r w:rsidRPr="00E03783">
        <w:t xml:space="preserve"> accommodate the use of readily available steel strap ties unless otherwise provided by the </w:t>
      </w:r>
      <w:r>
        <w:t>Vendor.</w:t>
      </w:r>
    </w:p>
    <w:p w:rsidR="00235C3A" w:rsidRPr="00A30622" w:rsidRDefault="00235C3A" w:rsidP="00E22642">
      <w:pPr>
        <w:pStyle w:val="ListParagraph"/>
        <w:numPr>
          <w:ilvl w:val="0"/>
          <w:numId w:val="28"/>
        </w:numPr>
        <w:overflowPunct w:val="0"/>
        <w:autoSpaceDE w:val="0"/>
        <w:autoSpaceDN w:val="0"/>
        <w:adjustRightInd w:val="0"/>
        <w:spacing w:after="100" w:line="240" w:lineRule="auto"/>
        <w:ind w:left="360"/>
        <w:textAlignment w:val="baseline"/>
        <w:rPr>
          <w:b/>
        </w:rPr>
      </w:pPr>
      <w:r>
        <w:rPr>
          <w:b/>
        </w:rPr>
        <w:t>Acceptance Testing</w:t>
      </w:r>
      <w:r w:rsidRPr="00A30622">
        <w:rPr>
          <w:b/>
        </w:rPr>
        <w:t>.</w:t>
      </w:r>
    </w:p>
    <w:p w:rsidR="00235C3A" w:rsidRPr="00AA5AA4" w:rsidRDefault="00C2393C" w:rsidP="003124F7">
      <w:pPr>
        <w:spacing w:line="240" w:lineRule="auto"/>
        <w:ind w:left="360"/>
      </w:pPr>
      <w:r>
        <w:t>The</w:t>
      </w:r>
      <w:r w:rsidRPr="00DC2EC6">
        <w:t xml:space="preserve"> </w:t>
      </w:r>
      <w:r>
        <w:t>Vendor</w:t>
      </w:r>
      <w:r w:rsidRPr="00DC2EC6">
        <w:t xml:space="preserve"> and</w:t>
      </w:r>
      <w:r>
        <w:t xml:space="preserve"> the</w:t>
      </w:r>
      <w:r w:rsidRPr="00DC2EC6">
        <w:t xml:space="preserve"> </w:t>
      </w:r>
      <w:r w:rsidR="0048425D">
        <w:t>Department</w:t>
      </w:r>
      <w:r w:rsidRPr="00DC2EC6">
        <w:t xml:space="preserve"> will </w:t>
      </w:r>
      <w:r>
        <w:t xml:space="preserve">work together to make any necessary revisions and/or modifications to the </w:t>
      </w:r>
      <w:r w:rsidRPr="00DC2EC6">
        <w:t>Acceptance Test Procedure (ATP)</w:t>
      </w:r>
      <w:r>
        <w:t xml:space="preserve"> submitted by the Vendor </w:t>
      </w:r>
      <w:r w:rsidRPr="00DC2EC6">
        <w:t xml:space="preserve">that will </w:t>
      </w:r>
      <w:r>
        <w:t xml:space="preserve">be used to </w:t>
      </w:r>
      <w:r w:rsidRPr="00DC2EC6">
        <w:t>demonstrate all required functionality</w:t>
      </w:r>
      <w:r w:rsidR="005374D3">
        <w:t xml:space="preserve">. </w:t>
      </w:r>
      <w:r w:rsidR="005374D3" w:rsidRPr="005374D3">
        <w:t xml:space="preserve"> </w:t>
      </w:r>
      <w:r w:rsidR="005374D3">
        <w:t xml:space="preserve">If, during the course of testing, </w:t>
      </w:r>
      <w:r w:rsidR="0048425D">
        <w:t>Department</w:t>
      </w:r>
      <w:r w:rsidR="005374D3" w:rsidRPr="00DC2EC6">
        <w:t xml:space="preserve"> </w:t>
      </w:r>
      <w:r w:rsidR="00235C3A" w:rsidRPr="00DC2EC6">
        <w:t xml:space="preserve">staff determine that the </w:t>
      </w:r>
      <w:r w:rsidR="00235C3A">
        <w:t>Device, any associated hardware,</w:t>
      </w:r>
      <w:r w:rsidR="00235C3A" w:rsidRPr="00DC2EC6">
        <w:t xml:space="preserve"> </w:t>
      </w:r>
      <w:r w:rsidR="00235C3A">
        <w:t xml:space="preserve">or </w:t>
      </w:r>
      <w:r w:rsidR="00884BB3">
        <w:t xml:space="preserve">any other part of </w:t>
      </w:r>
      <w:r w:rsidR="00235C3A">
        <w:t>the System</w:t>
      </w:r>
      <w:r w:rsidR="00235C3A" w:rsidRPr="00DC2EC6">
        <w:t xml:space="preserve"> performs unfavorably or fails any </w:t>
      </w:r>
      <w:r w:rsidR="00235C3A">
        <w:t xml:space="preserve">part of the </w:t>
      </w:r>
      <w:r w:rsidR="00235C3A" w:rsidRPr="00DC2EC6">
        <w:t xml:space="preserve">acceptance test; these problems will be corrected at no additional expense to </w:t>
      </w:r>
      <w:r w:rsidR="00235C3A">
        <w:t xml:space="preserve">the </w:t>
      </w:r>
      <w:r w:rsidR="0048425D">
        <w:t>Department</w:t>
      </w:r>
      <w:r w:rsidR="00235C3A" w:rsidRPr="00DC2EC6">
        <w:t>.</w:t>
      </w:r>
      <w:r w:rsidR="00235C3A">
        <w:t xml:space="preserve"> </w:t>
      </w:r>
      <w:r w:rsidR="00235C3A" w:rsidRPr="00DC2EC6">
        <w:t xml:space="preserve"> </w:t>
      </w:r>
      <w:r w:rsidR="004949C5">
        <w:rPr>
          <w:rFonts w:asciiTheme="minorHAnsi" w:hAnsiTheme="minorHAnsi" w:cstheme="minorHAnsi"/>
        </w:rPr>
        <w:t xml:space="preserve">The Vendor will be required to correct all deficiencies observed during the ATP within 21 calendar days of notification to the Vendor of the deficiency by the </w:t>
      </w:r>
      <w:r w:rsidR="0048425D">
        <w:rPr>
          <w:rFonts w:asciiTheme="minorHAnsi" w:hAnsiTheme="minorHAnsi" w:cstheme="minorHAnsi"/>
        </w:rPr>
        <w:t>Department</w:t>
      </w:r>
      <w:r w:rsidR="004949C5">
        <w:rPr>
          <w:rFonts w:asciiTheme="minorHAnsi" w:hAnsiTheme="minorHAnsi" w:cstheme="minorHAnsi"/>
        </w:rPr>
        <w:t xml:space="preserve">.  </w:t>
      </w:r>
      <w:r w:rsidR="00235C3A">
        <w:t xml:space="preserve">Restart ATP once all </w:t>
      </w:r>
      <w:r w:rsidR="00235C3A" w:rsidRPr="00DC2EC6">
        <w:t xml:space="preserve">problems </w:t>
      </w:r>
      <w:r w:rsidR="00235C3A">
        <w:t>have been</w:t>
      </w:r>
      <w:r w:rsidR="00235C3A" w:rsidRPr="00DC2EC6">
        <w:t xml:space="preserve"> corrected.</w:t>
      </w:r>
      <w:r w:rsidR="00235C3A">
        <w:t xml:space="preserve">  If the Vendor is unable to demonstrate any of the device functionality or requirements identified in this specification or the ATP, the </w:t>
      </w:r>
      <w:r w:rsidR="0048425D">
        <w:t>Department</w:t>
      </w:r>
      <w:r w:rsidR="00235C3A">
        <w:t xml:space="preserve"> reserves the right to reject the Vendor’s proposal.</w:t>
      </w:r>
    </w:p>
    <w:p w:rsidR="00235C3A" w:rsidRPr="00A30622" w:rsidRDefault="00235C3A" w:rsidP="00E22642">
      <w:pPr>
        <w:pStyle w:val="ListParagraph"/>
        <w:numPr>
          <w:ilvl w:val="0"/>
          <w:numId w:val="28"/>
        </w:numPr>
        <w:overflowPunct w:val="0"/>
        <w:autoSpaceDE w:val="0"/>
        <w:autoSpaceDN w:val="0"/>
        <w:adjustRightInd w:val="0"/>
        <w:spacing w:after="100" w:line="240" w:lineRule="auto"/>
        <w:ind w:left="360"/>
        <w:textAlignment w:val="baseline"/>
        <w:rPr>
          <w:b/>
        </w:rPr>
      </w:pPr>
      <w:r w:rsidRPr="00A30622">
        <w:rPr>
          <w:b/>
        </w:rPr>
        <w:t>Method of Measurement.</w:t>
      </w:r>
    </w:p>
    <w:p w:rsidR="00235C3A" w:rsidRPr="00AA5AA4" w:rsidRDefault="00235C3A" w:rsidP="003124F7">
      <w:pPr>
        <w:spacing w:line="240" w:lineRule="auto"/>
        <w:ind w:left="360"/>
      </w:pPr>
      <w:r w:rsidRPr="00E03783">
        <w:t>A complete Device shall be measured as a unit delivered, deployed</w:t>
      </w:r>
      <w:r>
        <w:t>,</w:t>
      </w:r>
      <w:r w:rsidRPr="00E03783">
        <w:t xml:space="preserve"> tested</w:t>
      </w:r>
      <w:r>
        <w:t>, and accepted</w:t>
      </w:r>
      <w:r w:rsidRPr="00E03783">
        <w:t xml:space="preserve"> for valid operation.</w:t>
      </w:r>
    </w:p>
    <w:p w:rsidR="00235C3A" w:rsidRPr="00A30622" w:rsidRDefault="00235C3A" w:rsidP="00E22642">
      <w:pPr>
        <w:pStyle w:val="ListParagraph"/>
        <w:numPr>
          <w:ilvl w:val="0"/>
          <w:numId w:val="28"/>
        </w:numPr>
        <w:overflowPunct w:val="0"/>
        <w:autoSpaceDE w:val="0"/>
        <w:autoSpaceDN w:val="0"/>
        <w:adjustRightInd w:val="0"/>
        <w:spacing w:after="100" w:line="240" w:lineRule="auto"/>
        <w:ind w:left="360"/>
        <w:textAlignment w:val="baseline"/>
        <w:rPr>
          <w:b/>
        </w:rPr>
      </w:pPr>
      <w:r w:rsidRPr="00A30622">
        <w:rPr>
          <w:b/>
        </w:rPr>
        <w:t>Basis of Payment.</w:t>
      </w:r>
    </w:p>
    <w:p w:rsidR="00235C3A" w:rsidRDefault="00235C3A" w:rsidP="003124F7">
      <w:pPr>
        <w:spacing w:line="240" w:lineRule="auto"/>
        <w:ind w:left="360"/>
      </w:pPr>
      <w:r w:rsidRPr="00E03783">
        <w:t xml:space="preserve">A complete Device, measured as provided above, shall be paid for at the </w:t>
      </w:r>
      <w:r w:rsidRPr="00AB2032">
        <w:t>contract price for each Device</w:t>
      </w:r>
      <w:r w:rsidRPr="00E03783">
        <w:t>, which price shall be payment in full for completing delivery; and for all labor, tools, transportation, equipment, cables, connections, and incidentals necessary to complete delivery.</w:t>
      </w:r>
    </w:p>
    <w:p w:rsidR="00235C3A" w:rsidRDefault="00235C3A" w:rsidP="003124F7">
      <w:pPr>
        <w:spacing w:line="240" w:lineRule="auto"/>
      </w:pPr>
    </w:p>
    <w:p w:rsidR="00235C3A" w:rsidRDefault="00235C3A" w:rsidP="003124F7">
      <w:pPr>
        <w:spacing w:line="240" w:lineRule="auto"/>
      </w:pPr>
      <w:r>
        <w:br w:type="page"/>
      </w:r>
    </w:p>
    <w:p w:rsidR="00235C3A" w:rsidRPr="003124F7" w:rsidRDefault="00AA5AA4" w:rsidP="003124F7">
      <w:pPr>
        <w:tabs>
          <w:tab w:val="right" w:pos="10080"/>
        </w:tabs>
        <w:spacing w:after="0" w:line="240" w:lineRule="auto"/>
        <w:ind w:right="14"/>
        <w:jc w:val="center"/>
        <w:rPr>
          <w:rFonts w:asciiTheme="minorHAnsi" w:hAnsiTheme="minorHAnsi" w:cstheme="minorHAnsi"/>
          <w:b/>
          <w:caps/>
          <w:sz w:val="24"/>
          <w:szCs w:val="24"/>
        </w:rPr>
      </w:pPr>
      <w:bookmarkStart w:id="170" w:name="_Toc335725814"/>
      <w:r w:rsidRPr="003124F7">
        <w:rPr>
          <w:rFonts w:asciiTheme="minorHAnsi" w:hAnsiTheme="minorHAnsi" w:cstheme="minorHAnsi"/>
          <w:b/>
          <w:caps/>
          <w:sz w:val="24"/>
          <w:szCs w:val="24"/>
        </w:rPr>
        <w:t>Attachment H</w:t>
      </w:r>
      <w:bookmarkEnd w:id="170"/>
    </w:p>
    <w:p w:rsidR="00235C3A" w:rsidRPr="003124F7" w:rsidRDefault="00235C3A" w:rsidP="003124F7">
      <w:pPr>
        <w:tabs>
          <w:tab w:val="right" w:pos="10080"/>
        </w:tabs>
        <w:spacing w:after="0" w:line="240" w:lineRule="auto"/>
        <w:ind w:right="14"/>
        <w:jc w:val="center"/>
        <w:rPr>
          <w:rFonts w:asciiTheme="minorHAnsi" w:hAnsiTheme="minorHAnsi" w:cstheme="minorHAnsi"/>
          <w:b/>
          <w:caps/>
          <w:sz w:val="24"/>
          <w:szCs w:val="24"/>
        </w:rPr>
      </w:pPr>
      <w:bookmarkStart w:id="171" w:name="_Toc335725815"/>
      <w:r w:rsidRPr="003124F7">
        <w:rPr>
          <w:rFonts w:asciiTheme="minorHAnsi" w:hAnsiTheme="minorHAnsi" w:cstheme="minorHAnsi"/>
          <w:b/>
          <w:caps/>
          <w:sz w:val="24"/>
          <w:szCs w:val="24"/>
        </w:rPr>
        <w:t xml:space="preserve">Solar Power </w:t>
      </w:r>
      <w:r w:rsidR="00E406E4">
        <w:rPr>
          <w:rFonts w:asciiTheme="minorHAnsi" w:hAnsiTheme="minorHAnsi" w:cstheme="minorHAnsi"/>
          <w:b/>
          <w:caps/>
          <w:sz w:val="24"/>
          <w:szCs w:val="24"/>
        </w:rPr>
        <w:t>ASSEMBLY</w:t>
      </w:r>
      <w:r w:rsidRPr="003124F7">
        <w:rPr>
          <w:rFonts w:asciiTheme="minorHAnsi" w:hAnsiTheme="minorHAnsi" w:cstheme="minorHAnsi"/>
          <w:b/>
          <w:caps/>
          <w:sz w:val="24"/>
          <w:szCs w:val="24"/>
        </w:rPr>
        <w:t xml:space="preserve"> for Wireless Traffic </w:t>
      </w:r>
      <w:r w:rsidR="008443BA">
        <w:rPr>
          <w:rFonts w:asciiTheme="minorHAnsi" w:hAnsiTheme="minorHAnsi" w:cstheme="minorHAnsi"/>
          <w:b/>
          <w:caps/>
          <w:sz w:val="24"/>
          <w:szCs w:val="24"/>
        </w:rPr>
        <w:t>Detection</w:t>
      </w:r>
      <w:r w:rsidRPr="003124F7">
        <w:rPr>
          <w:rFonts w:asciiTheme="minorHAnsi" w:hAnsiTheme="minorHAnsi" w:cstheme="minorHAnsi"/>
          <w:b/>
          <w:caps/>
          <w:sz w:val="24"/>
          <w:szCs w:val="24"/>
        </w:rPr>
        <w:t xml:space="preserve"> Device</w:t>
      </w:r>
      <w:bookmarkEnd w:id="171"/>
    </w:p>
    <w:p w:rsidR="00AA5AA4" w:rsidRPr="00391568" w:rsidRDefault="00AA5AA4" w:rsidP="003124F7">
      <w:pPr>
        <w:spacing w:line="240" w:lineRule="auto"/>
        <w:rPr>
          <w:sz w:val="16"/>
          <w:szCs w:val="16"/>
        </w:rPr>
      </w:pPr>
    </w:p>
    <w:p w:rsidR="00235C3A" w:rsidRPr="00A30622" w:rsidRDefault="00235C3A" w:rsidP="00602F4B">
      <w:pPr>
        <w:pStyle w:val="ListParagraph"/>
        <w:numPr>
          <w:ilvl w:val="0"/>
          <w:numId w:val="26"/>
        </w:numPr>
        <w:overflowPunct w:val="0"/>
        <w:autoSpaceDE w:val="0"/>
        <w:autoSpaceDN w:val="0"/>
        <w:adjustRightInd w:val="0"/>
        <w:spacing w:after="60" w:line="240" w:lineRule="auto"/>
        <w:textAlignment w:val="baseline"/>
        <w:rPr>
          <w:b/>
        </w:rPr>
      </w:pPr>
      <w:r w:rsidRPr="00A30622">
        <w:rPr>
          <w:b/>
        </w:rPr>
        <w:t>Description.</w:t>
      </w:r>
    </w:p>
    <w:p w:rsidR="00235C3A" w:rsidRPr="00A30622" w:rsidRDefault="00235C3A" w:rsidP="003124F7">
      <w:pPr>
        <w:spacing w:line="240" w:lineRule="auto"/>
        <w:ind w:left="360"/>
      </w:pPr>
      <w:r w:rsidRPr="00700387">
        <w:t>This special provision describes furnishing a</w:t>
      </w:r>
      <w:r w:rsidRPr="00792E94">
        <w:t xml:space="preserve"> complete</w:t>
      </w:r>
      <w:r>
        <w:t>, ready to install,</w:t>
      </w:r>
      <w:r w:rsidR="00884BB3">
        <w:t xml:space="preserve"> S</w:t>
      </w:r>
      <w:r w:rsidRPr="00792E94">
        <w:t xml:space="preserve">olar </w:t>
      </w:r>
      <w:r w:rsidR="00884BB3">
        <w:t>P</w:t>
      </w:r>
      <w:r w:rsidRPr="00792E94">
        <w:t xml:space="preserve">ower </w:t>
      </w:r>
      <w:r w:rsidR="00884BB3">
        <w:t>A</w:t>
      </w:r>
      <w:r w:rsidRPr="00792E94">
        <w:t xml:space="preserve">ssembly (Assembly) to provide </w:t>
      </w:r>
      <w:r>
        <w:t xml:space="preserve">sufficient </w:t>
      </w:r>
      <w:r w:rsidRPr="00792E94">
        <w:t>power</w:t>
      </w:r>
      <w:r w:rsidRPr="00026D3E">
        <w:t xml:space="preserve"> </w:t>
      </w:r>
      <w:r>
        <w:t xml:space="preserve">for the operation of a </w:t>
      </w:r>
      <w:r w:rsidR="00545752">
        <w:t>Wireless Traffic Detection Device</w:t>
      </w:r>
      <w:r>
        <w:t xml:space="preserve"> (Device)</w:t>
      </w:r>
      <w:r w:rsidRPr="00A30622">
        <w:t>.</w:t>
      </w:r>
      <w:r>
        <w:t xml:space="preserve">  The Assembly shall be designed to provide adequate power for Device operations year-round and during all weather conditions in any county in </w:t>
      </w:r>
      <w:r w:rsidR="00884BB3">
        <w:t xml:space="preserve">the state of </w:t>
      </w:r>
      <w:r>
        <w:t>Wisconsin.</w:t>
      </w:r>
    </w:p>
    <w:p w:rsidR="00235C3A" w:rsidRDefault="00235C3A" w:rsidP="008A3082">
      <w:pPr>
        <w:pStyle w:val="ListParagraph"/>
        <w:numPr>
          <w:ilvl w:val="0"/>
          <w:numId w:val="26"/>
        </w:numPr>
        <w:overflowPunct w:val="0"/>
        <w:autoSpaceDE w:val="0"/>
        <w:autoSpaceDN w:val="0"/>
        <w:adjustRightInd w:val="0"/>
        <w:spacing w:after="60" w:line="240" w:lineRule="auto"/>
        <w:textAlignment w:val="baseline"/>
        <w:rPr>
          <w:b/>
        </w:rPr>
      </w:pPr>
      <w:r w:rsidRPr="00A30622">
        <w:rPr>
          <w:b/>
        </w:rPr>
        <w:t>Materials.</w:t>
      </w:r>
    </w:p>
    <w:p w:rsidR="00235C3A" w:rsidRPr="00AA5AA4" w:rsidRDefault="00235C3A" w:rsidP="003124F7">
      <w:pPr>
        <w:spacing w:line="240" w:lineRule="auto"/>
        <w:ind w:left="360"/>
      </w:pPr>
      <w:r w:rsidRPr="00A30622">
        <w:t xml:space="preserve">The Assembly </w:t>
      </w:r>
      <w:r>
        <w:t xml:space="preserve">is to </w:t>
      </w:r>
      <w:r w:rsidRPr="00A30622">
        <w:t>include all solar power arrays, cabling, mounting hardware, and a solar power charge controller</w:t>
      </w:r>
      <w:r>
        <w:t>.  The Assembly shall meet or exceed the following requirements:</w:t>
      </w:r>
    </w:p>
    <w:p w:rsidR="00235C3A" w:rsidRPr="00A30622" w:rsidRDefault="00235C3A" w:rsidP="003124F7">
      <w:pPr>
        <w:spacing w:after="0" w:line="240" w:lineRule="auto"/>
        <w:ind w:left="360"/>
        <w:rPr>
          <w:i/>
          <w:u w:val="single"/>
        </w:rPr>
      </w:pPr>
      <w:r w:rsidRPr="00A30622">
        <w:rPr>
          <w:i/>
          <w:u w:val="single"/>
        </w:rPr>
        <w:t>General System Requirements</w:t>
      </w:r>
    </w:p>
    <w:p w:rsidR="00235C3A" w:rsidRPr="00A30622" w:rsidRDefault="00235C3A" w:rsidP="003124F7">
      <w:pPr>
        <w:spacing w:line="240" w:lineRule="auto"/>
        <w:ind w:left="360"/>
        <w:rPr>
          <w:bCs/>
        </w:rPr>
      </w:pPr>
      <w:r w:rsidRPr="00FF13C3">
        <w:t>Provide an Assembly capable of supporting Device operations 24 hours per day, seven days per week, and 365 days per year.  Design the Assembly to operate wi</w:t>
      </w:r>
      <w:r>
        <w:t>th a probability of failure of 1.0</w:t>
      </w:r>
      <w:r w:rsidRPr="00FF13C3">
        <w:t xml:space="preserve">% or less </w:t>
      </w:r>
      <w:r>
        <w:t>in Bayfield County, Wisconsin during consecutive 10-day periods in December and January based on historical temperature, cloud cover, and sunrise/sunset data</w:t>
      </w:r>
      <w:r w:rsidRPr="00FF13C3">
        <w:t xml:space="preserve">.  Submit Assembly design calculations along with all </w:t>
      </w:r>
      <w:r>
        <w:t>proposal</w:t>
      </w:r>
      <w:r w:rsidRPr="00FF13C3">
        <w:t xml:space="preserve">s and for review </w:t>
      </w:r>
      <w:r w:rsidRPr="00793196">
        <w:t xml:space="preserve">prior to award of this contract.  Furnish an Assembly capable of withstanding operating temperatures </w:t>
      </w:r>
      <w:r w:rsidR="00884BB3">
        <w:t xml:space="preserve">ranging </w:t>
      </w:r>
      <w:r w:rsidRPr="00793196">
        <w:t>from -</w:t>
      </w:r>
      <w:r w:rsidR="00D26C13">
        <w:t>20</w:t>
      </w:r>
      <w:r w:rsidRPr="00793196">
        <w:t>° F to 145° F (-2</w:t>
      </w:r>
      <w:r w:rsidR="00D26C13">
        <w:t>8</w:t>
      </w:r>
      <w:r w:rsidRPr="00793196">
        <w:t>° C to 63° C).  Provide Assembly components that are resistant to water, snow, ice, fog, dust, salt, and wind speeds up to</w:t>
      </w:r>
      <w:r w:rsidRPr="00A30622">
        <w:t xml:space="preserve"> 100 mph.  The Assembly </w:t>
      </w:r>
      <w:r>
        <w:t xml:space="preserve">is to be </w:t>
      </w:r>
      <w:r w:rsidRPr="00A30622">
        <w:t xml:space="preserve">separate from the </w:t>
      </w:r>
      <w:r>
        <w:t>Device</w:t>
      </w:r>
      <w:r w:rsidRPr="00A30622">
        <w:t xml:space="preserve"> enclosure to allow for optimum orientation and placement independent of the location and orientation of the </w:t>
      </w:r>
      <w:r>
        <w:t>D</w:t>
      </w:r>
      <w:r w:rsidRPr="00A30622">
        <w:t>evice.</w:t>
      </w:r>
    </w:p>
    <w:p w:rsidR="00235C3A" w:rsidRPr="00A30622" w:rsidRDefault="00235C3A" w:rsidP="003124F7">
      <w:pPr>
        <w:spacing w:after="0" w:line="240" w:lineRule="auto"/>
        <w:ind w:left="360"/>
        <w:rPr>
          <w:i/>
          <w:u w:val="single"/>
        </w:rPr>
      </w:pPr>
      <w:r w:rsidRPr="00A30622">
        <w:rPr>
          <w:i/>
          <w:u w:val="single"/>
        </w:rPr>
        <w:t>Solar Charge Controller</w:t>
      </w:r>
    </w:p>
    <w:p w:rsidR="00235C3A" w:rsidRPr="00AA5AA4" w:rsidRDefault="00235C3A" w:rsidP="00E22642">
      <w:pPr>
        <w:pStyle w:val="BodyTextIndent3"/>
        <w:spacing w:after="200" w:line="240" w:lineRule="auto"/>
        <w:rPr>
          <w:sz w:val="22"/>
          <w:szCs w:val="22"/>
        </w:rPr>
      </w:pPr>
      <w:r w:rsidRPr="00AA5AA4">
        <w:rPr>
          <w:rFonts w:cs="Arial"/>
          <w:sz w:val="22"/>
          <w:szCs w:val="22"/>
        </w:rPr>
        <w:t xml:space="preserve">Provide a solar charge controller that is built directly into the Assembly enclosure.  Furnish a solar charge controller that can control battery charging through pulse width, modulated, temperature compensating, and constant charging algorithm.  Provide a solar charge controller that is capable of controlling battery </w:t>
      </w:r>
      <w:r w:rsidRPr="00AA5AA4">
        <w:rPr>
          <w:sz w:val="22"/>
          <w:szCs w:val="22"/>
        </w:rPr>
        <w:t xml:space="preserve">charging with both a low voltage and high voltage disconnect.  Utilize visible LED’s to indicate the system is charging correctly.  Fuse the solar panel, load, and battery for short circuit protection and ease of </w:t>
      </w:r>
      <w:r w:rsidR="00884BB3">
        <w:rPr>
          <w:sz w:val="22"/>
          <w:szCs w:val="22"/>
        </w:rPr>
        <w:t>Assembly</w:t>
      </w:r>
      <w:r w:rsidRPr="00AA5AA4">
        <w:rPr>
          <w:sz w:val="22"/>
          <w:szCs w:val="22"/>
        </w:rPr>
        <w:t xml:space="preserve"> maintenance.  Provide a connector at the end of the cable from the charge controller to the solar panel that is of a quick connect/disconnect design and has a water tight sea</w:t>
      </w:r>
      <w:r w:rsidR="00884BB3">
        <w:rPr>
          <w:sz w:val="22"/>
          <w:szCs w:val="22"/>
        </w:rPr>
        <w:t>l at the connection to the Assembly</w:t>
      </w:r>
      <w:r w:rsidRPr="00AA5AA4">
        <w:rPr>
          <w:sz w:val="22"/>
          <w:szCs w:val="22"/>
        </w:rPr>
        <w:t xml:space="preserve"> enclosure.</w:t>
      </w:r>
    </w:p>
    <w:p w:rsidR="00235C3A" w:rsidRPr="00A30622" w:rsidRDefault="00235C3A" w:rsidP="003124F7">
      <w:pPr>
        <w:spacing w:after="0" w:line="240" w:lineRule="auto"/>
        <w:ind w:left="360"/>
        <w:rPr>
          <w:i/>
          <w:u w:val="single"/>
        </w:rPr>
      </w:pPr>
      <w:r w:rsidRPr="00A30622">
        <w:rPr>
          <w:i/>
          <w:u w:val="single"/>
        </w:rPr>
        <w:t>Solar Panel</w:t>
      </w:r>
    </w:p>
    <w:p w:rsidR="00235C3A" w:rsidRPr="00A30622" w:rsidRDefault="00235C3A" w:rsidP="003124F7">
      <w:pPr>
        <w:spacing w:line="240" w:lineRule="auto"/>
        <w:ind w:left="360"/>
        <w:rPr>
          <w:rFonts w:cs="Arial"/>
        </w:rPr>
      </w:pPr>
      <w:r>
        <w:rPr>
          <w:rFonts w:cs="Arial"/>
        </w:rPr>
        <w:t xml:space="preserve">Furnish a high efficiency </w:t>
      </w:r>
      <w:r w:rsidRPr="00E03783">
        <w:rPr>
          <w:rFonts w:cs="Arial"/>
        </w:rPr>
        <w:t xml:space="preserve">solar panel </w:t>
      </w:r>
      <w:r>
        <w:rPr>
          <w:rFonts w:cs="Arial"/>
        </w:rPr>
        <w:t xml:space="preserve">that is a </w:t>
      </w:r>
      <w:r w:rsidRPr="00E03783">
        <w:rPr>
          <w:rFonts w:cs="Arial"/>
        </w:rPr>
        <w:t>single crystal</w:t>
      </w:r>
      <w:r>
        <w:rPr>
          <w:rFonts w:cs="Arial"/>
        </w:rPr>
        <w:t xml:space="preserve"> silicon</w:t>
      </w:r>
      <w:r w:rsidRPr="00E03783">
        <w:rPr>
          <w:rFonts w:cs="Arial"/>
        </w:rPr>
        <w:t xml:space="preserve"> </w:t>
      </w:r>
      <w:r>
        <w:rPr>
          <w:rFonts w:cs="Arial"/>
        </w:rPr>
        <w:t xml:space="preserve">solar </w:t>
      </w:r>
      <w:r w:rsidRPr="00E03783">
        <w:rPr>
          <w:rFonts w:cs="Arial"/>
        </w:rPr>
        <w:t xml:space="preserve">cell with a </w:t>
      </w:r>
      <w:r w:rsidRPr="00700387">
        <w:rPr>
          <w:rFonts w:cs="Arial"/>
        </w:rPr>
        <w:t>0.5% or lower temperature coefficient per d</w:t>
      </w:r>
      <w:r w:rsidRPr="00792E94">
        <w:rPr>
          <w:rFonts w:cs="Arial"/>
        </w:rPr>
        <w:t xml:space="preserve">egree Celsius.  </w:t>
      </w:r>
      <w:r>
        <w:rPr>
          <w:rFonts w:cs="Arial"/>
        </w:rPr>
        <w:t>Provide a solar panel with a minimum</w:t>
      </w:r>
      <w:r w:rsidRPr="00792E94">
        <w:rPr>
          <w:rFonts w:cs="Arial"/>
        </w:rPr>
        <w:t xml:space="preserve"> power tolerance </w:t>
      </w:r>
      <w:r>
        <w:rPr>
          <w:rFonts w:cs="Arial"/>
        </w:rPr>
        <w:t>of</w:t>
      </w:r>
      <w:r w:rsidRPr="00792E94">
        <w:rPr>
          <w:rFonts w:cs="Arial"/>
        </w:rPr>
        <w:t xml:space="preserve"> at least the minimum specified output required to operate/charge the </w:t>
      </w:r>
      <w:r>
        <w:rPr>
          <w:rFonts w:cs="Arial"/>
        </w:rPr>
        <w:t>Assembly</w:t>
      </w:r>
      <w:r w:rsidRPr="00026D3E">
        <w:rPr>
          <w:rFonts w:cs="Arial"/>
        </w:rPr>
        <w:t xml:space="preserve">. </w:t>
      </w:r>
      <w:r w:rsidRPr="0003799F">
        <w:rPr>
          <w:rFonts w:cs="Arial"/>
        </w:rPr>
        <w:t xml:space="preserve"> </w:t>
      </w:r>
      <w:r>
        <w:rPr>
          <w:rFonts w:cs="Arial"/>
        </w:rPr>
        <w:t xml:space="preserve">Furnish a solar panel that is self-cleaning, impact resistant, highly </w:t>
      </w:r>
      <w:proofErr w:type="spellStart"/>
      <w:r>
        <w:rPr>
          <w:rFonts w:cs="Arial"/>
        </w:rPr>
        <w:t>transmissive</w:t>
      </w:r>
      <w:proofErr w:type="spellEnd"/>
      <w:r>
        <w:rPr>
          <w:rFonts w:cs="Arial"/>
        </w:rPr>
        <w:t xml:space="preserve">, and of tempered glass </w:t>
      </w:r>
      <w:proofErr w:type="spellStart"/>
      <w:r>
        <w:rPr>
          <w:rFonts w:cs="Arial"/>
        </w:rPr>
        <w:t>superstate</w:t>
      </w:r>
      <w:proofErr w:type="spellEnd"/>
      <w:r>
        <w:rPr>
          <w:rFonts w:cs="Arial"/>
        </w:rPr>
        <w:t xml:space="preserve">. Provide a solar panel module </w:t>
      </w:r>
      <w:r w:rsidRPr="00A30622">
        <w:rPr>
          <w:rFonts w:cs="Arial"/>
        </w:rPr>
        <w:t xml:space="preserve">frame made of extruded, polymer-coated aluminum alloy with corners anodized after the cut.  </w:t>
      </w:r>
      <w:r>
        <w:rPr>
          <w:rFonts w:cs="Arial"/>
        </w:rPr>
        <w:t>Furnish</w:t>
      </w:r>
      <w:r w:rsidRPr="00A30622">
        <w:rPr>
          <w:rFonts w:cs="Arial"/>
        </w:rPr>
        <w:t xml:space="preserve"> corner seams </w:t>
      </w:r>
      <w:r>
        <w:rPr>
          <w:rFonts w:cs="Arial"/>
        </w:rPr>
        <w:t>that are</w:t>
      </w:r>
      <w:r w:rsidRPr="00A30622">
        <w:rPr>
          <w:rFonts w:cs="Arial"/>
        </w:rPr>
        <w:t xml:space="preserve"> sealed by screw or weld to protect </w:t>
      </w:r>
      <w:r>
        <w:rPr>
          <w:rFonts w:cs="Arial"/>
        </w:rPr>
        <w:t xml:space="preserve">the </w:t>
      </w:r>
      <w:r w:rsidRPr="00A30622">
        <w:rPr>
          <w:rFonts w:cs="Arial"/>
        </w:rPr>
        <w:t xml:space="preserve">solar panel from corrosion. </w:t>
      </w:r>
      <w:r>
        <w:rPr>
          <w:rFonts w:cs="Arial"/>
        </w:rPr>
        <w:t xml:space="preserve">Provide a </w:t>
      </w:r>
      <w:r w:rsidRPr="00A30622">
        <w:rPr>
          <w:rFonts w:cs="Arial"/>
        </w:rPr>
        <w:t xml:space="preserve">solar panel module junction box </w:t>
      </w:r>
      <w:r>
        <w:rPr>
          <w:rFonts w:cs="Arial"/>
        </w:rPr>
        <w:t>that is</w:t>
      </w:r>
      <w:r w:rsidRPr="00A30622">
        <w:rPr>
          <w:rFonts w:cs="Arial"/>
        </w:rPr>
        <w:t xml:space="preserve"> made of corrosi</w:t>
      </w:r>
      <w:r>
        <w:rPr>
          <w:rFonts w:cs="Arial"/>
        </w:rPr>
        <w:t>on-resistant</w:t>
      </w:r>
      <w:r w:rsidRPr="00A30622">
        <w:rPr>
          <w:rFonts w:cs="Arial"/>
        </w:rPr>
        <w:t xml:space="preserve"> material</w:t>
      </w:r>
      <w:r>
        <w:rPr>
          <w:rFonts w:cs="Arial"/>
        </w:rPr>
        <w:t>s</w:t>
      </w:r>
      <w:r w:rsidRPr="00A30622">
        <w:rPr>
          <w:rFonts w:cs="Arial"/>
        </w:rPr>
        <w:t xml:space="preserve"> and ha</w:t>
      </w:r>
      <w:r>
        <w:rPr>
          <w:rFonts w:cs="Arial"/>
        </w:rPr>
        <w:t>s</w:t>
      </w:r>
      <w:r w:rsidRPr="00A30622">
        <w:rPr>
          <w:rFonts w:cs="Arial"/>
        </w:rPr>
        <w:t xml:space="preserve"> a water tight seal.  </w:t>
      </w:r>
      <w:r>
        <w:rPr>
          <w:rFonts w:cs="Arial"/>
        </w:rPr>
        <w:t xml:space="preserve">Pre-wire the </w:t>
      </w:r>
      <w:r w:rsidRPr="00A30622">
        <w:rPr>
          <w:rFonts w:cs="Arial"/>
        </w:rPr>
        <w:t xml:space="preserve">solar panel with a cable of at least </w:t>
      </w:r>
      <w:r w:rsidR="00884BB3">
        <w:rPr>
          <w:rFonts w:cs="Arial"/>
        </w:rPr>
        <w:t>fifty (50)</w:t>
      </w:r>
      <w:r w:rsidRPr="00A30622">
        <w:rPr>
          <w:rFonts w:cs="Arial"/>
        </w:rPr>
        <w:t xml:space="preserve"> linear feet in length with </w:t>
      </w:r>
      <w:r>
        <w:rPr>
          <w:rFonts w:cs="Arial"/>
        </w:rPr>
        <w:t xml:space="preserve">all </w:t>
      </w:r>
      <w:r w:rsidRPr="00A30622">
        <w:rPr>
          <w:rFonts w:cs="Arial"/>
        </w:rPr>
        <w:t>connectors being of quick connect/release design and water tight upon connection.</w:t>
      </w:r>
      <w:r>
        <w:rPr>
          <w:rFonts w:cs="Arial"/>
        </w:rPr>
        <w:t xml:space="preserve">  Furnish a solar panel system with a minimum wattage necessary to power all Device operations as determined by the Vendor, with design calculations submitted as part of the proposal package.</w:t>
      </w:r>
    </w:p>
    <w:p w:rsidR="00235C3A" w:rsidRPr="00A30622" w:rsidRDefault="00235C3A" w:rsidP="003124F7">
      <w:pPr>
        <w:spacing w:after="0" w:line="240" w:lineRule="auto"/>
        <w:ind w:left="360"/>
        <w:rPr>
          <w:i/>
          <w:u w:val="single"/>
        </w:rPr>
      </w:pPr>
      <w:r w:rsidRPr="00A30622">
        <w:rPr>
          <w:i/>
          <w:u w:val="single"/>
        </w:rPr>
        <w:t>Battery</w:t>
      </w:r>
    </w:p>
    <w:p w:rsidR="00235C3A" w:rsidRPr="00A30622" w:rsidRDefault="00235C3A" w:rsidP="003124F7">
      <w:pPr>
        <w:spacing w:line="240" w:lineRule="auto"/>
        <w:ind w:left="360"/>
      </w:pPr>
      <w:r>
        <w:t>Provide a s</w:t>
      </w:r>
      <w:r w:rsidRPr="00E03783">
        <w:t xml:space="preserve">ealed </w:t>
      </w:r>
      <w:r w:rsidR="002533CD">
        <w:t>battery capable of providing</w:t>
      </w:r>
      <w:r w:rsidRPr="00E03783">
        <w:t xml:space="preserve"> power sufficient for </w:t>
      </w:r>
      <w:r>
        <w:t xml:space="preserve">all Device </w:t>
      </w:r>
      <w:r w:rsidRPr="00E03783">
        <w:t xml:space="preserve">operations for a minimum of </w:t>
      </w:r>
      <w:r>
        <w:t>ten</w:t>
      </w:r>
      <w:r w:rsidRPr="00E03783">
        <w:t xml:space="preserve"> days</w:t>
      </w:r>
      <w:r>
        <w:t xml:space="preserve"> </w:t>
      </w:r>
      <w:r w:rsidR="00431830">
        <w:t>within the range of all operating conditions</w:t>
      </w:r>
      <w:r w:rsidRPr="00E03783">
        <w:t>.</w:t>
      </w:r>
      <w:r>
        <w:t xml:space="preserve"> </w:t>
      </w:r>
      <w:r w:rsidRPr="00E03783">
        <w:t xml:space="preserve"> </w:t>
      </w:r>
      <w:r>
        <w:t xml:space="preserve">Device operations are to include all functionality related to the Bluetooth/Wi-Fi reader, the GPS receiver, the Device clock, and </w:t>
      </w:r>
      <w:r w:rsidR="00431830">
        <w:t>all</w:t>
      </w:r>
      <w:r>
        <w:t xml:space="preserve"> other communications equipment</w:t>
      </w:r>
      <w:r w:rsidR="00431830">
        <w:t xml:space="preserve"> (modem)</w:t>
      </w:r>
      <w:r>
        <w:t xml:space="preserve">.  Furnish a </w:t>
      </w:r>
      <w:r w:rsidRPr="00E03783">
        <w:t xml:space="preserve">battery </w:t>
      </w:r>
      <w:r>
        <w:t>that can be completely</w:t>
      </w:r>
      <w:r w:rsidRPr="00E03783">
        <w:t xml:space="preserve"> housed inside the Device enclosure. </w:t>
      </w:r>
      <w:r>
        <w:t xml:space="preserve">Provide a </w:t>
      </w:r>
      <w:r w:rsidRPr="00E03783">
        <w:t xml:space="preserve">battery </w:t>
      </w:r>
      <w:r>
        <w:t xml:space="preserve">with </w:t>
      </w:r>
      <w:r w:rsidRPr="00E03783">
        <w:t xml:space="preserve">a quick connect adapter for easy removal and charging. </w:t>
      </w:r>
      <w:r>
        <w:t>Furnish a rubber boot to cover the positive terminal to protect against accidental shorting.</w:t>
      </w:r>
    </w:p>
    <w:p w:rsidR="00235C3A" w:rsidRPr="00A30622" w:rsidRDefault="00235C3A" w:rsidP="003124F7">
      <w:pPr>
        <w:spacing w:after="0" w:line="240" w:lineRule="auto"/>
        <w:ind w:left="360"/>
        <w:rPr>
          <w:i/>
          <w:u w:val="single"/>
        </w:rPr>
      </w:pPr>
      <w:r w:rsidRPr="00A30622">
        <w:rPr>
          <w:i/>
          <w:u w:val="single"/>
        </w:rPr>
        <w:t>Autonomous Operation (No Sunlight) Duration</w:t>
      </w:r>
    </w:p>
    <w:p w:rsidR="00235C3A" w:rsidRPr="00700387" w:rsidRDefault="00235C3A" w:rsidP="003124F7">
      <w:pPr>
        <w:spacing w:line="240" w:lineRule="auto"/>
        <w:ind w:left="360"/>
      </w:pPr>
      <w:r>
        <w:t xml:space="preserve">Furnish a </w:t>
      </w:r>
      <w:r w:rsidRPr="00E03783">
        <w:t xml:space="preserve">Solar Power System capable of supporting autonomous operation (periods of minimal or no sunlight) </w:t>
      </w:r>
      <w:r>
        <w:t>in Bayfield County, Wisconsin during all consecutive 10-day periods in December and January based on historical temperature, cloud cover, and sunrise/sunset data.</w:t>
      </w:r>
    </w:p>
    <w:p w:rsidR="00235C3A" w:rsidRPr="00A30622" w:rsidRDefault="00235C3A" w:rsidP="003124F7">
      <w:pPr>
        <w:spacing w:after="0" w:line="240" w:lineRule="auto"/>
        <w:ind w:left="360"/>
        <w:rPr>
          <w:i/>
          <w:u w:val="single"/>
        </w:rPr>
      </w:pPr>
      <w:r w:rsidRPr="00A30622">
        <w:rPr>
          <w:i/>
          <w:u w:val="single"/>
        </w:rPr>
        <w:t>Service and Support</w:t>
      </w:r>
    </w:p>
    <w:p w:rsidR="00235C3A" w:rsidRPr="00E03783" w:rsidRDefault="00235C3A" w:rsidP="003124F7">
      <w:pPr>
        <w:spacing w:line="240" w:lineRule="auto"/>
        <w:ind w:left="360"/>
      </w:pPr>
      <w:r>
        <w:t>Provide c</w:t>
      </w:r>
      <w:r w:rsidRPr="00360D11">
        <w:t xml:space="preserve">ustomer support for the </w:t>
      </w:r>
      <w:r>
        <w:t xml:space="preserve">Assembly </w:t>
      </w:r>
      <w:r w:rsidRPr="00E03783">
        <w:t xml:space="preserve">during normal </w:t>
      </w:r>
      <w:r w:rsidR="00624FC0">
        <w:t>business</w:t>
      </w:r>
      <w:r w:rsidRPr="00E03783">
        <w:t xml:space="preserve"> hours, Monday through Friday, with an email contact and phone contact provided</w:t>
      </w:r>
      <w:r>
        <w:t xml:space="preserve"> for the duration of the warranty period</w:t>
      </w:r>
      <w:r w:rsidRPr="00E03783">
        <w:t>.</w:t>
      </w:r>
    </w:p>
    <w:p w:rsidR="00235C3A" w:rsidRPr="00A30622" w:rsidRDefault="00235C3A" w:rsidP="003124F7">
      <w:pPr>
        <w:spacing w:after="0" w:line="240" w:lineRule="auto"/>
        <w:ind w:left="360"/>
        <w:rPr>
          <w:i/>
          <w:u w:val="single"/>
        </w:rPr>
      </w:pPr>
      <w:r w:rsidRPr="00A30622">
        <w:rPr>
          <w:i/>
          <w:u w:val="single"/>
        </w:rPr>
        <w:t>Warranty</w:t>
      </w:r>
    </w:p>
    <w:p w:rsidR="00235C3A" w:rsidRPr="00026D3E" w:rsidRDefault="00235C3A" w:rsidP="003124F7">
      <w:pPr>
        <w:spacing w:line="240" w:lineRule="auto"/>
        <w:ind w:left="360"/>
      </w:pPr>
      <w:r>
        <w:t>Provide an Assembly</w:t>
      </w:r>
      <w:r w:rsidRPr="00360D11">
        <w:t xml:space="preserve"> </w:t>
      </w:r>
      <w:r w:rsidRPr="00E03783">
        <w:t>warrant</w:t>
      </w:r>
      <w:r>
        <w:t>y</w:t>
      </w:r>
      <w:r w:rsidRPr="00E03783">
        <w:t xml:space="preserve"> for a minimum of </w:t>
      </w:r>
      <w:r>
        <w:t>12</w:t>
      </w:r>
      <w:r w:rsidRPr="00E03783">
        <w:t xml:space="preserve"> months</w:t>
      </w:r>
      <w:r>
        <w:t xml:space="preserve"> from the date of acceptance </w:t>
      </w:r>
      <w:r w:rsidR="008A3082">
        <w:t xml:space="preserve">of the Acceptance Test Procedure </w:t>
      </w:r>
      <w:r>
        <w:t xml:space="preserve">by the </w:t>
      </w:r>
      <w:r w:rsidR="0048425D">
        <w:t>Department</w:t>
      </w:r>
      <w:r>
        <w:t xml:space="preserve"> or </w:t>
      </w:r>
      <w:r w:rsidR="0048425D">
        <w:t>Department</w:t>
      </w:r>
      <w:r>
        <w:t xml:space="preserve"> acquisition of the Assembly, whichever is later</w:t>
      </w:r>
      <w:r w:rsidRPr="00E03783">
        <w:t xml:space="preserve">.  </w:t>
      </w:r>
      <w:r>
        <w:t xml:space="preserve">Repair and/or </w:t>
      </w:r>
      <w:r w:rsidRPr="00E03783">
        <w:t xml:space="preserve">replace, at no cost to the </w:t>
      </w:r>
      <w:r w:rsidR="0048425D">
        <w:t>Department</w:t>
      </w:r>
      <w:r w:rsidRPr="00E03783">
        <w:t xml:space="preserve">, any and all </w:t>
      </w:r>
      <w:r>
        <w:t>Assemblies</w:t>
      </w:r>
      <w:r w:rsidRPr="00E03783">
        <w:t xml:space="preserve"> that fail to operate as specified within 5 business days of </w:t>
      </w:r>
      <w:r>
        <w:t xml:space="preserve">notification by the </w:t>
      </w:r>
      <w:r w:rsidR="0048425D">
        <w:t>Department</w:t>
      </w:r>
      <w:r>
        <w:t xml:space="preserve"> of</w:t>
      </w:r>
      <w:r w:rsidRPr="00E03783">
        <w:t xml:space="preserve"> </w:t>
      </w:r>
      <w:r>
        <w:t xml:space="preserve">Assembly </w:t>
      </w:r>
      <w:r w:rsidRPr="00E03783">
        <w:t>failure.</w:t>
      </w:r>
    </w:p>
    <w:p w:rsidR="00235C3A" w:rsidRPr="00A30622" w:rsidRDefault="00235C3A" w:rsidP="00602F4B">
      <w:pPr>
        <w:pStyle w:val="ListParagraph"/>
        <w:numPr>
          <w:ilvl w:val="0"/>
          <w:numId w:val="26"/>
        </w:numPr>
        <w:overflowPunct w:val="0"/>
        <w:autoSpaceDE w:val="0"/>
        <w:autoSpaceDN w:val="0"/>
        <w:adjustRightInd w:val="0"/>
        <w:spacing w:after="60" w:line="240" w:lineRule="auto"/>
        <w:textAlignment w:val="baseline"/>
        <w:rPr>
          <w:b/>
        </w:rPr>
      </w:pPr>
      <w:r w:rsidRPr="00A30622">
        <w:rPr>
          <w:b/>
        </w:rPr>
        <w:t>Construction Methods.</w:t>
      </w:r>
    </w:p>
    <w:p w:rsidR="00235C3A" w:rsidRDefault="00235C3A" w:rsidP="003124F7">
      <w:pPr>
        <w:spacing w:line="240" w:lineRule="auto"/>
        <w:ind w:left="360"/>
      </w:pPr>
      <w:r>
        <w:t>Deliver the</w:t>
      </w:r>
      <w:r w:rsidRPr="00E03783">
        <w:t xml:space="preserve"> </w:t>
      </w:r>
      <w:r>
        <w:t>Assembly</w:t>
      </w:r>
      <w:r w:rsidRPr="00E03783">
        <w:t xml:space="preserve"> to </w:t>
      </w:r>
      <w:r w:rsidR="008A3082">
        <w:t xml:space="preserve">the </w:t>
      </w:r>
      <w:r w:rsidR="0048425D">
        <w:t>Department</w:t>
      </w:r>
      <w:r w:rsidR="008A3082">
        <w:t xml:space="preserve">, or </w:t>
      </w:r>
      <w:r w:rsidR="0048425D">
        <w:t>Department</w:t>
      </w:r>
      <w:r w:rsidR="008A3082">
        <w:t xml:space="preserve"> representative designated on individual purchase orders</w:t>
      </w:r>
      <w:r w:rsidRPr="00E03783">
        <w:t xml:space="preserve">.  </w:t>
      </w:r>
      <w:r>
        <w:t xml:space="preserve">Provide a representative </w:t>
      </w:r>
      <w:r w:rsidRPr="00E03783">
        <w:t xml:space="preserve">during installation and configuration of </w:t>
      </w:r>
      <w:r>
        <w:t xml:space="preserve">the Device </w:t>
      </w:r>
      <w:r w:rsidRPr="00E03783">
        <w:t>to provide support and answer any questions.</w:t>
      </w:r>
      <w:r>
        <w:t xml:space="preserve">  The </w:t>
      </w:r>
      <w:r w:rsidR="0048425D">
        <w:t>Department</w:t>
      </w:r>
      <w:r>
        <w:t xml:space="preserve"> will be responsible f</w:t>
      </w:r>
      <w:r w:rsidR="00AA5AA4">
        <w:t>or installation of the Assembly.</w:t>
      </w:r>
    </w:p>
    <w:p w:rsidR="00235C3A" w:rsidRPr="00A30622" w:rsidRDefault="00235C3A" w:rsidP="003124F7">
      <w:pPr>
        <w:spacing w:after="0" w:line="240" w:lineRule="auto"/>
        <w:ind w:left="360"/>
        <w:rPr>
          <w:i/>
          <w:u w:val="single"/>
        </w:rPr>
      </w:pPr>
      <w:r w:rsidRPr="00A30622">
        <w:rPr>
          <w:i/>
          <w:u w:val="single"/>
        </w:rPr>
        <w:t>Unit Mounting</w:t>
      </w:r>
    </w:p>
    <w:p w:rsidR="00235C3A" w:rsidRDefault="00235C3A" w:rsidP="003124F7">
      <w:pPr>
        <w:spacing w:line="240" w:lineRule="auto"/>
        <w:ind w:left="360"/>
      </w:pPr>
      <w:r>
        <w:t>Provide a</w:t>
      </w:r>
      <w:r w:rsidRPr="00360D11">
        <w:t xml:space="preserve">ll </w:t>
      </w:r>
      <w:r>
        <w:t xml:space="preserve">Assembly </w:t>
      </w:r>
      <w:r w:rsidRPr="00360D11">
        <w:t>brackets and</w:t>
      </w:r>
      <w:r w:rsidRPr="00E03783">
        <w:t xml:space="preserve"> mounts, including </w:t>
      </w:r>
      <w:r>
        <w:t xml:space="preserve">any </w:t>
      </w:r>
      <w:r w:rsidRPr="00E03783">
        <w:t xml:space="preserve">hardware, with detailed instructions, in English, if assembly is required. </w:t>
      </w:r>
      <w:r>
        <w:t xml:space="preserve"> Furnish parts that</w:t>
      </w:r>
      <w:r w:rsidRPr="00E03783">
        <w:t xml:space="preserve"> consist entirely of corrosi</w:t>
      </w:r>
      <w:r>
        <w:t>on-resistant</w:t>
      </w:r>
      <w:r w:rsidRPr="00E03783">
        <w:t xml:space="preserve"> materials.  </w:t>
      </w:r>
      <w:r>
        <w:t>Provide saw tooth type b</w:t>
      </w:r>
      <w:r w:rsidRPr="00E03783">
        <w:t xml:space="preserve">racket(s) </w:t>
      </w:r>
      <w:r>
        <w:t xml:space="preserve">to allow the Assembly </w:t>
      </w:r>
      <w:r w:rsidRPr="00E03783">
        <w:t xml:space="preserve">to be quickly and easily mounted to a pole or existing structure along the roadway. </w:t>
      </w:r>
      <w:r>
        <w:t xml:space="preserve"> </w:t>
      </w:r>
      <w:r w:rsidR="00404009">
        <w:t xml:space="preserve">Furnish mounting hardware that </w:t>
      </w:r>
      <w:r w:rsidR="00404009" w:rsidRPr="00E03783">
        <w:t>once mounted</w:t>
      </w:r>
      <w:r w:rsidR="00404009">
        <w:t xml:space="preserve"> with a Device will be</w:t>
      </w:r>
      <w:r w:rsidR="00404009" w:rsidRPr="00E03783">
        <w:t xml:space="preserve"> secure </w:t>
      </w:r>
      <w:r w:rsidR="00404009">
        <w:t xml:space="preserve">when subjected to sustained wind speeds of 100 miles per hour </w:t>
      </w:r>
      <w:r w:rsidR="00404009" w:rsidRPr="00E03783">
        <w:t xml:space="preserve">with an allowable movement not to exceed ¼ inch. </w:t>
      </w:r>
      <w:r w:rsidR="00404009">
        <w:t xml:space="preserve"> </w:t>
      </w:r>
      <w:r>
        <w:t xml:space="preserve">Provide </w:t>
      </w:r>
      <w:r w:rsidRPr="00E03783">
        <w:t xml:space="preserve">brackets </w:t>
      </w:r>
      <w:r>
        <w:t>that</w:t>
      </w:r>
      <w:r w:rsidRPr="00E03783">
        <w:t xml:space="preserve"> accommodate the use of readily available steel strap ties unless otherwise provided by the </w:t>
      </w:r>
      <w:r>
        <w:t>Vendor</w:t>
      </w:r>
      <w:r w:rsidRPr="00E03783">
        <w:t xml:space="preserve">.  </w:t>
      </w:r>
      <w:r>
        <w:t xml:space="preserve">Provide an </w:t>
      </w:r>
      <w:r w:rsidRPr="00A30622">
        <w:t xml:space="preserve">Assembly </w:t>
      </w:r>
      <w:r>
        <w:t xml:space="preserve">that can be field adjusted </w:t>
      </w:r>
      <w:r w:rsidRPr="00A30622">
        <w:t xml:space="preserve">to obtain optimum angle </w:t>
      </w:r>
      <w:r>
        <w:t xml:space="preserve">and tilt orientation as needed.  Provide all materials required to </w:t>
      </w:r>
      <w:r w:rsidRPr="00E03783">
        <w:t>effectively ground</w:t>
      </w:r>
      <w:r>
        <w:t xml:space="preserve"> the</w:t>
      </w:r>
      <w:r w:rsidRPr="00E03783">
        <w:t xml:space="preserve"> </w:t>
      </w:r>
      <w:r>
        <w:t>Assembly</w:t>
      </w:r>
      <w:r w:rsidRPr="00E03783">
        <w:t>.</w:t>
      </w:r>
    </w:p>
    <w:p w:rsidR="00235C3A" w:rsidRPr="00A30622" w:rsidRDefault="00235C3A" w:rsidP="008A3082">
      <w:pPr>
        <w:pStyle w:val="ListParagraph"/>
        <w:numPr>
          <w:ilvl w:val="0"/>
          <w:numId w:val="26"/>
        </w:numPr>
        <w:overflowPunct w:val="0"/>
        <w:autoSpaceDE w:val="0"/>
        <w:autoSpaceDN w:val="0"/>
        <w:adjustRightInd w:val="0"/>
        <w:spacing w:after="60" w:line="240" w:lineRule="auto"/>
        <w:textAlignment w:val="baseline"/>
        <w:rPr>
          <w:b/>
        </w:rPr>
      </w:pPr>
      <w:r>
        <w:rPr>
          <w:b/>
        </w:rPr>
        <w:t>Acceptance Testing</w:t>
      </w:r>
      <w:r w:rsidRPr="00A30622">
        <w:rPr>
          <w:b/>
        </w:rPr>
        <w:t>.</w:t>
      </w:r>
    </w:p>
    <w:p w:rsidR="00235C3A" w:rsidRPr="00A30622" w:rsidRDefault="00C2393C" w:rsidP="003124F7">
      <w:pPr>
        <w:spacing w:line="240" w:lineRule="auto"/>
        <w:ind w:left="360"/>
      </w:pPr>
      <w:r>
        <w:t>The</w:t>
      </w:r>
      <w:r w:rsidRPr="00DC2EC6">
        <w:t xml:space="preserve"> </w:t>
      </w:r>
      <w:r>
        <w:t>Vendor</w:t>
      </w:r>
      <w:r w:rsidRPr="00DC2EC6">
        <w:t xml:space="preserve"> and</w:t>
      </w:r>
      <w:r>
        <w:t xml:space="preserve"> the</w:t>
      </w:r>
      <w:r w:rsidRPr="00DC2EC6">
        <w:t xml:space="preserve"> </w:t>
      </w:r>
      <w:r w:rsidR="0048425D">
        <w:t>Department</w:t>
      </w:r>
      <w:r w:rsidRPr="00DC2EC6">
        <w:t xml:space="preserve"> will </w:t>
      </w:r>
      <w:r>
        <w:t xml:space="preserve">work together to make any necessary revisions and/or modifications to the </w:t>
      </w:r>
      <w:r w:rsidRPr="00DC2EC6">
        <w:t>Acceptance Test Procedure (ATP)</w:t>
      </w:r>
      <w:r>
        <w:t xml:space="preserve"> submitted by the Vendor </w:t>
      </w:r>
      <w:r w:rsidRPr="00DC2EC6">
        <w:t xml:space="preserve">that will </w:t>
      </w:r>
      <w:r>
        <w:t xml:space="preserve">be used to </w:t>
      </w:r>
      <w:r w:rsidRPr="00DC2EC6">
        <w:t>demonstrate all required functionality</w:t>
      </w:r>
      <w:r w:rsidR="00235C3A" w:rsidRPr="00DC2EC6">
        <w:t xml:space="preserve">. </w:t>
      </w:r>
      <w:r w:rsidR="00235C3A">
        <w:t xml:space="preserve"> </w:t>
      </w:r>
      <w:r w:rsidR="005374D3">
        <w:t xml:space="preserve">If, during the course of testing, </w:t>
      </w:r>
      <w:r w:rsidR="0048425D">
        <w:t>Department</w:t>
      </w:r>
      <w:r w:rsidR="005374D3" w:rsidRPr="00DC2EC6">
        <w:t xml:space="preserve"> </w:t>
      </w:r>
      <w:r w:rsidR="00235C3A" w:rsidRPr="00DC2EC6">
        <w:t xml:space="preserve">staff determine that the </w:t>
      </w:r>
      <w:r w:rsidR="00235C3A">
        <w:t>Assembly, any associated hardware,</w:t>
      </w:r>
      <w:r w:rsidR="00235C3A" w:rsidRPr="00DC2EC6">
        <w:t xml:space="preserve"> </w:t>
      </w:r>
      <w:r w:rsidR="00235C3A">
        <w:t>or</w:t>
      </w:r>
      <w:r w:rsidR="00404009">
        <w:t xml:space="preserve"> any other part of</w:t>
      </w:r>
      <w:r w:rsidR="00235C3A">
        <w:t xml:space="preserve"> the System</w:t>
      </w:r>
      <w:r w:rsidR="00235C3A" w:rsidRPr="00DC2EC6">
        <w:t xml:space="preserve"> performs unfavorably or fails any </w:t>
      </w:r>
      <w:r w:rsidR="00235C3A">
        <w:t xml:space="preserve">part of the </w:t>
      </w:r>
      <w:r w:rsidR="00235C3A" w:rsidRPr="00DC2EC6">
        <w:t xml:space="preserve">acceptance test; these problems will be corrected at no additional expense to </w:t>
      </w:r>
      <w:r w:rsidR="00235C3A">
        <w:t xml:space="preserve">the </w:t>
      </w:r>
      <w:r w:rsidR="0048425D">
        <w:t>Department</w:t>
      </w:r>
      <w:r w:rsidR="00235C3A" w:rsidRPr="00DC2EC6">
        <w:t>.</w:t>
      </w:r>
      <w:r w:rsidR="00235C3A">
        <w:t xml:space="preserve"> </w:t>
      </w:r>
      <w:r w:rsidR="00235C3A" w:rsidRPr="00DC2EC6">
        <w:t xml:space="preserve"> </w:t>
      </w:r>
      <w:r w:rsidR="004949C5">
        <w:rPr>
          <w:rFonts w:asciiTheme="minorHAnsi" w:hAnsiTheme="minorHAnsi" w:cstheme="minorHAnsi"/>
        </w:rPr>
        <w:t xml:space="preserve">The Vendor will be required to correct all deficiencies observed during the ATP within 21 calendar days of notification to the Vendor of the deficiency by the </w:t>
      </w:r>
      <w:r w:rsidR="0048425D">
        <w:rPr>
          <w:rFonts w:asciiTheme="minorHAnsi" w:hAnsiTheme="minorHAnsi" w:cstheme="minorHAnsi"/>
        </w:rPr>
        <w:t>Department</w:t>
      </w:r>
      <w:r w:rsidR="004949C5">
        <w:rPr>
          <w:rFonts w:asciiTheme="minorHAnsi" w:hAnsiTheme="minorHAnsi" w:cstheme="minorHAnsi"/>
        </w:rPr>
        <w:t xml:space="preserve">.  </w:t>
      </w:r>
      <w:r w:rsidR="00235C3A">
        <w:t xml:space="preserve">Restart ATP once all </w:t>
      </w:r>
      <w:r w:rsidR="00235C3A" w:rsidRPr="00DC2EC6">
        <w:t xml:space="preserve">problems </w:t>
      </w:r>
      <w:r w:rsidR="00235C3A">
        <w:t>have been</w:t>
      </w:r>
      <w:r w:rsidR="00235C3A" w:rsidRPr="00DC2EC6">
        <w:t xml:space="preserve"> corrected.</w:t>
      </w:r>
      <w:r w:rsidR="00235C3A">
        <w:t xml:space="preserve">  If the Vendor is unable to demonstrate any of the Assembly or functionality requirements identified in this specification or the ATP, the </w:t>
      </w:r>
      <w:r w:rsidR="0048425D">
        <w:t>Department</w:t>
      </w:r>
      <w:r w:rsidR="00235C3A">
        <w:t xml:space="preserve"> reserves the right to reject the Vendor’s propo</w:t>
      </w:r>
      <w:r>
        <w:t>sal</w:t>
      </w:r>
      <w:r w:rsidR="00235C3A">
        <w:t>.</w:t>
      </w:r>
    </w:p>
    <w:p w:rsidR="00235C3A" w:rsidRPr="00A30622" w:rsidRDefault="00235C3A" w:rsidP="008A3082">
      <w:pPr>
        <w:pStyle w:val="ListParagraph"/>
        <w:numPr>
          <w:ilvl w:val="0"/>
          <w:numId w:val="26"/>
        </w:numPr>
        <w:overflowPunct w:val="0"/>
        <w:autoSpaceDE w:val="0"/>
        <w:autoSpaceDN w:val="0"/>
        <w:adjustRightInd w:val="0"/>
        <w:spacing w:after="60" w:line="240" w:lineRule="auto"/>
        <w:textAlignment w:val="baseline"/>
        <w:rPr>
          <w:b/>
        </w:rPr>
      </w:pPr>
      <w:r w:rsidRPr="00A30622">
        <w:rPr>
          <w:b/>
        </w:rPr>
        <w:t xml:space="preserve">Method of Measurement.  </w:t>
      </w:r>
    </w:p>
    <w:p w:rsidR="00235C3A" w:rsidRPr="00A30622" w:rsidRDefault="00235C3A" w:rsidP="00602F4B">
      <w:pPr>
        <w:spacing w:line="240" w:lineRule="auto"/>
        <w:ind w:left="360" w:right="-126"/>
      </w:pPr>
      <w:r w:rsidRPr="00A30622">
        <w:t>A complete Assembly shall be measured as a unit delivered</w:t>
      </w:r>
      <w:r>
        <w:t>, deployed,</w:t>
      </w:r>
      <w:r w:rsidRPr="00A30622">
        <w:t xml:space="preserve"> tested</w:t>
      </w:r>
      <w:r>
        <w:t>, and accepted</w:t>
      </w:r>
      <w:r w:rsidRPr="00A30622">
        <w:t xml:space="preserve"> for valid operation.</w:t>
      </w:r>
    </w:p>
    <w:p w:rsidR="00235C3A" w:rsidRPr="00A30622" w:rsidRDefault="00235C3A" w:rsidP="008A3082">
      <w:pPr>
        <w:pStyle w:val="ListParagraph"/>
        <w:numPr>
          <w:ilvl w:val="0"/>
          <w:numId w:val="26"/>
        </w:numPr>
        <w:overflowPunct w:val="0"/>
        <w:autoSpaceDE w:val="0"/>
        <w:autoSpaceDN w:val="0"/>
        <w:adjustRightInd w:val="0"/>
        <w:spacing w:after="60" w:line="240" w:lineRule="auto"/>
        <w:textAlignment w:val="baseline"/>
        <w:rPr>
          <w:b/>
        </w:rPr>
      </w:pPr>
      <w:r w:rsidRPr="00A30622">
        <w:rPr>
          <w:b/>
        </w:rPr>
        <w:t xml:space="preserve">Basis of Payment.  </w:t>
      </w:r>
    </w:p>
    <w:p w:rsidR="00235C3A" w:rsidRDefault="00235C3A" w:rsidP="003124F7">
      <w:pPr>
        <w:spacing w:line="240" w:lineRule="auto"/>
        <w:ind w:left="360"/>
        <w:rPr>
          <w:b/>
          <w:bCs/>
          <w:caps/>
          <w:kern w:val="32"/>
        </w:rPr>
      </w:pPr>
      <w:r w:rsidRPr="00A30622">
        <w:t xml:space="preserve">A complete Assembly, measured as provided above, shall be paid for at the </w:t>
      </w:r>
      <w:r w:rsidRPr="003629D6">
        <w:t>contract price for each Assembly</w:t>
      </w:r>
      <w:r w:rsidRPr="00A30622">
        <w:t>, which price shall be payment in full for completing delivery; and for all labor, tools, transportation, equipment, cables, connections, and incidentals necessary to complete delivery.</w:t>
      </w:r>
      <w:r>
        <w:br w:type="page"/>
      </w:r>
    </w:p>
    <w:p w:rsidR="00235C3A" w:rsidRPr="003124F7" w:rsidRDefault="00AA5AA4" w:rsidP="003124F7">
      <w:pPr>
        <w:tabs>
          <w:tab w:val="right" w:pos="10080"/>
        </w:tabs>
        <w:spacing w:after="0" w:line="240" w:lineRule="auto"/>
        <w:ind w:right="14"/>
        <w:jc w:val="center"/>
        <w:rPr>
          <w:rFonts w:asciiTheme="minorHAnsi" w:hAnsiTheme="minorHAnsi" w:cstheme="minorHAnsi"/>
          <w:b/>
          <w:caps/>
          <w:sz w:val="24"/>
          <w:szCs w:val="24"/>
        </w:rPr>
      </w:pPr>
      <w:bookmarkStart w:id="172" w:name="_Toc335725816"/>
      <w:r w:rsidRPr="003124F7">
        <w:rPr>
          <w:rFonts w:asciiTheme="minorHAnsi" w:hAnsiTheme="minorHAnsi" w:cstheme="minorHAnsi"/>
          <w:b/>
          <w:caps/>
          <w:sz w:val="24"/>
          <w:szCs w:val="24"/>
        </w:rPr>
        <w:t>Attachment I</w:t>
      </w:r>
      <w:bookmarkEnd w:id="172"/>
    </w:p>
    <w:p w:rsidR="00235C3A" w:rsidRPr="003124F7" w:rsidRDefault="00235C3A" w:rsidP="003124F7">
      <w:pPr>
        <w:tabs>
          <w:tab w:val="right" w:pos="10080"/>
        </w:tabs>
        <w:spacing w:after="0" w:line="240" w:lineRule="auto"/>
        <w:ind w:right="14"/>
        <w:jc w:val="center"/>
        <w:rPr>
          <w:rFonts w:asciiTheme="minorHAnsi" w:hAnsiTheme="minorHAnsi" w:cstheme="minorHAnsi"/>
          <w:b/>
          <w:caps/>
          <w:sz w:val="24"/>
          <w:szCs w:val="24"/>
        </w:rPr>
      </w:pPr>
      <w:bookmarkStart w:id="173" w:name="_Toc335725817"/>
      <w:r w:rsidRPr="003124F7">
        <w:rPr>
          <w:rFonts w:asciiTheme="minorHAnsi" w:hAnsiTheme="minorHAnsi" w:cstheme="minorHAnsi"/>
          <w:b/>
          <w:caps/>
          <w:sz w:val="24"/>
          <w:szCs w:val="24"/>
        </w:rPr>
        <w:t>Cellular Modem</w:t>
      </w:r>
      <w:r w:rsidR="00E406E4">
        <w:rPr>
          <w:rFonts w:asciiTheme="minorHAnsi" w:hAnsiTheme="minorHAnsi" w:cstheme="minorHAnsi"/>
          <w:b/>
          <w:caps/>
          <w:sz w:val="24"/>
          <w:szCs w:val="24"/>
        </w:rPr>
        <w:t xml:space="preserve"> </w:t>
      </w:r>
      <w:r w:rsidRPr="003124F7">
        <w:rPr>
          <w:rFonts w:asciiTheme="minorHAnsi" w:hAnsiTheme="minorHAnsi" w:cstheme="minorHAnsi"/>
          <w:b/>
          <w:caps/>
          <w:sz w:val="24"/>
          <w:szCs w:val="24"/>
        </w:rPr>
        <w:t xml:space="preserve">for Wireless </w:t>
      </w:r>
      <w:r w:rsidR="008443BA">
        <w:rPr>
          <w:rFonts w:asciiTheme="minorHAnsi" w:hAnsiTheme="minorHAnsi" w:cstheme="minorHAnsi"/>
          <w:b/>
          <w:caps/>
          <w:sz w:val="24"/>
          <w:szCs w:val="24"/>
        </w:rPr>
        <w:t>Traffic</w:t>
      </w:r>
      <w:r w:rsidRPr="003124F7">
        <w:rPr>
          <w:rFonts w:asciiTheme="minorHAnsi" w:hAnsiTheme="minorHAnsi" w:cstheme="minorHAnsi"/>
          <w:b/>
          <w:caps/>
          <w:sz w:val="24"/>
          <w:szCs w:val="24"/>
        </w:rPr>
        <w:t xml:space="preserve"> Detection Device</w:t>
      </w:r>
      <w:bookmarkEnd w:id="173"/>
    </w:p>
    <w:p w:rsidR="00BE6CCC" w:rsidRPr="00354997" w:rsidRDefault="00BE6CCC" w:rsidP="003124F7">
      <w:pPr>
        <w:spacing w:line="240" w:lineRule="auto"/>
      </w:pPr>
    </w:p>
    <w:p w:rsidR="00235C3A" w:rsidRPr="00670093" w:rsidRDefault="00235C3A" w:rsidP="00E22642">
      <w:pPr>
        <w:pStyle w:val="ListParagraph"/>
        <w:numPr>
          <w:ilvl w:val="0"/>
          <w:numId w:val="27"/>
        </w:numPr>
        <w:overflowPunct w:val="0"/>
        <w:autoSpaceDE w:val="0"/>
        <w:autoSpaceDN w:val="0"/>
        <w:adjustRightInd w:val="0"/>
        <w:spacing w:after="100" w:line="240" w:lineRule="auto"/>
        <w:textAlignment w:val="baseline"/>
        <w:rPr>
          <w:b/>
        </w:rPr>
      </w:pPr>
      <w:r w:rsidRPr="00670093">
        <w:rPr>
          <w:b/>
        </w:rPr>
        <w:t xml:space="preserve">Description.  </w:t>
      </w:r>
    </w:p>
    <w:p w:rsidR="00235C3A" w:rsidRDefault="00235C3A" w:rsidP="003124F7">
      <w:pPr>
        <w:spacing w:line="240" w:lineRule="auto"/>
        <w:ind w:left="360"/>
      </w:pPr>
      <w:r w:rsidRPr="00E03783">
        <w:t>This special provision p</w:t>
      </w:r>
      <w:r w:rsidRPr="00700387">
        <w:t>rovides</w:t>
      </w:r>
      <w:r w:rsidRPr="00792E94">
        <w:t xml:space="preserve"> for </w:t>
      </w:r>
      <w:r>
        <w:t xml:space="preserve">providing a </w:t>
      </w:r>
      <w:r w:rsidRPr="00792E94">
        <w:t>real-time communications</w:t>
      </w:r>
      <w:r w:rsidRPr="00026D3E">
        <w:t xml:space="preserve"> </w:t>
      </w:r>
      <w:r>
        <w:t>system, or cellular modem (Modem), for transmission of</w:t>
      </w:r>
      <w:r w:rsidRPr="00026D3E">
        <w:t xml:space="preserve"> data from a </w:t>
      </w:r>
      <w:r w:rsidR="00545752">
        <w:t>Wireless Traffic Detection Device</w:t>
      </w:r>
      <w:r w:rsidRPr="00A30622">
        <w:t xml:space="preserve"> </w:t>
      </w:r>
      <w:r>
        <w:t xml:space="preserve">(Device) </w:t>
      </w:r>
      <w:r w:rsidRPr="00A30622">
        <w:t xml:space="preserve">to a </w:t>
      </w:r>
      <w:r w:rsidR="00545752">
        <w:t>Central System Software</w:t>
      </w:r>
      <w:r>
        <w:t xml:space="preserve"> (Software)</w:t>
      </w:r>
      <w:r w:rsidRPr="00A30622">
        <w:t xml:space="preserve"> using a cellular signal</w:t>
      </w:r>
      <w:r>
        <w:t xml:space="preserve">.  The Modem will serve as an interface between the field Devices and the Software.  Together, the individual Devices and Software will comprise the </w:t>
      </w:r>
      <w:r w:rsidR="0048425D">
        <w:t>Wireless Traffic Detection System</w:t>
      </w:r>
      <w:r>
        <w:t xml:space="preserve"> (System).  Because cellular coverage varies considerably across the state of Wisconsin, the ability to use multiple wireless carriers is highly desirable.</w:t>
      </w:r>
    </w:p>
    <w:p w:rsidR="00235C3A" w:rsidRPr="00670093" w:rsidRDefault="00235C3A" w:rsidP="00E22642">
      <w:pPr>
        <w:pStyle w:val="ListParagraph"/>
        <w:numPr>
          <w:ilvl w:val="0"/>
          <w:numId w:val="27"/>
        </w:numPr>
        <w:overflowPunct w:val="0"/>
        <w:autoSpaceDE w:val="0"/>
        <w:autoSpaceDN w:val="0"/>
        <w:adjustRightInd w:val="0"/>
        <w:spacing w:after="100" w:line="240" w:lineRule="auto"/>
        <w:textAlignment w:val="baseline"/>
        <w:rPr>
          <w:b/>
        </w:rPr>
      </w:pPr>
      <w:r w:rsidRPr="00670093">
        <w:rPr>
          <w:b/>
        </w:rPr>
        <w:t xml:space="preserve">Materials.  </w:t>
      </w:r>
    </w:p>
    <w:p w:rsidR="00235C3A" w:rsidRPr="00360D11" w:rsidRDefault="00235C3A" w:rsidP="003124F7">
      <w:pPr>
        <w:spacing w:line="240" w:lineRule="auto"/>
        <w:ind w:left="360"/>
      </w:pPr>
      <w:r w:rsidRPr="00360D11">
        <w:t xml:space="preserve">Furnish </w:t>
      </w:r>
      <w:r>
        <w:t>a Modem</w:t>
      </w:r>
      <w:r w:rsidRPr="00360D11">
        <w:t xml:space="preserve"> that meets or exc</w:t>
      </w:r>
      <w:r>
        <w:t>eeds the following requirements:</w:t>
      </w:r>
    </w:p>
    <w:p w:rsidR="00235C3A" w:rsidRPr="00A30622" w:rsidRDefault="00235C3A" w:rsidP="003124F7">
      <w:pPr>
        <w:spacing w:after="0" w:line="240" w:lineRule="auto"/>
        <w:ind w:left="360"/>
        <w:rPr>
          <w:i/>
          <w:u w:val="single"/>
        </w:rPr>
      </w:pPr>
      <w:r w:rsidRPr="00A30622">
        <w:rPr>
          <w:i/>
          <w:u w:val="single"/>
        </w:rPr>
        <w:t>General Device Requirements</w:t>
      </w:r>
    </w:p>
    <w:p w:rsidR="00235C3A" w:rsidRDefault="00235C3A" w:rsidP="00E22642">
      <w:pPr>
        <w:keepNext/>
        <w:keepLines/>
        <w:spacing w:after="100" w:line="240" w:lineRule="auto"/>
        <w:ind w:left="360"/>
      </w:pPr>
      <w:r>
        <w:t>Provide Modem</w:t>
      </w:r>
      <w:r w:rsidRPr="00360D11">
        <w:t xml:space="preserve"> </w:t>
      </w:r>
      <w:r>
        <w:t>that</w:t>
      </w:r>
      <w:r w:rsidRPr="00360D11">
        <w:t xml:space="preserve"> meet</w:t>
      </w:r>
      <w:r>
        <w:t>s</w:t>
      </w:r>
      <w:r w:rsidRPr="00360D11">
        <w:t xml:space="preserve"> or exceed all</w:t>
      </w:r>
      <w:r w:rsidRPr="00E03783">
        <w:t xml:space="preserve"> </w:t>
      </w:r>
      <w:r w:rsidR="0048425D">
        <w:t>Department</w:t>
      </w:r>
      <w:r>
        <w:t xml:space="preserve"> </w:t>
      </w:r>
      <w:r w:rsidRPr="00E03783">
        <w:t>operating environment standards</w:t>
      </w:r>
      <w:r>
        <w:t xml:space="preserve"> and specifications</w:t>
      </w:r>
      <w:r w:rsidRPr="00E03783">
        <w:t xml:space="preserve"> for traffic </w:t>
      </w:r>
      <w:r>
        <w:t xml:space="preserve">related </w:t>
      </w:r>
      <w:r w:rsidRPr="00E03783">
        <w:t xml:space="preserve">field devices. </w:t>
      </w:r>
      <w:r>
        <w:t xml:space="preserve"> Furnish a Modem</w:t>
      </w:r>
      <w:r w:rsidRPr="00E03783">
        <w:t xml:space="preserve"> </w:t>
      </w:r>
      <w:r>
        <w:t>that meets the following requirements:</w:t>
      </w:r>
    </w:p>
    <w:p w:rsidR="00235C3A" w:rsidRDefault="00F942E2" w:rsidP="003124F7">
      <w:pPr>
        <w:pStyle w:val="ListParagraph"/>
        <w:numPr>
          <w:ilvl w:val="0"/>
          <w:numId w:val="32"/>
        </w:numPr>
        <w:overflowPunct w:val="0"/>
        <w:autoSpaceDE w:val="0"/>
        <w:autoSpaceDN w:val="0"/>
        <w:adjustRightInd w:val="0"/>
        <w:spacing w:after="0" w:line="240" w:lineRule="auto"/>
        <w:textAlignment w:val="baseline"/>
      </w:pPr>
      <w:r>
        <w:t>F</w:t>
      </w:r>
      <w:r w:rsidR="00235C3A">
        <w:t>ield hardened.</w:t>
      </w:r>
    </w:p>
    <w:p w:rsidR="00235C3A" w:rsidRDefault="00235C3A" w:rsidP="003124F7">
      <w:pPr>
        <w:pStyle w:val="ListParagraph"/>
        <w:numPr>
          <w:ilvl w:val="0"/>
          <w:numId w:val="32"/>
        </w:numPr>
        <w:overflowPunct w:val="0"/>
        <w:autoSpaceDE w:val="0"/>
        <w:autoSpaceDN w:val="0"/>
        <w:adjustRightInd w:val="0"/>
        <w:spacing w:after="0" w:line="240" w:lineRule="auto"/>
        <w:textAlignment w:val="baseline"/>
      </w:pPr>
      <w:r>
        <w:t xml:space="preserve">Capable of allowing a </w:t>
      </w:r>
      <w:r w:rsidRPr="00E03783">
        <w:t xml:space="preserve">wireless </w:t>
      </w:r>
      <w:r>
        <w:t>D</w:t>
      </w:r>
      <w:r w:rsidRPr="00E03783">
        <w:t>evice to provide da</w:t>
      </w:r>
      <w:r>
        <w:t xml:space="preserve">ta in real </w:t>
      </w:r>
      <w:r w:rsidRPr="00E03783">
        <w:t>time over a secure network.</w:t>
      </w:r>
    </w:p>
    <w:p w:rsidR="00235C3A" w:rsidRDefault="00235C3A" w:rsidP="003124F7">
      <w:pPr>
        <w:pStyle w:val="ListParagraph"/>
        <w:numPr>
          <w:ilvl w:val="0"/>
          <w:numId w:val="32"/>
        </w:numPr>
        <w:overflowPunct w:val="0"/>
        <w:autoSpaceDE w:val="0"/>
        <w:autoSpaceDN w:val="0"/>
        <w:adjustRightInd w:val="0"/>
        <w:spacing w:after="0" w:line="240" w:lineRule="auto"/>
        <w:textAlignment w:val="baseline"/>
      </w:pPr>
      <w:r>
        <w:t xml:space="preserve">Capable of transmission of the field data including but not limited to: </w:t>
      </w:r>
      <w:r w:rsidRPr="00E03783">
        <w:t xml:space="preserve">the MAC address </w:t>
      </w:r>
      <w:r>
        <w:t>of each detected wireless device</w:t>
      </w:r>
      <w:r w:rsidRPr="00E03783">
        <w:t xml:space="preserve">, </w:t>
      </w:r>
      <w:r w:rsidRPr="00344E0D">
        <w:t>signal strength (</w:t>
      </w:r>
      <w:r>
        <w:t>desired but not required)</w:t>
      </w:r>
      <w:r w:rsidRPr="00E03783">
        <w:t>, the time stamp for each individual reading</w:t>
      </w:r>
      <w:r>
        <w:t>, and periodic Device health updates</w:t>
      </w:r>
      <w:r w:rsidRPr="00E03783">
        <w:t>.</w:t>
      </w:r>
    </w:p>
    <w:p w:rsidR="00235C3A" w:rsidRDefault="00235C3A" w:rsidP="003124F7">
      <w:pPr>
        <w:pStyle w:val="ListParagraph"/>
        <w:numPr>
          <w:ilvl w:val="0"/>
          <w:numId w:val="32"/>
        </w:numPr>
        <w:overflowPunct w:val="0"/>
        <w:autoSpaceDE w:val="0"/>
        <w:autoSpaceDN w:val="0"/>
        <w:adjustRightInd w:val="0"/>
        <w:spacing w:after="0" w:line="240" w:lineRule="auto"/>
        <w:textAlignment w:val="baseline"/>
      </w:pPr>
      <w:r>
        <w:t>Capable of</w:t>
      </w:r>
      <w:r w:rsidRPr="00E03783">
        <w:t xml:space="preserve"> withstand</w:t>
      </w:r>
      <w:r>
        <w:t>ing</w:t>
      </w:r>
      <w:r w:rsidRPr="00E03783">
        <w:t xml:space="preserve"> operating </w:t>
      </w:r>
      <w:r w:rsidRPr="00793196">
        <w:t xml:space="preserve">temperatures </w:t>
      </w:r>
      <w:r w:rsidR="00404009">
        <w:t xml:space="preserve">ranging </w:t>
      </w:r>
      <w:r w:rsidRPr="00793196">
        <w:t>from -</w:t>
      </w:r>
      <w:r w:rsidR="00D26C13">
        <w:t>20</w:t>
      </w:r>
      <w:r w:rsidRPr="00793196">
        <w:t>° F to 145° F (-2</w:t>
      </w:r>
      <w:r w:rsidR="00D26C13">
        <w:t>8</w:t>
      </w:r>
      <w:r w:rsidRPr="00793196">
        <w:t>° C to 63° C).</w:t>
      </w:r>
    </w:p>
    <w:p w:rsidR="00235C3A" w:rsidRPr="00E03783" w:rsidRDefault="00235C3A" w:rsidP="003124F7">
      <w:pPr>
        <w:pStyle w:val="ListParagraph"/>
        <w:numPr>
          <w:ilvl w:val="0"/>
          <w:numId w:val="32"/>
        </w:numPr>
        <w:overflowPunct w:val="0"/>
        <w:autoSpaceDE w:val="0"/>
        <w:autoSpaceDN w:val="0"/>
        <w:adjustRightInd w:val="0"/>
        <w:spacing w:after="0" w:line="240" w:lineRule="auto"/>
        <w:textAlignment w:val="baseline"/>
      </w:pPr>
      <w:r>
        <w:t>It is preferred, but not required, that the SIM card be compatible with all</w:t>
      </w:r>
      <w:r w:rsidRPr="00E03783">
        <w:t xml:space="preserve"> wi</w:t>
      </w:r>
      <w:r>
        <w:t>reless communication providers operating in the state of Wisconsin.</w:t>
      </w:r>
    </w:p>
    <w:p w:rsidR="00E22642" w:rsidRDefault="00E22642" w:rsidP="003124F7">
      <w:pPr>
        <w:spacing w:after="0" w:line="240" w:lineRule="auto"/>
        <w:ind w:left="360"/>
        <w:rPr>
          <w:i/>
          <w:u w:val="single"/>
        </w:rPr>
      </w:pPr>
    </w:p>
    <w:p w:rsidR="00235C3A" w:rsidRPr="00A30622" w:rsidRDefault="00235C3A" w:rsidP="003124F7">
      <w:pPr>
        <w:spacing w:after="0" w:line="240" w:lineRule="auto"/>
        <w:ind w:left="360"/>
        <w:rPr>
          <w:i/>
          <w:u w:val="single"/>
        </w:rPr>
      </w:pPr>
      <w:r w:rsidRPr="00A30622">
        <w:rPr>
          <w:i/>
          <w:u w:val="single"/>
        </w:rPr>
        <w:t>Service and Support</w:t>
      </w:r>
    </w:p>
    <w:p w:rsidR="00235C3A" w:rsidRPr="00E03783" w:rsidRDefault="00235C3A" w:rsidP="003124F7">
      <w:pPr>
        <w:spacing w:line="240" w:lineRule="auto"/>
        <w:ind w:left="360"/>
      </w:pPr>
      <w:r>
        <w:t>Provide c</w:t>
      </w:r>
      <w:r w:rsidRPr="00360D11">
        <w:t xml:space="preserve">ustomer support for the </w:t>
      </w:r>
      <w:r>
        <w:t>Modem</w:t>
      </w:r>
      <w:r w:rsidRPr="00E03783">
        <w:t xml:space="preserve"> during normal </w:t>
      </w:r>
      <w:r w:rsidR="00624FC0">
        <w:t>business</w:t>
      </w:r>
      <w:r w:rsidRPr="00E03783">
        <w:t xml:space="preserve"> hours, Monday through Friday, with an email contact and phone contact provided</w:t>
      </w:r>
      <w:r>
        <w:t xml:space="preserve"> for the duration of the warranty period</w:t>
      </w:r>
      <w:r w:rsidRPr="00E03783">
        <w:t>.</w:t>
      </w:r>
    </w:p>
    <w:p w:rsidR="00235C3A" w:rsidRPr="00A30622" w:rsidRDefault="00235C3A" w:rsidP="003124F7">
      <w:pPr>
        <w:spacing w:after="0" w:line="240" w:lineRule="auto"/>
        <w:ind w:left="360"/>
        <w:rPr>
          <w:i/>
          <w:u w:val="single"/>
        </w:rPr>
      </w:pPr>
      <w:r w:rsidRPr="00A30622">
        <w:rPr>
          <w:i/>
          <w:u w:val="single"/>
        </w:rPr>
        <w:t>Warranty</w:t>
      </w:r>
    </w:p>
    <w:p w:rsidR="00235C3A" w:rsidRPr="00AA5AA4" w:rsidRDefault="00235C3A" w:rsidP="003124F7">
      <w:pPr>
        <w:spacing w:line="240" w:lineRule="auto"/>
        <w:ind w:left="360"/>
      </w:pPr>
      <w:r>
        <w:t xml:space="preserve">Provide a Modem </w:t>
      </w:r>
      <w:r w:rsidRPr="00E03783">
        <w:t>warrant</w:t>
      </w:r>
      <w:r>
        <w:t>y</w:t>
      </w:r>
      <w:r w:rsidRPr="00E03783">
        <w:t xml:space="preserve"> for a minimum of </w:t>
      </w:r>
      <w:r>
        <w:t>12</w:t>
      </w:r>
      <w:r w:rsidRPr="00E03783">
        <w:t xml:space="preserve"> months</w:t>
      </w:r>
      <w:r>
        <w:t xml:space="preserve"> from the date of system acceptance by the </w:t>
      </w:r>
      <w:r w:rsidR="0048425D">
        <w:t>Department</w:t>
      </w:r>
      <w:r>
        <w:t xml:space="preserve"> or </w:t>
      </w:r>
      <w:r w:rsidR="0048425D">
        <w:t>Department</w:t>
      </w:r>
      <w:r>
        <w:t xml:space="preserve"> acquisition of the Modem, whichever is later</w:t>
      </w:r>
      <w:r w:rsidRPr="00E03783">
        <w:t xml:space="preserve">.  </w:t>
      </w:r>
      <w:r>
        <w:t xml:space="preserve">Repair and/or </w:t>
      </w:r>
      <w:r w:rsidRPr="00E03783">
        <w:t xml:space="preserve">replace, at no cost to the </w:t>
      </w:r>
      <w:r w:rsidR="0048425D">
        <w:t>Department</w:t>
      </w:r>
      <w:r w:rsidRPr="00E03783">
        <w:t xml:space="preserve">, any and all </w:t>
      </w:r>
      <w:r>
        <w:t>Modems</w:t>
      </w:r>
      <w:r w:rsidRPr="00E03783">
        <w:t xml:space="preserve"> that fail to operate as specified within 5 business days of </w:t>
      </w:r>
      <w:r>
        <w:t xml:space="preserve">notification by the </w:t>
      </w:r>
      <w:r w:rsidR="0048425D">
        <w:t>Department</w:t>
      </w:r>
      <w:r>
        <w:t xml:space="preserve"> of</w:t>
      </w:r>
      <w:r w:rsidRPr="00E03783">
        <w:t xml:space="preserve"> </w:t>
      </w:r>
      <w:r>
        <w:t xml:space="preserve">Modem </w:t>
      </w:r>
      <w:r w:rsidRPr="00E03783">
        <w:t>failure.</w:t>
      </w:r>
    </w:p>
    <w:p w:rsidR="00235C3A" w:rsidRPr="00670093" w:rsidRDefault="00235C3A" w:rsidP="00E22642">
      <w:pPr>
        <w:pStyle w:val="ListParagraph"/>
        <w:numPr>
          <w:ilvl w:val="0"/>
          <w:numId w:val="27"/>
        </w:numPr>
        <w:overflowPunct w:val="0"/>
        <w:autoSpaceDE w:val="0"/>
        <w:autoSpaceDN w:val="0"/>
        <w:adjustRightInd w:val="0"/>
        <w:spacing w:after="100" w:line="240" w:lineRule="auto"/>
        <w:textAlignment w:val="baseline"/>
        <w:rPr>
          <w:b/>
        </w:rPr>
      </w:pPr>
      <w:r w:rsidRPr="00670093">
        <w:rPr>
          <w:b/>
        </w:rPr>
        <w:t xml:space="preserve">Construction Methods. </w:t>
      </w:r>
    </w:p>
    <w:p w:rsidR="00235C3A" w:rsidRPr="00E03783" w:rsidRDefault="00235C3A" w:rsidP="003124F7">
      <w:pPr>
        <w:spacing w:line="240" w:lineRule="auto"/>
        <w:ind w:left="360"/>
      </w:pPr>
      <w:r>
        <w:t>Deliver t</w:t>
      </w:r>
      <w:r w:rsidRPr="00E03783">
        <w:t xml:space="preserve">he </w:t>
      </w:r>
      <w:r>
        <w:t>Modem</w:t>
      </w:r>
      <w:r w:rsidR="008A3082">
        <w:t>s</w:t>
      </w:r>
      <w:r>
        <w:t xml:space="preserve"> to the </w:t>
      </w:r>
      <w:r w:rsidR="0048425D">
        <w:t>Department</w:t>
      </w:r>
      <w:r w:rsidR="008A3082">
        <w:t xml:space="preserve">, or </w:t>
      </w:r>
      <w:r w:rsidR="0048425D">
        <w:t>Department</w:t>
      </w:r>
      <w:r w:rsidR="008A3082">
        <w:t xml:space="preserve"> representative designated on individual purchase orders</w:t>
      </w:r>
      <w:r w:rsidR="00366EB5">
        <w:t>.</w:t>
      </w:r>
      <w:r w:rsidRPr="00E03783">
        <w:t xml:space="preserve">  </w:t>
      </w:r>
      <w:r>
        <w:t>Install all Modem hardware directly in the D</w:t>
      </w:r>
      <w:r w:rsidRPr="00A30622">
        <w:t xml:space="preserve">evice enclosure or </w:t>
      </w:r>
      <w:r w:rsidRPr="00301C29">
        <w:t xml:space="preserve">shall be able to be mounted in an NEMA certified cabinet </w:t>
      </w:r>
      <w:r w:rsidRPr="00E03783">
        <w:t xml:space="preserve">(TS1 or TS2). </w:t>
      </w:r>
      <w:r>
        <w:t xml:space="preserve">The </w:t>
      </w:r>
      <w:r w:rsidR="0048425D">
        <w:t>Department</w:t>
      </w:r>
      <w:r>
        <w:t xml:space="preserve"> will handle installation of the Modem</w:t>
      </w:r>
      <w:r w:rsidRPr="00E03783">
        <w:t xml:space="preserve"> but a representative from the </w:t>
      </w:r>
      <w:r>
        <w:t>Vendor</w:t>
      </w:r>
      <w:r w:rsidRPr="00E03783">
        <w:t xml:space="preserve"> shall be available during installation and configuration to provide support and to answer any questions.</w:t>
      </w:r>
    </w:p>
    <w:p w:rsidR="00235C3A" w:rsidRPr="00670093" w:rsidRDefault="00235C3A" w:rsidP="00E22642">
      <w:pPr>
        <w:pStyle w:val="ListParagraph"/>
        <w:numPr>
          <w:ilvl w:val="0"/>
          <w:numId w:val="27"/>
        </w:numPr>
        <w:overflowPunct w:val="0"/>
        <w:autoSpaceDE w:val="0"/>
        <w:autoSpaceDN w:val="0"/>
        <w:adjustRightInd w:val="0"/>
        <w:spacing w:after="100" w:line="240" w:lineRule="auto"/>
        <w:textAlignment w:val="baseline"/>
        <w:rPr>
          <w:b/>
        </w:rPr>
      </w:pPr>
      <w:r w:rsidRPr="00670093">
        <w:rPr>
          <w:b/>
        </w:rPr>
        <w:t xml:space="preserve">Method of Measurement. </w:t>
      </w:r>
    </w:p>
    <w:p w:rsidR="00235C3A" w:rsidRPr="00AA5AA4" w:rsidRDefault="00235C3A" w:rsidP="003124F7">
      <w:pPr>
        <w:spacing w:line="240" w:lineRule="auto"/>
        <w:ind w:left="360"/>
      </w:pPr>
      <w:r w:rsidRPr="00E03783">
        <w:t xml:space="preserve">A complete </w:t>
      </w:r>
      <w:r>
        <w:t xml:space="preserve">Modem </w:t>
      </w:r>
      <w:r w:rsidRPr="00E03783">
        <w:t>shall be measured as a unit delivered</w:t>
      </w:r>
      <w:r>
        <w:t>, deployed,</w:t>
      </w:r>
      <w:r w:rsidRPr="00E03783">
        <w:t xml:space="preserve"> tested</w:t>
      </w:r>
      <w:r>
        <w:t>, and accepted</w:t>
      </w:r>
      <w:r w:rsidRPr="00E03783">
        <w:t xml:space="preserve"> for valid operation.</w:t>
      </w:r>
    </w:p>
    <w:p w:rsidR="00BE6CCC" w:rsidRDefault="00BE6CCC">
      <w:pPr>
        <w:spacing w:after="0" w:line="240" w:lineRule="auto"/>
        <w:rPr>
          <w:b/>
        </w:rPr>
      </w:pPr>
      <w:r>
        <w:rPr>
          <w:b/>
        </w:rPr>
        <w:br w:type="page"/>
      </w:r>
    </w:p>
    <w:p w:rsidR="00235C3A" w:rsidRPr="00670093" w:rsidRDefault="00235C3A" w:rsidP="00E22642">
      <w:pPr>
        <w:pStyle w:val="ListParagraph"/>
        <w:numPr>
          <w:ilvl w:val="0"/>
          <w:numId w:val="27"/>
        </w:numPr>
        <w:overflowPunct w:val="0"/>
        <w:autoSpaceDE w:val="0"/>
        <w:autoSpaceDN w:val="0"/>
        <w:adjustRightInd w:val="0"/>
        <w:spacing w:after="100" w:line="240" w:lineRule="auto"/>
        <w:textAlignment w:val="baseline"/>
        <w:rPr>
          <w:b/>
        </w:rPr>
      </w:pPr>
      <w:r w:rsidRPr="00670093">
        <w:rPr>
          <w:b/>
        </w:rPr>
        <w:t xml:space="preserve">Basis of Payment.  </w:t>
      </w:r>
    </w:p>
    <w:p w:rsidR="00235C3A" w:rsidRPr="00E03783" w:rsidRDefault="00235C3A" w:rsidP="003124F7">
      <w:pPr>
        <w:spacing w:line="240" w:lineRule="auto"/>
        <w:ind w:left="360"/>
      </w:pPr>
      <w:r w:rsidRPr="001943A7">
        <w:t>A complete Modem, measured as provided above, shall be paid for at the contract price each, which price shall be payment in full</w:t>
      </w:r>
      <w:r w:rsidRPr="00E03783">
        <w:t xml:space="preserve"> for completing delivery; and for all labor, tools,</w:t>
      </w:r>
      <w:r>
        <w:t xml:space="preserve"> ground</w:t>
      </w:r>
      <w:r w:rsidRPr="00E03783">
        <w:t xml:space="preserve"> transportation, equipment, cables, connections, and incidentals necessary to complete delivery.</w:t>
      </w:r>
      <w:r>
        <w:t xml:space="preserve">  In addition to providing a cost for each Modem, the Vendor may also submit a price for monthly cellular service to support wireless data transmission for each Device.  The </w:t>
      </w:r>
      <w:r w:rsidR="0048425D">
        <w:t>Department</w:t>
      </w:r>
      <w:r>
        <w:t xml:space="preserve"> may elect to utilize a Vendor provided wireless service but will not be obligated to enter into any such agreements.  Analysis of proposal and award of the contract will not include any costs related to monthly or annual cellular service.</w:t>
      </w:r>
    </w:p>
    <w:p w:rsidR="00235C3A" w:rsidRDefault="00235C3A" w:rsidP="003124F7">
      <w:pPr>
        <w:spacing w:line="240" w:lineRule="auto"/>
        <w:rPr>
          <w:b/>
          <w:bCs/>
          <w:caps/>
          <w:kern w:val="32"/>
        </w:rPr>
      </w:pPr>
      <w:r>
        <w:br w:type="page"/>
      </w:r>
    </w:p>
    <w:p w:rsidR="00235C3A" w:rsidRPr="003124F7" w:rsidRDefault="00AA5AA4" w:rsidP="003124F7">
      <w:pPr>
        <w:tabs>
          <w:tab w:val="right" w:pos="10080"/>
        </w:tabs>
        <w:spacing w:after="0" w:line="240" w:lineRule="auto"/>
        <w:ind w:right="14"/>
        <w:jc w:val="center"/>
        <w:rPr>
          <w:rFonts w:asciiTheme="minorHAnsi" w:hAnsiTheme="minorHAnsi" w:cstheme="minorHAnsi"/>
          <w:b/>
          <w:caps/>
          <w:sz w:val="24"/>
          <w:szCs w:val="24"/>
        </w:rPr>
      </w:pPr>
      <w:bookmarkStart w:id="174" w:name="_Toc335725818"/>
      <w:r w:rsidRPr="003124F7">
        <w:rPr>
          <w:rFonts w:asciiTheme="minorHAnsi" w:hAnsiTheme="minorHAnsi" w:cstheme="minorHAnsi"/>
          <w:b/>
          <w:caps/>
          <w:sz w:val="24"/>
          <w:szCs w:val="24"/>
        </w:rPr>
        <w:t>Attachment J</w:t>
      </w:r>
      <w:bookmarkEnd w:id="174"/>
    </w:p>
    <w:p w:rsidR="00235C3A" w:rsidRPr="00AA5AA4" w:rsidRDefault="00E406E4" w:rsidP="003124F7">
      <w:pPr>
        <w:tabs>
          <w:tab w:val="right" w:pos="10080"/>
        </w:tabs>
        <w:spacing w:after="0" w:line="240" w:lineRule="auto"/>
        <w:ind w:right="14"/>
        <w:jc w:val="center"/>
        <w:rPr>
          <w:bCs/>
          <w:caps/>
        </w:rPr>
      </w:pPr>
      <w:bookmarkStart w:id="175" w:name="_Toc335725819"/>
      <w:r>
        <w:rPr>
          <w:rFonts w:asciiTheme="minorHAnsi" w:hAnsiTheme="minorHAnsi" w:cstheme="minorHAnsi"/>
          <w:b/>
          <w:caps/>
          <w:sz w:val="24"/>
          <w:szCs w:val="24"/>
        </w:rPr>
        <w:t xml:space="preserve">WIRELESS </w:t>
      </w:r>
      <w:r w:rsidR="00235C3A" w:rsidRPr="003124F7">
        <w:rPr>
          <w:rFonts w:asciiTheme="minorHAnsi" w:hAnsiTheme="minorHAnsi" w:cstheme="minorHAnsi"/>
          <w:b/>
          <w:caps/>
          <w:sz w:val="24"/>
          <w:szCs w:val="24"/>
        </w:rPr>
        <w:t xml:space="preserve">Traffic </w:t>
      </w:r>
      <w:r w:rsidR="008443BA">
        <w:rPr>
          <w:rFonts w:asciiTheme="minorHAnsi" w:hAnsiTheme="minorHAnsi" w:cstheme="minorHAnsi"/>
          <w:b/>
          <w:caps/>
          <w:sz w:val="24"/>
          <w:szCs w:val="24"/>
        </w:rPr>
        <w:t>detection</w:t>
      </w:r>
      <w:r w:rsidR="00235C3A" w:rsidRPr="003124F7">
        <w:rPr>
          <w:rFonts w:asciiTheme="minorHAnsi" w:hAnsiTheme="minorHAnsi" w:cstheme="minorHAnsi"/>
          <w:b/>
          <w:caps/>
          <w:sz w:val="24"/>
          <w:szCs w:val="24"/>
        </w:rPr>
        <w:t xml:space="preserve"> Central System Software</w:t>
      </w:r>
      <w:bookmarkEnd w:id="175"/>
    </w:p>
    <w:p w:rsidR="00235C3A" w:rsidRPr="00CE5362" w:rsidRDefault="00235C3A" w:rsidP="003124F7">
      <w:pPr>
        <w:spacing w:line="240" w:lineRule="auto"/>
      </w:pPr>
    </w:p>
    <w:p w:rsidR="00235C3A" w:rsidRPr="00670093" w:rsidRDefault="00235C3A" w:rsidP="00E22642">
      <w:pPr>
        <w:pStyle w:val="ListParagraph"/>
        <w:numPr>
          <w:ilvl w:val="0"/>
          <w:numId w:val="29"/>
        </w:numPr>
        <w:overflowPunct w:val="0"/>
        <w:autoSpaceDE w:val="0"/>
        <w:autoSpaceDN w:val="0"/>
        <w:adjustRightInd w:val="0"/>
        <w:spacing w:after="100" w:line="240" w:lineRule="auto"/>
        <w:textAlignment w:val="baseline"/>
        <w:rPr>
          <w:b/>
        </w:rPr>
      </w:pPr>
      <w:r w:rsidRPr="00670093">
        <w:rPr>
          <w:b/>
        </w:rPr>
        <w:t xml:space="preserve">Description. </w:t>
      </w:r>
    </w:p>
    <w:p w:rsidR="00235C3A" w:rsidRPr="00E03783" w:rsidRDefault="00235C3A" w:rsidP="003124F7">
      <w:pPr>
        <w:keepNext/>
        <w:keepLines/>
        <w:spacing w:line="240" w:lineRule="auto"/>
        <w:ind w:left="360"/>
      </w:pPr>
      <w:r w:rsidRPr="00E03783">
        <w:t xml:space="preserve">This special provision </w:t>
      </w:r>
      <w:r>
        <w:t xml:space="preserve">shall </w:t>
      </w:r>
      <w:r w:rsidRPr="00E03783">
        <w:t>provide</w:t>
      </w:r>
      <w:r>
        <w:t xml:space="preserve"> for a </w:t>
      </w:r>
      <w:r w:rsidR="00545752">
        <w:t>Central System Software</w:t>
      </w:r>
      <w:r w:rsidRPr="00E03783">
        <w:t xml:space="preserve"> (</w:t>
      </w:r>
      <w:r>
        <w:t>System</w:t>
      </w:r>
      <w:r w:rsidRPr="00E03783">
        <w:t>)</w:t>
      </w:r>
      <w:r>
        <w:t xml:space="preserve">, to be located on a server(s) hosted either by the </w:t>
      </w:r>
      <w:r w:rsidR="0048425D">
        <w:t>Department</w:t>
      </w:r>
      <w:r>
        <w:t xml:space="preserve"> or the Vendor, </w:t>
      </w:r>
      <w:r w:rsidRPr="00E03783">
        <w:t xml:space="preserve">capable of communicating </w:t>
      </w:r>
      <w:r>
        <w:t xml:space="preserve">on a periodic basis directly </w:t>
      </w:r>
      <w:r w:rsidRPr="00E03783">
        <w:t>with the</w:t>
      </w:r>
      <w:r w:rsidR="00282FE6">
        <w:t xml:space="preserve"> Bluetooth (mandatory) and Wi-Fi (optional)</w:t>
      </w:r>
      <w:r w:rsidRPr="00E03783">
        <w:t xml:space="preserve"> </w:t>
      </w:r>
      <w:r w:rsidR="00545752">
        <w:t>Wireless Traffic Detection Device</w:t>
      </w:r>
      <w:r w:rsidRPr="00E03783">
        <w:t xml:space="preserve">s </w:t>
      </w:r>
      <w:r>
        <w:t>(Devices) deployed in the field,</w:t>
      </w:r>
      <w:r w:rsidRPr="00E03783">
        <w:t xml:space="preserve"> retriev</w:t>
      </w:r>
      <w:r>
        <w:t>ing</w:t>
      </w:r>
      <w:r w:rsidRPr="00E03783">
        <w:t xml:space="preserve"> the traffic data collected by th</w:t>
      </w:r>
      <w:r>
        <w:t>ose</w:t>
      </w:r>
      <w:r w:rsidRPr="00E03783">
        <w:t xml:space="preserve"> </w:t>
      </w:r>
      <w:r>
        <w:t>D</w:t>
      </w:r>
      <w:r w:rsidRPr="00E03783">
        <w:t>evices</w:t>
      </w:r>
      <w:r>
        <w:t>, process</w:t>
      </w:r>
      <w:r w:rsidR="00404009">
        <w:t>ing the data received by those D</w:t>
      </w:r>
      <w:r>
        <w:t xml:space="preserve">evices, and then utilizing that processed data to </w:t>
      </w:r>
      <w:r w:rsidRPr="00360D11">
        <w:t>provide accurate vehicle speed and travel time data</w:t>
      </w:r>
      <w:r>
        <w:t>,</w:t>
      </w:r>
      <w:r w:rsidRPr="00360D11">
        <w:t xml:space="preserve"> vehicle origin/destination information</w:t>
      </w:r>
      <w:r>
        <w:t xml:space="preserve">, and traffic related performance </w:t>
      </w:r>
      <w:r w:rsidR="00545752">
        <w:t>management</w:t>
      </w:r>
      <w:r>
        <w:t xml:space="preserve">.  The Vendor will be required to coordinate with the </w:t>
      </w:r>
      <w:r w:rsidR="0048425D">
        <w:t>Department</w:t>
      </w:r>
      <w:r>
        <w:t xml:space="preserve"> and </w:t>
      </w:r>
      <w:proofErr w:type="spellStart"/>
      <w:r>
        <w:t>TransCore</w:t>
      </w:r>
      <w:proofErr w:type="spellEnd"/>
      <w:r>
        <w:t xml:space="preserve">, provider of WisDOT’s ATMS central system software </w:t>
      </w:r>
      <w:proofErr w:type="spellStart"/>
      <w:r>
        <w:t>TransSuite</w:t>
      </w:r>
      <w:proofErr w:type="spellEnd"/>
      <w:r>
        <w:t xml:space="preserve">, to integrate information from the System into the </w:t>
      </w:r>
      <w:proofErr w:type="spellStart"/>
      <w:r>
        <w:t>TransSuite</w:t>
      </w:r>
      <w:proofErr w:type="spellEnd"/>
      <w:r>
        <w:t xml:space="preserve"> ATMS software.  WisDOT will be responsible for contracting directly with </w:t>
      </w:r>
      <w:proofErr w:type="spellStart"/>
      <w:r>
        <w:t>TransCore</w:t>
      </w:r>
      <w:proofErr w:type="spellEnd"/>
      <w:r>
        <w:t xml:space="preserve"> under a separate agreement for all </w:t>
      </w:r>
      <w:proofErr w:type="spellStart"/>
      <w:r>
        <w:t>TransCore</w:t>
      </w:r>
      <w:proofErr w:type="spellEnd"/>
      <w:r>
        <w:t xml:space="preserve"> effort required to integrate the System into the </w:t>
      </w:r>
      <w:proofErr w:type="spellStart"/>
      <w:r>
        <w:t>TransSuite</w:t>
      </w:r>
      <w:proofErr w:type="spellEnd"/>
      <w:r>
        <w:t xml:space="preserve"> ATMS software.</w:t>
      </w:r>
    </w:p>
    <w:p w:rsidR="00235C3A" w:rsidRPr="00670093" w:rsidRDefault="00235C3A" w:rsidP="0016333B">
      <w:pPr>
        <w:pStyle w:val="ListParagraph"/>
        <w:numPr>
          <w:ilvl w:val="0"/>
          <w:numId w:val="29"/>
        </w:numPr>
        <w:overflowPunct w:val="0"/>
        <w:autoSpaceDE w:val="0"/>
        <w:autoSpaceDN w:val="0"/>
        <w:adjustRightInd w:val="0"/>
        <w:spacing w:after="100" w:line="240" w:lineRule="auto"/>
        <w:textAlignment w:val="baseline"/>
        <w:rPr>
          <w:b/>
        </w:rPr>
      </w:pPr>
      <w:r w:rsidRPr="00670093">
        <w:rPr>
          <w:b/>
        </w:rPr>
        <w:t xml:space="preserve">Materials.   </w:t>
      </w:r>
    </w:p>
    <w:p w:rsidR="00235C3A" w:rsidRPr="0003799F" w:rsidRDefault="00235C3A" w:rsidP="003124F7">
      <w:pPr>
        <w:keepNext/>
        <w:keepLines/>
        <w:spacing w:line="240" w:lineRule="auto"/>
        <w:ind w:left="360"/>
      </w:pPr>
      <w:r w:rsidRPr="00792E94">
        <w:t xml:space="preserve">Furnish </w:t>
      </w:r>
      <w:r>
        <w:t>a System</w:t>
      </w:r>
      <w:r w:rsidRPr="00792E94">
        <w:t xml:space="preserve"> that meets or exc</w:t>
      </w:r>
      <w:r>
        <w:t>eeds the following requirements:</w:t>
      </w:r>
    </w:p>
    <w:p w:rsidR="00235C3A" w:rsidRPr="007C32E4" w:rsidRDefault="00235C3A" w:rsidP="003124F7">
      <w:pPr>
        <w:spacing w:after="0" w:line="240" w:lineRule="auto"/>
        <w:ind w:left="360"/>
        <w:rPr>
          <w:i/>
          <w:u w:val="single"/>
        </w:rPr>
      </w:pPr>
      <w:r w:rsidRPr="007C32E4">
        <w:rPr>
          <w:i/>
          <w:u w:val="single"/>
        </w:rPr>
        <w:t>Operating Environment</w:t>
      </w:r>
    </w:p>
    <w:p w:rsidR="00235C3A" w:rsidRPr="00700387" w:rsidRDefault="00FA310D" w:rsidP="003124F7">
      <w:pPr>
        <w:keepNext/>
        <w:keepLines/>
        <w:spacing w:line="240" w:lineRule="auto"/>
        <w:ind w:left="360"/>
      </w:pPr>
      <w:r>
        <w:t>If the system is to be hosted by WisDOT, f</w:t>
      </w:r>
      <w:r w:rsidR="00235C3A">
        <w:t xml:space="preserve">urnish </w:t>
      </w:r>
      <w:r>
        <w:t xml:space="preserve">Software </w:t>
      </w:r>
      <w:r w:rsidR="00235C3A">
        <w:t xml:space="preserve">capable of </w:t>
      </w:r>
      <w:r w:rsidR="00235C3A" w:rsidRPr="00E03783">
        <w:t>run</w:t>
      </w:r>
      <w:r w:rsidR="00235C3A">
        <w:t>ning</w:t>
      </w:r>
      <w:r w:rsidR="00235C3A" w:rsidRPr="00E03783">
        <w:t xml:space="preserve"> on the Windows Server 2008 R2 operating system. </w:t>
      </w:r>
      <w:r>
        <w:t xml:space="preserve"> Provide Software</w:t>
      </w:r>
      <w:r w:rsidR="00235C3A" w:rsidRPr="00E03783">
        <w:t xml:space="preserve"> </w:t>
      </w:r>
      <w:r w:rsidR="00235C3A">
        <w:t>that</w:t>
      </w:r>
      <w:r w:rsidR="00235C3A" w:rsidRPr="00E03783">
        <w:t xml:space="preserve"> start</w:t>
      </w:r>
      <w:r w:rsidR="00235C3A">
        <w:t>s</w:t>
      </w:r>
      <w:r w:rsidR="00235C3A" w:rsidRPr="00E03783">
        <w:t xml:space="preserve"> automatically when the server is booted and the operating system is started.</w:t>
      </w:r>
    </w:p>
    <w:p w:rsidR="00235C3A" w:rsidRDefault="00235C3A" w:rsidP="00E22642">
      <w:pPr>
        <w:spacing w:after="100" w:line="240" w:lineRule="auto"/>
        <w:ind w:left="360"/>
      </w:pPr>
      <w:r w:rsidRPr="007C32E4">
        <w:rPr>
          <w:i/>
          <w:u w:val="single"/>
        </w:rPr>
        <w:t>Communications</w:t>
      </w:r>
      <w:r w:rsidRPr="00670093">
        <w:rPr>
          <w:b/>
          <w:i/>
        </w:rPr>
        <w:br/>
      </w:r>
      <w:r>
        <w:t>Furnish a System</w:t>
      </w:r>
      <w:r w:rsidRPr="00E03783">
        <w:t xml:space="preserve"> </w:t>
      </w:r>
      <w:r>
        <w:t>capable</w:t>
      </w:r>
      <w:r w:rsidR="001954D1">
        <w:t xml:space="preserve"> of</w:t>
      </w:r>
      <w:r>
        <w:t xml:space="preserve"> communicating directly with each individual Device located in the field.  Provide a System that can support communications with a minimum of 500 individual Devices.  Furnish a System that meets the following communication requirements:</w:t>
      </w:r>
    </w:p>
    <w:p w:rsidR="00235C3A" w:rsidRDefault="00235C3A" w:rsidP="003124F7">
      <w:pPr>
        <w:pStyle w:val="ListParagraph"/>
        <w:numPr>
          <w:ilvl w:val="0"/>
          <w:numId w:val="33"/>
        </w:numPr>
        <w:overflowPunct w:val="0"/>
        <w:autoSpaceDE w:val="0"/>
        <w:autoSpaceDN w:val="0"/>
        <w:adjustRightInd w:val="0"/>
        <w:spacing w:after="0" w:line="240" w:lineRule="auto"/>
        <w:textAlignment w:val="baseline"/>
      </w:pPr>
      <w:r>
        <w:t xml:space="preserve">Capable of </w:t>
      </w:r>
      <w:r w:rsidRPr="00E03783">
        <w:t xml:space="preserve">IP </w:t>
      </w:r>
      <w:r>
        <w:t xml:space="preserve">based </w:t>
      </w:r>
      <w:r w:rsidRPr="00E03783">
        <w:t xml:space="preserve">communications to </w:t>
      </w:r>
      <w:r>
        <w:t>D</w:t>
      </w:r>
      <w:r w:rsidRPr="00E03783">
        <w:t>evices</w:t>
      </w:r>
      <w:r>
        <w:t xml:space="preserve"> located in the field</w:t>
      </w:r>
      <w:r w:rsidRPr="00E03783">
        <w:t>.</w:t>
      </w:r>
    </w:p>
    <w:p w:rsidR="00235C3A" w:rsidRDefault="00235C3A" w:rsidP="003124F7">
      <w:pPr>
        <w:pStyle w:val="ListParagraph"/>
        <w:numPr>
          <w:ilvl w:val="0"/>
          <w:numId w:val="33"/>
        </w:numPr>
        <w:overflowPunct w:val="0"/>
        <w:autoSpaceDE w:val="0"/>
        <w:autoSpaceDN w:val="0"/>
        <w:adjustRightInd w:val="0"/>
        <w:spacing w:after="0" w:line="240" w:lineRule="auto"/>
        <w:textAlignment w:val="baseline"/>
      </w:pPr>
      <w:r>
        <w:t>S</w:t>
      </w:r>
      <w:r w:rsidRPr="00E03783">
        <w:t>upport</w:t>
      </w:r>
      <w:r>
        <w:t>s</w:t>
      </w:r>
      <w:r w:rsidRPr="00E03783">
        <w:t xml:space="preserve"> periodic polling of Devices to retrieve collected traffic data.</w:t>
      </w:r>
    </w:p>
    <w:p w:rsidR="00235C3A" w:rsidRDefault="00235C3A" w:rsidP="003124F7">
      <w:pPr>
        <w:pStyle w:val="ListParagraph"/>
        <w:numPr>
          <w:ilvl w:val="0"/>
          <w:numId w:val="33"/>
        </w:numPr>
        <w:overflowPunct w:val="0"/>
        <w:autoSpaceDE w:val="0"/>
        <w:autoSpaceDN w:val="0"/>
        <w:adjustRightInd w:val="0"/>
        <w:spacing w:after="0" w:line="240" w:lineRule="auto"/>
        <w:textAlignment w:val="baseline"/>
      </w:pPr>
      <w:r>
        <w:t xml:space="preserve">Supports a configurable polling period in the </w:t>
      </w:r>
      <w:r w:rsidRPr="00E03783">
        <w:t xml:space="preserve">range of once per </w:t>
      </w:r>
      <w:r>
        <w:t>second</w:t>
      </w:r>
      <w:r w:rsidRPr="00E03783">
        <w:t xml:space="preserve"> to once per day.</w:t>
      </w:r>
    </w:p>
    <w:p w:rsidR="00AA5AA4" w:rsidRDefault="00AA5AA4" w:rsidP="003124F7">
      <w:pPr>
        <w:pStyle w:val="ListParagraph"/>
        <w:overflowPunct w:val="0"/>
        <w:autoSpaceDE w:val="0"/>
        <w:autoSpaceDN w:val="0"/>
        <w:adjustRightInd w:val="0"/>
        <w:spacing w:after="0" w:line="240" w:lineRule="auto"/>
        <w:ind w:left="1440"/>
        <w:textAlignment w:val="baseline"/>
      </w:pPr>
    </w:p>
    <w:p w:rsidR="00235C3A" w:rsidRDefault="00235C3A" w:rsidP="00E22642">
      <w:pPr>
        <w:spacing w:after="100" w:line="240" w:lineRule="auto"/>
        <w:ind w:left="360"/>
      </w:pPr>
      <w:r>
        <w:rPr>
          <w:i/>
          <w:u w:val="single"/>
        </w:rPr>
        <w:t>Data Collection</w:t>
      </w:r>
      <w:r w:rsidRPr="00670093">
        <w:rPr>
          <w:b/>
          <w:i/>
        </w:rPr>
        <w:br/>
      </w:r>
      <w:r>
        <w:t>Furnish a System</w:t>
      </w:r>
      <w:r w:rsidRPr="00E03783">
        <w:t xml:space="preserve"> </w:t>
      </w:r>
      <w:r>
        <w:t>capable</w:t>
      </w:r>
      <w:r w:rsidR="001954D1">
        <w:t xml:space="preserve"> of</w:t>
      </w:r>
      <w:r>
        <w:t xml:space="preserve"> obtaining raw, unprocessed data from each individual Device located in the field.  </w:t>
      </w:r>
      <w:r w:rsidR="00282FE6">
        <w:t xml:space="preserve">Vendors providing Devices capable of detecting MAC addresses using Wi-Fi technology must provide Software capable of compiling and processing that information.  </w:t>
      </w:r>
      <w:r>
        <w:t>Provide a System capable of collecting data from a minimum of 500 individual Devices.  Furnish a System capable of compiling and processing the following information:</w:t>
      </w:r>
    </w:p>
    <w:p w:rsidR="00235C3A" w:rsidRDefault="00235C3A" w:rsidP="003124F7">
      <w:pPr>
        <w:pStyle w:val="ListParagraph"/>
        <w:numPr>
          <w:ilvl w:val="0"/>
          <w:numId w:val="33"/>
        </w:numPr>
        <w:overflowPunct w:val="0"/>
        <w:autoSpaceDE w:val="0"/>
        <w:autoSpaceDN w:val="0"/>
        <w:adjustRightInd w:val="0"/>
        <w:spacing w:after="0" w:line="240" w:lineRule="auto"/>
        <w:textAlignment w:val="baseline"/>
      </w:pPr>
      <w:bookmarkStart w:id="176" w:name="OLE_LINK15"/>
      <w:bookmarkStart w:id="177" w:name="OLE_LINK25"/>
      <w:r>
        <w:t xml:space="preserve">Detector location and health data including but not limited to GPS coordinates of the detector, battery voltage, and number of </w:t>
      </w:r>
      <w:r w:rsidR="008443BA">
        <w:t>traffic</w:t>
      </w:r>
      <w:r>
        <w:t xml:space="preserve"> observations in the previous hour</w:t>
      </w:r>
    </w:p>
    <w:p w:rsidR="00235C3A" w:rsidRDefault="00235C3A" w:rsidP="003124F7">
      <w:pPr>
        <w:pStyle w:val="ListParagraph"/>
        <w:numPr>
          <w:ilvl w:val="0"/>
          <w:numId w:val="33"/>
        </w:numPr>
        <w:overflowPunct w:val="0"/>
        <w:autoSpaceDE w:val="0"/>
        <w:autoSpaceDN w:val="0"/>
        <w:adjustRightInd w:val="0"/>
        <w:spacing w:after="0" w:line="240" w:lineRule="auto"/>
        <w:textAlignment w:val="baseline"/>
      </w:pPr>
      <w:r>
        <w:t>Date and time of each individual detection</w:t>
      </w:r>
    </w:p>
    <w:p w:rsidR="00235C3A" w:rsidRDefault="00235C3A" w:rsidP="003124F7">
      <w:pPr>
        <w:pStyle w:val="ListParagraph"/>
        <w:numPr>
          <w:ilvl w:val="0"/>
          <w:numId w:val="33"/>
        </w:numPr>
        <w:overflowPunct w:val="0"/>
        <w:autoSpaceDE w:val="0"/>
        <w:autoSpaceDN w:val="0"/>
        <w:adjustRightInd w:val="0"/>
        <w:spacing w:after="0" w:line="240" w:lineRule="auto"/>
        <w:textAlignment w:val="baseline"/>
      </w:pPr>
      <w:r>
        <w:t>MAC Address of each individual detection</w:t>
      </w:r>
    </w:p>
    <w:p w:rsidR="00235C3A" w:rsidRPr="00CF7A60" w:rsidRDefault="00235C3A" w:rsidP="003124F7">
      <w:pPr>
        <w:pStyle w:val="ListParagraph"/>
        <w:numPr>
          <w:ilvl w:val="0"/>
          <w:numId w:val="33"/>
        </w:numPr>
        <w:overflowPunct w:val="0"/>
        <w:autoSpaceDE w:val="0"/>
        <w:autoSpaceDN w:val="0"/>
        <w:adjustRightInd w:val="0"/>
        <w:spacing w:after="0" w:line="240" w:lineRule="auto"/>
        <w:textAlignment w:val="baseline"/>
      </w:pPr>
      <w:bookmarkStart w:id="178" w:name="OLE_LINK29"/>
      <w:bookmarkStart w:id="179" w:name="OLE_LINK30"/>
      <w:bookmarkEnd w:id="176"/>
      <w:bookmarkEnd w:id="177"/>
      <w:r w:rsidRPr="00CF7A60">
        <w:t>Signal strength of each individual detection (desired but not mandatory)</w:t>
      </w:r>
    </w:p>
    <w:bookmarkEnd w:id="178"/>
    <w:bookmarkEnd w:id="179"/>
    <w:p w:rsidR="00E22642" w:rsidRDefault="00E22642" w:rsidP="003124F7">
      <w:pPr>
        <w:spacing w:after="0" w:line="240" w:lineRule="auto"/>
        <w:ind w:left="360"/>
        <w:rPr>
          <w:i/>
          <w:u w:val="single"/>
        </w:rPr>
      </w:pPr>
    </w:p>
    <w:p w:rsidR="00391568" w:rsidRDefault="00235C3A" w:rsidP="00391568">
      <w:pPr>
        <w:spacing w:after="0" w:line="240" w:lineRule="auto"/>
        <w:ind w:left="360"/>
        <w:rPr>
          <w:i/>
          <w:u w:val="single"/>
        </w:rPr>
      </w:pPr>
      <w:r w:rsidRPr="007C32E4">
        <w:rPr>
          <w:i/>
          <w:u w:val="single"/>
        </w:rPr>
        <w:t>Data Storage</w:t>
      </w:r>
    </w:p>
    <w:p w:rsidR="00235C3A" w:rsidRDefault="00235C3A" w:rsidP="00391568">
      <w:pPr>
        <w:spacing w:after="0" w:line="240" w:lineRule="auto"/>
        <w:ind w:left="360"/>
        <w:rPr>
          <w:i/>
          <w:u w:val="single"/>
        </w:rPr>
      </w:pPr>
      <w:r>
        <w:t>Furnish a System</w:t>
      </w:r>
      <w:r w:rsidRPr="00E03783">
        <w:t xml:space="preserve"> capable of storing </w:t>
      </w:r>
      <w:r>
        <w:t>all</w:t>
      </w:r>
      <w:r w:rsidRPr="00E03783">
        <w:t xml:space="preserve"> </w:t>
      </w:r>
      <w:r>
        <w:t xml:space="preserve">raw and processed </w:t>
      </w:r>
      <w:r w:rsidRPr="00E03783">
        <w:t>traffic data retrieved from the Devices in a centralized database</w:t>
      </w:r>
      <w:r>
        <w:t xml:space="preserve"> for the duration of the contract with the </w:t>
      </w:r>
      <w:r w:rsidR="0048425D">
        <w:t>Department</w:t>
      </w:r>
      <w:r>
        <w:t xml:space="preserve">.  Save </w:t>
      </w:r>
      <w:bookmarkStart w:id="180" w:name="OLE_LINK27"/>
      <w:bookmarkStart w:id="181" w:name="OLE_LINK28"/>
      <w:r>
        <w:t>both raw data collected by each Device as well as data processed by the System</w:t>
      </w:r>
      <w:bookmarkEnd w:id="180"/>
      <w:bookmarkEnd w:id="181"/>
      <w:r>
        <w:t xml:space="preserve"> in a </w:t>
      </w:r>
      <w:r w:rsidRPr="00721BD2">
        <w:t xml:space="preserve">centralized database that can be accessed through the System UI.  Provide both raw data collected by each Device as well as data processed by the System to the </w:t>
      </w:r>
      <w:r w:rsidR="0048425D">
        <w:t>Department</w:t>
      </w:r>
      <w:r w:rsidRPr="00721BD2">
        <w:t xml:space="preserve"> on a daily basis</w:t>
      </w:r>
      <w:r w:rsidR="00404009">
        <w:t xml:space="preserve"> (at a minimum)</w:t>
      </w:r>
      <w:r w:rsidRPr="00721BD2">
        <w:t xml:space="preserve"> for archiving purposes.  The preferred database back-end is Oracle or Microsoft SQL Server, but proposals using </w:t>
      </w:r>
      <w:r w:rsidR="008A3082">
        <w:t xml:space="preserve">other database software </w:t>
      </w:r>
      <w:r w:rsidR="00AA5AA4">
        <w:t>will also be considered.</w:t>
      </w:r>
    </w:p>
    <w:p w:rsidR="00404009" w:rsidRDefault="00404009" w:rsidP="003124F7">
      <w:pPr>
        <w:spacing w:after="0" w:line="240" w:lineRule="auto"/>
        <w:ind w:left="360"/>
        <w:rPr>
          <w:i/>
          <w:u w:val="single"/>
        </w:rPr>
      </w:pPr>
    </w:p>
    <w:p w:rsidR="00235C3A" w:rsidRDefault="00235C3A" w:rsidP="003124F7">
      <w:pPr>
        <w:spacing w:after="0" w:line="240" w:lineRule="auto"/>
        <w:ind w:left="360"/>
        <w:rPr>
          <w:i/>
          <w:u w:val="single"/>
        </w:rPr>
      </w:pPr>
      <w:r>
        <w:rPr>
          <w:i/>
          <w:u w:val="single"/>
        </w:rPr>
        <w:t>System Access</w:t>
      </w:r>
    </w:p>
    <w:p w:rsidR="00235C3A" w:rsidRPr="00AA5AA4" w:rsidRDefault="00235C3A" w:rsidP="003124F7">
      <w:pPr>
        <w:spacing w:line="240" w:lineRule="auto"/>
        <w:ind w:left="360"/>
      </w:pPr>
      <w:r>
        <w:t xml:space="preserve">Provide the </w:t>
      </w:r>
      <w:r w:rsidR="0048425D">
        <w:t>Department</w:t>
      </w:r>
      <w:r>
        <w:t xml:space="preserve"> access to the System and all features and functionality identified in this specification either locally on the </w:t>
      </w:r>
      <w:r w:rsidR="0048425D">
        <w:t>Department</w:t>
      </w:r>
      <w:r>
        <w:t>’s network or remotely through a web-based user interface.</w:t>
      </w:r>
    </w:p>
    <w:p w:rsidR="00235C3A" w:rsidRPr="00AA5AA4" w:rsidRDefault="00235C3A" w:rsidP="003124F7">
      <w:pPr>
        <w:spacing w:line="240" w:lineRule="auto"/>
        <w:ind w:left="360"/>
      </w:pPr>
      <w:r>
        <w:rPr>
          <w:i/>
          <w:u w:val="single"/>
        </w:rPr>
        <w:t>Account Management</w:t>
      </w:r>
      <w:r w:rsidRPr="00670093">
        <w:rPr>
          <w:b/>
          <w:i/>
        </w:rPr>
        <w:br/>
      </w:r>
      <w:r>
        <w:t>Provide a System</w:t>
      </w:r>
      <w:r w:rsidRPr="00E03783">
        <w:t xml:space="preserve"> </w:t>
      </w:r>
      <w:r>
        <w:t>capable of establishing individual user accounts with customizable permission levels for access to select Devices, features, and functionality.</w:t>
      </w:r>
    </w:p>
    <w:p w:rsidR="00235C3A" w:rsidRDefault="00235C3A" w:rsidP="003124F7">
      <w:pPr>
        <w:spacing w:after="0" w:line="240" w:lineRule="auto"/>
        <w:ind w:left="360"/>
        <w:rPr>
          <w:i/>
          <w:u w:val="single"/>
        </w:rPr>
      </w:pPr>
      <w:r>
        <w:rPr>
          <w:i/>
          <w:u w:val="single"/>
        </w:rPr>
        <w:t>Device Management</w:t>
      </w:r>
    </w:p>
    <w:p w:rsidR="00235C3A" w:rsidRPr="00AA5AA4" w:rsidRDefault="00235C3A" w:rsidP="003124F7">
      <w:pPr>
        <w:spacing w:line="240" w:lineRule="auto"/>
        <w:ind w:left="360"/>
      </w:pPr>
      <w:r>
        <w:t>Provide a System capable of assigning Devices to multiple user-defined groups to which access can be provided.</w:t>
      </w:r>
    </w:p>
    <w:p w:rsidR="00235C3A" w:rsidRPr="00AA5AA4" w:rsidRDefault="00235C3A" w:rsidP="003124F7">
      <w:pPr>
        <w:spacing w:line="240" w:lineRule="auto"/>
        <w:ind w:left="360"/>
      </w:pPr>
      <w:r w:rsidRPr="007C32E4">
        <w:rPr>
          <w:i/>
          <w:u w:val="single"/>
        </w:rPr>
        <w:t>User Interface</w:t>
      </w:r>
      <w:r w:rsidRPr="00670093">
        <w:rPr>
          <w:b/>
          <w:i/>
        </w:rPr>
        <w:br/>
      </w:r>
      <w:r>
        <w:t>Provide a System</w:t>
      </w:r>
      <w:r w:rsidRPr="00E03783">
        <w:t xml:space="preserve"> </w:t>
      </w:r>
      <w:r>
        <w:t>with</w:t>
      </w:r>
      <w:r w:rsidRPr="00E03783">
        <w:t xml:space="preserve"> a user interface (UI) that </w:t>
      </w:r>
      <w:r>
        <w:t>can be</w:t>
      </w:r>
      <w:r w:rsidRPr="00E03783">
        <w:t xml:space="preserve"> used to configure the Device information including, but not limited to </w:t>
      </w:r>
      <w:r>
        <w:t xml:space="preserve">the </w:t>
      </w:r>
      <w:r w:rsidRPr="00E03783">
        <w:t>location and polling period.</w:t>
      </w:r>
      <w:r>
        <w:t xml:space="preserve"> </w:t>
      </w:r>
      <w:r w:rsidRPr="00E03783">
        <w:t xml:space="preserve"> </w:t>
      </w:r>
      <w:r>
        <w:t>Furnish a System</w:t>
      </w:r>
      <w:r w:rsidRPr="00E03783">
        <w:t xml:space="preserve"> UI </w:t>
      </w:r>
      <w:r>
        <w:t>that can</w:t>
      </w:r>
      <w:r w:rsidRPr="00E03783">
        <w:t xml:space="preserve"> display </w:t>
      </w:r>
      <w:r>
        <w:t xml:space="preserve">the </w:t>
      </w:r>
      <w:r w:rsidRPr="00E03783">
        <w:t xml:space="preserve">current status for each Device (online, offline, failed, </w:t>
      </w:r>
      <w:r>
        <w:t xml:space="preserve">comm. fail, </w:t>
      </w:r>
      <w:r w:rsidRPr="00E03783">
        <w:t xml:space="preserve">etc.). </w:t>
      </w:r>
      <w:r>
        <w:t xml:space="preserve"> Provide a System UI that provides display options for the traffic data retrieved from the Devices; these options shall include real-time views, vehicle speeds, vehicle pairs, travel times, and graphical views.</w:t>
      </w:r>
    </w:p>
    <w:p w:rsidR="00235C3A" w:rsidRPr="00700387" w:rsidRDefault="00235C3A" w:rsidP="00391568">
      <w:pPr>
        <w:spacing w:after="100" w:line="240" w:lineRule="auto"/>
        <w:ind w:left="360"/>
      </w:pPr>
      <w:r>
        <w:rPr>
          <w:i/>
          <w:u w:val="single"/>
        </w:rPr>
        <w:t>System Functionality</w:t>
      </w:r>
      <w:r w:rsidRPr="00670093">
        <w:rPr>
          <w:b/>
          <w:i/>
        </w:rPr>
        <w:br/>
      </w:r>
      <w:r>
        <w:t>Provide a System</w:t>
      </w:r>
      <w:r w:rsidRPr="00E03783">
        <w:t xml:space="preserve"> </w:t>
      </w:r>
      <w:r>
        <w:t xml:space="preserve">capable of analyzing information obtained from multiple </w:t>
      </w:r>
      <w:r w:rsidR="00282FE6">
        <w:t xml:space="preserve">Bluetooth (mandatory) and Wi-Fi (optional) </w:t>
      </w:r>
      <w:r>
        <w:t xml:space="preserve">Devices located in the field and using that information to produce vehicle travel times, origin/destination information, and performance </w:t>
      </w:r>
      <w:r w:rsidR="00545752">
        <w:t>management</w:t>
      </w:r>
      <w:r>
        <w:t>.  All filtering and matching algorithms used in the system shall be fully documented.</w:t>
      </w:r>
    </w:p>
    <w:p w:rsidR="00364440" w:rsidRDefault="00235C3A" w:rsidP="003124F7">
      <w:pPr>
        <w:pStyle w:val="ListParagraph"/>
        <w:numPr>
          <w:ilvl w:val="0"/>
          <w:numId w:val="33"/>
        </w:numPr>
        <w:overflowPunct w:val="0"/>
        <w:autoSpaceDE w:val="0"/>
        <w:autoSpaceDN w:val="0"/>
        <w:adjustRightInd w:val="0"/>
        <w:spacing w:after="0" w:line="240" w:lineRule="auto"/>
        <w:textAlignment w:val="baseline"/>
      </w:pPr>
      <w:r>
        <w:t>Vehicle Travel Time Computations:  Furnish a System capable of comparing data observed from two individual Devices, identifying similar MAC address pairs, and using the data included in that data pair to calculate each vehicle’s travel time between those two Devices. The travel time analysis module shall run in real time with a latency of not more than 180 seconds following the arrival of raw data from the downstream MAC address.</w:t>
      </w:r>
    </w:p>
    <w:p w:rsidR="00364440" w:rsidRPr="008C4024" w:rsidRDefault="00364440" w:rsidP="003124F7">
      <w:pPr>
        <w:pStyle w:val="ListParagraph"/>
        <w:numPr>
          <w:ilvl w:val="0"/>
          <w:numId w:val="33"/>
        </w:numPr>
        <w:overflowPunct w:val="0"/>
        <w:autoSpaceDE w:val="0"/>
        <w:autoSpaceDN w:val="0"/>
        <w:adjustRightInd w:val="0"/>
        <w:spacing w:after="0" w:line="240" w:lineRule="auto"/>
        <w:textAlignment w:val="baseline"/>
      </w:pPr>
      <w:r w:rsidRPr="008C4024">
        <w:t xml:space="preserve">Device Detection Filtering:  Furnish Software capable of </w:t>
      </w:r>
      <w:r w:rsidR="00BB5F1A" w:rsidRPr="008C4024">
        <w:t>filtering Device detection</w:t>
      </w:r>
      <w:r w:rsidR="008C4024" w:rsidRPr="008C4024">
        <w:t xml:space="preserve"> outliers</w:t>
      </w:r>
      <w:r w:rsidR="00693049">
        <w:t xml:space="preserve"> under various Device deployment scenarios</w:t>
      </w:r>
      <w:r w:rsidR="008C4024" w:rsidRPr="008C4024">
        <w:t>.</w:t>
      </w:r>
      <w:r w:rsidR="00BB5F1A" w:rsidRPr="008C4024">
        <w:t xml:space="preserve"> </w:t>
      </w:r>
      <w:r w:rsidR="008C4024" w:rsidRPr="008C4024">
        <w:t xml:space="preserve"> </w:t>
      </w:r>
      <w:r w:rsidR="00693049">
        <w:t xml:space="preserve">Device detection filtering </w:t>
      </w:r>
      <w:r w:rsidR="00404009">
        <w:t>must</w:t>
      </w:r>
      <w:r w:rsidR="00693049">
        <w:t xml:space="preserve"> be configurable.  </w:t>
      </w:r>
      <w:r w:rsidRPr="008C4024">
        <w:t>It is desirable</w:t>
      </w:r>
      <w:r w:rsidR="00404009">
        <w:t xml:space="preserve"> that</w:t>
      </w:r>
      <w:r w:rsidRPr="008C4024">
        <w:t xml:space="preserve"> the Software include filters to select an individual representative detection when multiple observations of the same MAC address are made by the same Device.  A filter could choose the observation corresponding to the highest signal strength or temporal median of all observations. Additionally options to compute the difference in times between the first (at the upstream device) and last observation (at the downstream device) or vice-versa are desirable.</w:t>
      </w:r>
    </w:p>
    <w:p w:rsidR="00235C3A" w:rsidRDefault="00FA310D" w:rsidP="003124F7">
      <w:pPr>
        <w:pStyle w:val="ListParagraph"/>
        <w:numPr>
          <w:ilvl w:val="0"/>
          <w:numId w:val="33"/>
        </w:numPr>
        <w:overflowPunct w:val="0"/>
        <w:autoSpaceDE w:val="0"/>
        <w:autoSpaceDN w:val="0"/>
        <w:adjustRightInd w:val="0"/>
        <w:spacing w:after="0" w:line="240" w:lineRule="auto"/>
        <w:textAlignment w:val="baseline"/>
      </w:pPr>
      <w:r>
        <w:t xml:space="preserve">Device Configuration Management:  </w:t>
      </w:r>
      <w:r w:rsidR="00235C3A">
        <w:t>Provide a way for individual users to be able to create, modify, and delete Device series in the System.  It is preferable that the user be able to do so through a map-based interface as opposed to a table or menu.  Furnish a System that allows users to implement pre-established data filters based on the deployment scenario to remove invalid data series from the travel time calculation. Filtering parameters shall be adjustable by authorized users to account for variations in field conditions. Outputs shall include the observed trip start and end times for each paired vehicle.</w:t>
      </w:r>
    </w:p>
    <w:p w:rsidR="00FA310D" w:rsidRDefault="00235C3A" w:rsidP="00391568">
      <w:pPr>
        <w:pStyle w:val="ListParagraph"/>
        <w:numPr>
          <w:ilvl w:val="0"/>
          <w:numId w:val="33"/>
        </w:numPr>
        <w:overflowPunct w:val="0"/>
        <w:autoSpaceDE w:val="0"/>
        <w:autoSpaceDN w:val="0"/>
        <w:adjustRightInd w:val="0"/>
        <w:spacing w:after="100" w:line="240" w:lineRule="auto"/>
        <w:textAlignment w:val="baseline"/>
      </w:pPr>
      <w:r>
        <w:t xml:space="preserve">Route Choice Analysis:  Furnish a System that can report the travel time differences (and proportion of observed vehicles) traveling between administrator-selected groups of 3 detectors (trios), for example A to B via C versus A to B via D. </w:t>
      </w:r>
    </w:p>
    <w:p w:rsidR="00235C3A" w:rsidRDefault="00235C3A" w:rsidP="00391568">
      <w:pPr>
        <w:pStyle w:val="ListParagraph"/>
        <w:numPr>
          <w:ilvl w:val="0"/>
          <w:numId w:val="33"/>
        </w:numPr>
        <w:overflowPunct w:val="0"/>
        <w:autoSpaceDE w:val="0"/>
        <w:autoSpaceDN w:val="0"/>
        <w:adjustRightInd w:val="0"/>
        <w:spacing w:after="100" w:line="240" w:lineRule="auto"/>
        <w:textAlignment w:val="baseline"/>
      </w:pPr>
      <w:r>
        <w:t xml:space="preserve">Travel Time Performance </w:t>
      </w:r>
      <w:r w:rsidR="00545752">
        <w:t>Management</w:t>
      </w:r>
      <w:r>
        <w:t>:  Furnish a System capable of analyzing data from multiple Devices and calculating traffic related performance measures. The performance measures shall include, at minimum:</w:t>
      </w:r>
    </w:p>
    <w:p w:rsidR="00391568" w:rsidRPr="00391568" w:rsidRDefault="00391568" w:rsidP="00391568">
      <w:pPr>
        <w:pStyle w:val="ListParagraph"/>
        <w:overflowPunct w:val="0"/>
        <w:autoSpaceDE w:val="0"/>
        <w:autoSpaceDN w:val="0"/>
        <w:adjustRightInd w:val="0"/>
        <w:spacing w:after="100" w:line="240" w:lineRule="auto"/>
        <w:ind w:left="1440"/>
        <w:textAlignment w:val="baseline"/>
        <w:rPr>
          <w:sz w:val="10"/>
          <w:szCs w:val="10"/>
        </w:rPr>
      </w:pPr>
    </w:p>
    <w:p w:rsidR="00235C3A" w:rsidRDefault="00235C3A" w:rsidP="003124F7">
      <w:pPr>
        <w:pStyle w:val="ListParagraph"/>
        <w:numPr>
          <w:ilvl w:val="1"/>
          <w:numId w:val="33"/>
        </w:numPr>
        <w:overflowPunct w:val="0"/>
        <w:autoSpaceDE w:val="0"/>
        <w:autoSpaceDN w:val="0"/>
        <w:adjustRightInd w:val="0"/>
        <w:spacing w:after="0" w:line="240" w:lineRule="auto"/>
        <w:textAlignment w:val="baseline"/>
      </w:pPr>
      <w:r>
        <w:t xml:space="preserve">System health report summarizing the reported status of each </w:t>
      </w:r>
      <w:r w:rsidR="00404009">
        <w:t>Device</w:t>
      </w:r>
      <w:r>
        <w:t>.</w:t>
      </w:r>
    </w:p>
    <w:p w:rsidR="00235C3A" w:rsidRDefault="00235C3A" w:rsidP="003124F7">
      <w:pPr>
        <w:pStyle w:val="ListParagraph"/>
        <w:numPr>
          <w:ilvl w:val="1"/>
          <w:numId w:val="33"/>
        </w:numPr>
        <w:overflowPunct w:val="0"/>
        <w:autoSpaceDE w:val="0"/>
        <w:autoSpaceDN w:val="0"/>
        <w:adjustRightInd w:val="0"/>
        <w:spacing w:after="0" w:line="240" w:lineRule="auto"/>
        <w:textAlignment w:val="baseline"/>
      </w:pPr>
      <w:r>
        <w:t xml:space="preserve">Continuously-updated median travel time for each detector series, based on the running median of the last several observations (e.g. last 9 observations).  </w:t>
      </w:r>
    </w:p>
    <w:p w:rsidR="00391568" w:rsidRDefault="00235C3A" w:rsidP="00FA310D">
      <w:pPr>
        <w:pStyle w:val="ListParagraph"/>
        <w:numPr>
          <w:ilvl w:val="1"/>
          <w:numId w:val="33"/>
        </w:numPr>
        <w:overflowPunct w:val="0"/>
        <w:autoSpaceDE w:val="0"/>
        <w:autoSpaceDN w:val="0"/>
        <w:adjustRightInd w:val="0"/>
        <w:spacing w:after="0" w:line="240" w:lineRule="auto"/>
        <w:textAlignment w:val="baseline"/>
      </w:pPr>
      <w:r>
        <w:t>Continuously-updated route choice and median travel time analysis for administrator-selected detector trios.</w:t>
      </w:r>
    </w:p>
    <w:p w:rsidR="00235C3A" w:rsidRDefault="00235C3A" w:rsidP="003124F7">
      <w:pPr>
        <w:pStyle w:val="ListParagraph"/>
        <w:numPr>
          <w:ilvl w:val="1"/>
          <w:numId w:val="33"/>
        </w:numPr>
        <w:overflowPunct w:val="0"/>
        <w:autoSpaceDE w:val="0"/>
        <w:autoSpaceDN w:val="0"/>
        <w:adjustRightInd w:val="0"/>
        <w:spacing w:after="0" w:line="240" w:lineRule="auto"/>
        <w:textAlignment w:val="baseline"/>
      </w:pPr>
      <w:r>
        <w:t xml:space="preserve">Observed daily travel time report for each 5-minute time period of the day when a sufficiently large sample size exists (this report may </w:t>
      </w:r>
      <w:proofErr w:type="spellStart"/>
      <w:r>
        <w:t>downsample</w:t>
      </w:r>
      <w:proofErr w:type="spellEnd"/>
      <w:r>
        <w:t xml:space="preserve"> to quarter-hour or hourly granularity during low-volume periods).The report </w:t>
      </w:r>
      <w:r w:rsidR="00F942E2">
        <w:t>is to</w:t>
      </w:r>
      <w:r>
        <w:t xml:space="preserve"> be prepared nightly based on the previous 24 hours data. It shall provide median travel times, semi-variance, and the 5</w:t>
      </w:r>
      <w:r w:rsidRPr="009C5081">
        <w:rPr>
          <w:vertAlign w:val="superscript"/>
        </w:rPr>
        <w:t>th</w:t>
      </w:r>
      <w:r>
        <w:t xml:space="preserve"> through 95</w:t>
      </w:r>
      <w:r w:rsidRPr="009C5081">
        <w:rPr>
          <w:vertAlign w:val="superscript"/>
        </w:rPr>
        <w:t>th</w:t>
      </w:r>
      <w:r>
        <w:t xml:space="preserve"> percentile travel times for each detector pair and trio (semi-variance shall be calculated based on the free-flow travel time).</w:t>
      </w:r>
    </w:p>
    <w:p w:rsidR="00235C3A" w:rsidRDefault="00235C3A" w:rsidP="003124F7">
      <w:pPr>
        <w:pStyle w:val="ListParagraph"/>
        <w:numPr>
          <w:ilvl w:val="0"/>
          <w:numId w:val="33"/>
        </w:numPr>
        <w:overflowPunct w:val="0"/>
        <w:autoSpaceDE w:val="0"/>
        <w:autoSpaceDN w:val="0"/>
        <w:adjustRightInd w:val="0"/>
        <w:spacing w:after="0" w:line="240" w:lineRule="auto"/>
        <w:textAlignment w:val="baseline"/>
      </w:pPr>
      <w:r>
        <w:t xml:space="preserve">Origin Destination Information:  Furnish a System capable of comparing data observed from a group of Devices and producing origin and destination information. OD analysis may run as a background task or scheduled batch process. Provide a System that allows an individual user to select a group of Devices and create an origin-destination matrix that identifies all vehicles that travelled between a specified zone pair during a specified period of time. </w:t>
      </w:r>
      <w:r w:rsidR="00FA310D">
        <w:t xml:space="preserve"> </w:t>
      </w:r>
      <w:r>
        <w:t xml:space="preserve">Furnish a System that can include up to 250 individual </w:t>
      </w:r>
      <w:r w:rsidR="00404009">
        <w:t>D</w:t>
      </w:r>
      <w:r>
        <w:t>evices in any one origin-destination analysis, with the capability to group several field detectors into an origin or destination zone.</w:t>
      </w:r>
      <w:r w:rsidRPr="00FB6925">
        <w:t xml:space="preserve"> </w:t>
      </w:r>
      <w:r>
        <w:t>Analyze the OD data to remove observations of a vehicle at one zone, which were then subsequently re-identified at a more distant zone within a time threshold specified by an authorized system user.</w:t>
      </w:r>
    </w:p>
    <w:p w:rsidR="00E22642" w:rsidRDefault="00E22642" w:rsidP="003124F7">
      <w:pPr>
        <w:spacing w:after="0" w:line="240" w:lineRule="auto"/>
        <w:ind w:left="360"/>
        <w:rPr>
          <w:i/>
          <w:u w:val="single"/>
        </w:rPr>
      </w:pPr>
    </w:p>
    <w:p w:rsidR="00235C3A" w:rsidRPr="003124F7" w:rsidRDefault="00235C3A" w:rsidP="003124F7">
      <w:pPr>
        <w:spacing w:after="0" w:line="240" w:lineRule="auto"/>
        <w:ind w:left="360"/>
        <w:rPr>
          <w:i/>
          <w:u w:val="single"/>
        </w:rPr>
      </w:pPr>
      <w:r w:rsidRPr="00A30622">
        <w:rPr>
          <w:i/>
          <w:u w:val="single"/>
        </w:rPr>
        <w:t>External Data Interface</w:t>
      </w:r>
    </w:p>
    <w:p w:rsidR="00235C3A" w:rsidRPr="00E03783" w:rsidRDefault="00FA310D" w:rsidP="003124F7">
      <w:pPr>
        <w:spacing w:line="240" w:lineRule="auto"/>
        <w:ind w:left="360"/>
      </w:pPr>
      <w:r>
        <w:t>Provide Software that manages the retrieval of raw data from field devices.</w:t>
      </w:r>
      <w:r w:rsidR="00235C3A" w:rsidRPr="00E03783">
        <w:t xml:space="preserve"> </w:t>
      </w:r>
      <w:r>
        <w:t xml:space="preserve"> </w:t>
      </w:r>
      <w:r w:rsidR="00235C3A">
        <w:t>Provide a</w:t>
      </w:r>
      <w:r w:rsidR="00235C3A" w:rsidRPr="00E03783">
        <w:t xml:space="preserve"> data interface </w:t>
      </w:r>
      <w:r w:rsidR="00235C3A">
        <w:t>that supports</w:t>
      </w:r>
      <w:r w:rsidR="00235C3A" w:rsidRPr="00E03783">
        <w:t xml:space="preserve"> polling </w:t>
      </w:r>
      <w:r w:rsidR="00235C3A">
        <w:t>of</w:t>
      </w:r>
      <w:r w:rsidR="00235C3A" w:rsidRPr="00E03783">
        <w:t xml:space="preserve"> data by the </w:t>
      </w:r>
      <w:r w:rsidR="00235C3A">
        <w:t>System</w:t>
      </w:r>
      <w:r w:rsidR="00235C3A" w:rsidRPr="00E03783">
        <w:t xml:space="preserve">. </w:t>
      </w:r>
      <w:r w:rsidR="00235C3A">
        <w:t xml:space="preserve"> Define </w:t>
      </w:r>
      <w:r w:rsidR="00404009">
        <w:t xml:space="preserve">an </w:t>
      </w:r>
      <w:r w:rsidR="00235C3A">
        <w:t xml:space="preserve">XML data delivery schema for the raw observations, filtered matched pairs, detector health reports, running median travel times, route choice analysis, travel time performance </w:t>
      </w:r>
      <w:r w:rsidR="00545752">
        <w:t>management</w:t>
      </w:r>
      <w:r w:rsidR="00235C3A">
        <w:t>, and OD data.  Provide a</w:t>
      </w:r>
      <w:r w:rsidR="00235C3A" w:rsidRPr="00E03783">
        <w:t xml:space="preserve"> data interface </w:t>
      </w:r>
      <w:r w:rsidR="00235C3A">
        <w:t xml:space="preserve">that </w:t>
      </w:r>
      <w:r w:rsidR="00235C3A" w:rsidRPr="00E03783">
        <w:t>adhere</w:t>
      </w:r>
      <w:r w:rsidR="00235C3A">
        <w:t>s</w:t>
      </w:r>
      <w:r w:rsidR="00235C3A" w:rsidRPr="00E03783">
        <w:t xml:space="preserve"> to </w:t>
      </w:r>
      <w:r w:rsidR="00235C3A">
        <w:t xml:space="preserve">the </w:t>
      </w:r>
      <w:r w:rsidR="00235C3A" w:rsidRPr="00E03783">
        <w:t>NTCIP standard for Transportation Sensor Systems (NTCIP 1209).</w:t>
      </w:r>
      <w:r w:rsidR="00235C3A">
        <w:t xml:space="preserve">  Regardless of whether the System is hosted internally at </w:t>
      </w:r>
      <w:r w:rsidR="0048425D">
        <w:t>Department</w:t>
      </w:r>
      <w:r w:rsidR="00235C3A">
        <w:t xml:space="preserve"> facilities or externally at a third-party location, the </w:t>
      </w:r>
      <w:r w:rsidR="00404009">
        <w:t>WisDOT must be able to get</w:t>
      </w:r>
      <w:r w:rsidR="00235C3A">
        <w:t xml:space="preserve"> raw vehicle data (MAC address, signal strength, and time stamp information for each reading)</w:t>
      </w:r>
      <w:r w:rsidR="00C367DB">
        <w:t xml:space="preserve"> directly</w:t>
      </w:r>
      <w:r w:rsidR="00235C3A">
        <w:t xml:space="preserve"> from each Device for storage and archive without the need for any additional third-party software.</w:t>
      </w:r>
    </w:p>
    <w:p w:rsidR="0039647D" w:rsidRDefault="0039647D" w:rsidP="0039647D">
      <w:pPr>
        <w:spacing w:after="0" w:line="240" w:lineRule="auto"/>
        <w:ind w:left="360"/>
        <w:rPr>
          <w:i/>
          <w:u w:val="single"/>
        </w:rPr>
      </w:pPr>
      <w:r>
        <w:rPr>
          <w:i/>
          <w:u w:val="single"/>
        </w:rPr>
        <w:t>System Training</w:t>
      </w:r>
    </w:p>
    <w:p w:rsidR="0039647D" w:rsidRPr="0042617B" w:rsidRDefault="0039647D" w:rsidP="0039647D">
      <w:pPr>
        <w:spacing w:line="240" w:lineRule="auto"/>
        <w:ind w:left="360"/>
      </w:pPr>
      <w:r>
        <w:t>P</w:t>
      </w:r>
      <w:r w:rsidRPr="0042617B">
        <w:t>rovid</w:t>
      </w:r>
      <w:r>
        <w:t>e</w:t>
      </w:r>
      <w:r w:rsidRPr="0042617B">
        <w:t xml:space="preserve"> </w:t>
      </w:r>
      <w:r>
        <w:t xml:space="preserve">two half-day (four hour minimum) training sessions, hosted by qualified instructors, for </w:t>
      </w:r>
      <w:r w:rsidR="0048425D">
        <w:t>Department</w:t>
      </w:r>
      <w:r>
        <w:t xml:space="preserve"> personnel and any </w:t>
      </w:r>
      <w:r w:rsidRPr="0042617B">
        <w:t xml:space="preserve">representatives </w:t>
      </w:r>
      <w:r>
        <w:t>(maximum of 20 people in total) describing the System and all required features and functionality.  Provide detailed instructions on System operations and any ma</w:t>
      </w:r>
      <w:r w:rsidRPr="0042617B">
        <w:t xml:space="preserve">terials </w:t>
      </w:r>
      <w:r>
        <w:t xml:space="preserve">required </w:t>
      </w:r>
      <w:r w:rsidRPr="0042617B">
        <w:t xml:space="preserve">for training </w:t>
      </w:r>
      <w:r>
        <w:t>System users</w:t>
      </w:r>
      <w:r w:rsidRPr="0042617B">
        <w:t xml:space="preserve"> to the </w:t>
      </w:r>
      <w:r w:rsidR="0048425D">
        <w:t>Department</w:t>
      </w:r>
      <w:r>
        <w:t xml:space="preserve"> for approval at least twenty-one</w:t>
      </w:r>
      <w:r w:rsidRPr="0042617B">
        <w:t xml:space="preserve"> (</w:t>
      </w:r>
      <w:r>
        <w:t>21</w:t>
      </w:r>
      <w:r w:rsidRPr="0042617B">
        <w:t xml:space="preserve">) days prior to the proposed </w:t>
      </w:r>
      <w:r>
        <w:t>anticipated</w:t>
      </w:r>
      <w:r w:rsidRPr="0042617B">
        <w:t xml:space="preserve"> start of the training sessions.  </w:t>
      </w:r>
      <w:r w:rsidR="0048425D">
        <w:t>Department</w:t>
      </w:r>
      <w:r>
        <w:t xml:space="preserve"> approval of the material will be</w:t>
      </w:r>
      <w:r w:rsidRPr="0042617B">
        <w:t xml:space="preserve"> required prior to schedu</w:t>
      </w:r>
      <w:r>
        <w:t>ling the training sessions.</w:t>
      </w:r>
    </w:p>
    <w:p w:rsidR="0039647D" w:rsidRPr="00235C3A" w:rsidRDefault="0039647D" w:rsidP="0039647D">
      <w:pPr>
        <w:keepNext/>
        <w:keepLines/>
        <w:spacing w:line="240" w:lineRule="auto"/>
        <w:ind w:left="360"/>
      </w:pPr>
      <w:r>
        <w:t xml:space="preserve">Conduct all </w:t>
      </w:r>
      <w:r w:rsidRPr="0042617B">
        <w:t xml:space="preserve">training sessions at locations determined by the </w:t>
      </w:r>
      <w:r w:rsidR="0048425D">
        <w:t>Department</w:t>
      </w:r>
      <w:r w:rsidRPr="0042617B">
        <w:t xml:space="preserve">.  </w:t>
      </w:r>
      <w:r>
        <w:t xml:space="preserve">Provide both </w:t>
      </w:r>
      <w:r w:rsidRPr="0042617B">
        <w:t>formal classroom lectures as well as “hands-on” training</w:t>
      </w:r>
      <w:r>
        <w:t xml:space="preserve"> to all participants</w:t>
      </w:r>
      <w:r w:rsidRPr="0042617B">
        <w:t xml:space="preserve">.  </w:t>
      </w:r>
      <w:r>
        <w:t xml:space="preserve">Provide </w:t>
      </w:r>
      <w:r w:rsidRPr="0042617B">
        <w:t xml:space="preserve">“Hands-on” training </w:t>
      </w:r>
      <w:r>
        <w:t xml:space="preserve">that includes </w:t>
      </w:r>
      <w:r w:rsidRPr="0042617B">
        <w:t xml:space="preserve">working </w:t>
      </w:r>
      <w:r>
        <w:t xml:space="preserve">directly </w:t>
      </w:r>
      <w:r w:rsidRPr="0042617B">
        <w:t xml:space="preserve">with the actual </w:t>
      </w:r>
      <w:r>
        <w:t>wireless de</w:t>
      </w:r>
      <w:r w:rsidR="00C367DB">
        <w:t>tection devices as well as the S</w:t>
      </w:r>
      <w:r>
        <w:t>oftware used to manage the System.  V</w:t>
      </w:r>
      <w:r w:rsidRPr="0042617B">
        <w:t xml:space="preserve">ideo tape all training sessions, and provide the tapes to the </w:t>
      </w:r>
      <w:r w:rsidR="0048425D">
        <w:t>Department</w:t>
      </w:r>
      <w:r w:rsidRPr="0042617B">
        <w:t xml:space="preserve"> for training new personnel in the future.</w:t>
      </w:r>
    </w:p>
    <w:p w:rsidR="00235C3A" w:rsidRPr="00A30622" w:rsidRDefault="00235C3A" w:rsidP="003124F7">
      <w:pPr>
        <w:spacing w:after="0" w:line="240" w:lineRule="auto"/>
        <w:ind w:left="360"/>
        <w:rPr>
          <w:i/>
          <w:u w:val="single"/>
        </w:rPr>
      </w:pPr>
      <w:r w:rsidRPr="00A30622">
        <w:rPr>
          <w:i/>
          <w:u w:val="single"/>
        </w:rPr>
        <w:t>Service and Support</w:t>
      </w:r>
    </w:p>
    <w:p w:rsidR="00235C3A" w:rsidRPr="00BC1C71" w:rsidRDefault="00235C3A" w:rsidP="00404009">
      <w:pPr>
        <w:spacing w:line="240" w:lineRule="auto"/>
        <w:ind w:left="360"/>
      </w:pPr>
      <w:r>
        <w:t>Provide</w:t>
      </w:r>
      <w:r w:rsidR="00404009">
        <w:t xml:space="preserve"> service and support for the Software</w:t>
      </w:r>
      <w:r>
        <w:t xml:space="preserve"> for a minimum</w:t>
      </w:r>
      <w:r w:rsidR="00404009">
        <w:t xml:space="preserve"> of 12 months from the date of S</w:t>
      </w:r>
      <w:r>
        <w:t xml:space="preserve">ystem acceptance by the </w:t>
      </w:r>
      <w:r w:rsidR="0048425D">
        <w:t>Department</w:t>
      </w:r>
      <w:r>
        <w:t xml:space="preserve"> or </w:t>
      </w:r>
      <w:r w:rsidR="0048425D">
        <w:t>Department</w:t>
      </w:r>
      <w:r>
        <w:t xml:space="preserve"> acquisition of the </w:t>
      </w:r>
      <w:r w:rsidR="00404009">
        <w:t>Software</w:t>
      </w:r>
      <w:r>
        <w:t xml:space="preserve">, whichever is later.  </w:t>
      </w:r>
      <w:r w:rsidR="00404009">
        <w:t xml:space="preserve">Troubleshoot </w:t>
      </w:r>
      <w:r>
        <w:t>and/or repa</w:t>
      </w:r>
      <w:r w:rsidR="00404009">
        <w:t>ir</w:t>
      </w:r>
      <w:r>
        <w:t xml:space="preserve">, at no cost to the </w:t>
      </w:r>
      <w:r w:rsidR="0048425D">
        <w:t>Department</w:t>
      </w:r>
      <w:r>
        <w:t xml:space="preserve">, any and all </w:t>
      </w:r>
      <w:r w:rsidR="00404009">
        <w:t xml:space="preserve">hardware or software </w:t>
      </w:r>
      <w:r>
        <w:t xml:space="preserve">components that fail to operate as specified within 5 business days of notification by the </w:t>
      </w:r>
      <w:r w:rsidR="0048425D">
        <w:t>Department</w:t>
      </w:r>
      <w:r>
        <w:t xml:space="preserve"> of </w:t>
      </w:r>
      <w:r w:rsidR="00404009">
        <w:t xml:space="preserve">the </w:t>
      </w:r>
      <w:r>
        <w:t>failure.</w:t>
      </w:r>
      <w:r w:rsidR="00404009">
        <w:t xml:space="preserve">  Provide c</w:t>
      </w:r>
      <w:r w:rsidR="00404009" w:rsidRPr="00360D11">
        <w:t xml:space="preserve">ustomer support for the </w:t>
      </w:r>
      <w:r w:rsidR="00404009">
        <w:t>System</w:t>
      </w:r>
      <w:r w:rsidR="00404009" w:rsidRPr="00E03783">
        <w:t xml:space="preserve"> during normal </w:t>
      </w:r>
      <w:r w:rsidR="00404009">
        <w:t>business</w:t>
      </w:r>
      <w:r w:rsidR="00404009" w:rsidRPr="00E03783">
        <w:t xml:space="preserve"> hours, Monday through Friday, with an email contact and phone contact provided</w:t>
      </w:r>
      <w:r w:rsidR="00404009">
        <w:t xml:space="preserve"> for the duration of the service and period.</w:t>
      </w:r>
    </w:p>
    <w:p w:rsidR="00235C3A" w:rsidRPr="00A30622" w:rsidRDefault="00235C3A" w:rsidP="00E22642">
      <w:pPr>
        <w:pStyle w:val="ListParagraph"/>
        <w:numPr>
          <w:ilvl w:val="0"/>
          <w:numId w:val="29"/>
        </w:numPr>
        <w:overflowPunct w:val="0"/>
        <w:autoSpaceDE w:val="0"/>
        <w:autoSpaceDN w:val="0"/>
        <w:adjustRightInd w:val="0"/>
        <w:spacing w:after="100" w:line="240" w:lineRule="auto"/>
        <w:textAlignment w:val="baseline"/>
        <w:rPr>
          <w:b/>
        </w:rPr>
      </w:pPr>
      <w:r>
        <w:rPr>
          <w:b/>
        </w:rPr>
        <w:t>Acceptance Testing</w:t>
      </w:r>
      <w:r w:rsidRPr="00A30622">
        <w:rPr>
          <w:b/>
        </w:rPr>
        <w:t>.</w:t>
      </w:r>
    </w:p>
    <w:p w:rsidR="00235C3A" w:rsidRPr="00E03783" w:rsidRDefault="00C2393C" w:rsidP="003124F7">
      <w:pPr>
        <w:spacing w:line="240" w:lineRule="auto"/>
        <w:ind w:left="360"/>
      </w:pPr>
      <w:r>
        <w:t>The</w:t>
      </w:r>
      <w:r w:rsidRPr="00DC2EC6">
        <w:t xml:space="preserve"> </w:t>
      </w:r>
      <w:r>
        <w:t>Vendor</w:t>
      </w:r>
      <w:r w:rsidRPr="00DC2EC6">
        <w:t xml:space="preserve"> and</w:t>
      </w:r>
      <w:r>
        <w:t xml:space="preserve"> the</w:t>
      </w:r>
      <w:r w:rsidRPr="00DC2EC6">
        <w:t xml:space="preserve"> </w:t>
      </w:r>
      <w:r w:rsidR="0048425D">
        <w:t>Department</w:t>
      </w:r>
      <w:r w:rsidRPr="00DC2EC6">
        <w:t xml:space="preserve"> will </w:t>
      </w:r>
      <w:r>
        <w:t xml:space="preserve">work together to make any necessary revisions and/or modifications to the </w:t>
      </w:r>
      <w:r w:rsidRPr="00DC2EC6">
        <w:t>Acceptance Test Procedure (ATP)</w:t>
      </w:r>
      <w:r>
        <w:t xml:space="preserve"> submitted by the Vendor </w:t>
      </w:r>
      <w:r w:rsidRPr="00DC2EC6">
        <w:t xml:space="preserve">that will </w:t>
      </w:r>
      <w:r>
        <w:t xml:space="preserve">be used to </w:t>
      </w:r>
      <w:r w:rsidRPr="00DC2EC6">
        <w:t>demonstrate all required functionality</w:t>
      </w:r>
      <w:r w:rsidR="00235C3A" w:rsidRPr="00DC2EC6">
        <w:t xml:space="preserve">. </w:t>
      </w:r>
      <w:r w:rsidR="00235C3A">
        <w:t xml:space="preserve"> </w:t>
      </w:r>
      <w:r w:rsidR="005374D3">
        <w:t xml:space="preserve">If, during the course of testing, </w:t>
      </w:r>
      <w:r w:rsidR="0048425D">
        <w:t>Department</w:t>
      </w:r>
      <w:r w:rsidR="005374D3" w:rsidRPr="00DC2EC6">
        <w:t xml:space="preserve"> </w:t>
      </w:r>
      <w:r w:rsidR="00235C3A" w:rsidRPr="00DC2EC6">
        <w:t xml:space="preserve">staff determine that the </w:t>
      </w:r>
      <w:r w:rsidR="00C367DB">
        <w:t>Software</w:t>
      </w:r>
      <w:r w:rsidR="00235C3A">
        <w:t>, any associated hardware,</w:t>
      </w:r>
      <w:r w:rsidR="00235C3A" w:rsidRPr="00DC2EC6">
        <w:t xml:space="preserve"> </w:t>
      </w:r>
      <w:r w:rsidR="00235C3A">
        <w:t>or</w:t>
      </w:r>
      <w:r w:rsidR="00C367DB">
        <w:t xml:space="preserve"> any other part of</w:t>
      </w:r>
      <w:r w:rsidR="00235C3A">
        <w:t xml:space="preserve"> the System</w:t>
      </w:r>
      <w:r w:rsidR="00235C3A" w:rsidRPr="00DC2EC6">
        <w:t xml:space="preserve"> performs unfavorably or fails any </w:t>
      </w:r>
      <w:r w:rsidR="00235C3A">
        <w:t xml:space="preserve">part of the </w:t>
      </w:r>
      <w:r w:rsidR="00235C3A" w:rsidRPr="00DC2EC6">
        <w:t xml:space="preserve">acceptance test; these problems will be corrected at no additional expense to </w:t>
      </w:r>
      <w:r w:rsidR="00235C3A">
        <w:t xml:space="preserve">the </w:t>
      </w:r>
      <w:r w:rsidR="0048425D">
        <w:t>Department</w:t>
      </w:r>
      <w:r w:rsidR="00235C3A" w:rsidRPr="00DC2EC6">
        <w:t>.</w:t>
      </w:r>
      <w:r w:rsidR="00235C3A">
        <w:t xml:space="preserve"> </w:t>
      </w:r>
      <w:r w:rsidR="00235C3A" w:rsidRPr="00DC2EC6">
        <w:t xml:space="preserve"> </w:t>
      </w:r>
      <w:r w:rsidR="004949C5">
        <w:rPr>
          <w:rFonts w:asciiTheme="minorHAnsi" w:hAnsiTheme="minorHAnsi" w:cstheme="minorHAnsi"/>
        </w:rPr>
        <w:t xml:space="preserve">The Vendor will be required to correct all deficiencies observed during the ATP within 21 calendar days of notification to the Vendor of the deficiency by the </w:t>
      </w:r>
      <w:r w:rsidR="0048425D">
        <w:rPr>
          <w:rFonts w:asciiTheme="minorHAnsi" w:hAnsiTheme="minorHAnsi" w:cstheme="minorHAnsi"/>
        </w:rPr>
        <w:t>Department</w:t>
      </w:r>
      <w:r w:rsidR="004949C5">
        <w:rPr>
          <w:rFonts w:asciiTheme="minorHAnsi" w:hAnsiTheme="minorHAnsi" w:cstheme="minorHAnsi"/>
        </w:rPr>
        <w:t xml:space="preserve">.  </w:t>
      </w:r>
      <w:r w:rsidR="00235C3A">
        <w:t xml:space="preserve">Restart ATP once all </w:t>
      </w:r>
      <w:r w:rsidR="00235C3A" w:rsidRPr="00DC2EC6">
        <w:t xml:space="preserve">problems </w:t>
      </w:r>
      <w:r w:rsidR="00235C3A">
        <w:t>have been</w:t>
      </w:r>
      <w:r w:rsidR="00235C3A" w:rsidRPr="00DC2EC6">
        <w:t xml:space="preserve"> corrected.</w:t>
      </w:r>
      <w:r w:rsidR="00235C3A">
        <w:t xml:space="preserve">  If the Vendor is unable to demonstrate any of the Assembly or functionality requirements identified in this specification or the ATP, the </w:t>
      </w:r>
      <w:r w:rsidR="0048425D">
        <w:t>Department</w:t>
      </w:r>
      <w:r w:rsidR="00235C3A">
        <w:t xml:space="preserve"> reserves the right to reject the Vendor’s </w:t>
      </w:r>
      <w:r w:rsidR="006756E0">
        <w:t>proposal.</w:t>
      </w:r>
    </w:p>
    <w:p w:rsidR="00235C3A" w:rsidRPr="00670093" w:rsidRDefault="00235C3A" w:rsidP="00E22642">
      <w:pPr>
        <w:pStyle w:val="ListParagraph"/>
        <w:numPr>
          <w:ilvl w:val="0"/>
          <w:numId w:val="29"/>
        </w:numPr>
        <w:overflowPunct w:val="0"/>
        <w:autoSpaceDE w:val="0"/>
        <w:autoSpaceDN w:val="0"/>
        <w:adjustRightInd w:val="0"/>
        <w:spacing w:after="100" w:line="240" w:lineRule="auto"/>
        <w:textAlignment w:val="baseline"/>
        <w:rPr>
          <w:b/>
        </w:rPr>
      </w:pPr>
      <w:r w:rsidRPr="00670093">
        <w:rPr>
          <w:b/>
        </w:rPr>
        <w:t>Method of Measurement.</w:t>
      </w:r>
    </w:p>
    <w:p w:rsidR="00235C3A" w:rsidRPr="00E03783" w:rsidRDefault="00235C3A" w:rsidP="003124F7">
      <w:pPr>
        <w:spacing w:line="240" w:lineRule="auto"/>
        <w:ind w:left="360"/>
      </w:pPr>
      <w:r w:rsidRPr="00792E94">
        <w:t xml:space="preserve">A complete </w:t>
      </w:r>
      <w:r w:rsidR="00C367DB">
        <w:t>Software package</w:t>
      </w:r>
      <w:r w:rsidRPr="00792E94">
        <w:t xml:space="preserve"> shall</w:t>
      </w:r>
      <w:r w:rsidRPr="00026D3E">
        <w:t xml:space="preserve"> be measured as software delivered</w:t>
      </w:r>
      <w:r w:rsidRPr="0003799F">
        <w:t xml:space="preserve">, </w:t>
      </w:r>
      <w:r w:rsidRPr="00A30622">
        <w:t>installed, configured</w:t>
      </w:r>
      <w:r>
        <w:t>,</w:t>
      </w:r>
      <w:r w:rsidRPr="00A30622">
        <w:t xml:space="preserve"> and tested</w:t>
      </w:r>
      <w:r>
        <w:t>, and accepted</w:t>
      </w:r>
      <w:r w:rsidRPr="00A30622">
        <w:t xml:space="preserve"> for valid </w:t>
      </w:r>
      <w:r w:rsidRPr="00301C29">
        <w:t xml:space="preserve">operation.  </w:t>
      </w:r>
    </w:p>
    <w:p w:rsidR="00235C3A" w:rsidRPr="00670093" w:rsidRDefault="00235C3A" w:rsidP="00E22642">
      <w:pPr>
        <w:pStyle w:val="ListParagraph"/>
        <w:numPr>
          <w:ilvl w:val="0"/>
          <w:numId w:val="29"/>
        </w:numPr>
        <w:overflowPunct w:val="0"/>
        <w:autoSpaceDE w:val="0"/>
        <w:autoSpaceDN w:val="0"/>
        <w:adjustRightInd w:val="0"/>
        <w:spacing w:after="100" w:line="240" w:lineRule="auto"/>
        <w:textAlignment w:val="baseline"/>
        <w:rPr>
          <w:b/>
        </w:rPr>
      </w:pPr>
      <w:r w:rsidRPr="00670093">
        <w:rPr>
          <w:b/>
        </w:rPr>
        <w:t>Basis of Payment.</w:t>
      </w:r>
    </w:p>
    <w:p w:rsidR="00235C3A" w:rsidRDefault="00235C3A" w:rsidP="00E22642">
      <w:pPr>
        <w:spacing w:line="240" w:lineRule="auto"/>
        <w:ind w:left="360"/>
        <w:rPr>
          <w:rStyle w:val="Paragraph1"/>
        </w:rPr>
      </w:pPr>
      <w:r w:rsidRPr="00E03783">
        <w:t xml:space="preserve">A complete </w:t>
      </w:r>
      <w:r>
        <w:t>System</w:t>
      </w:r>
      <w:r w:rsidRPr="00E03783">
        <w:t xml:space="preserve">, measured as provided above, shall be paid for at the </w:t>
      </w:r>
      <w:r w:rsidRPr="00670093">
        <w:t>contract price</w:t>
      </w:r>
      <w:r w:rsidRPr="00E03783">
        <w:t>, which price shall be payment in full for completing delivery</w:t>
      </w:r>
      <w:r>
        <w:t xml:space="preserve"> and passing all acceptance testing</w:t>
      </w:r>
      <w:r w:rsidRPr="00E03783">
        <w:t>; and for all labor, tools, transportation, equipment, cables, connections, and incidentals necessary to complete delivery.</w:t>
      </w:r>
      <w:r>
        <w:t xml:space="preserve">  </w:t>
      </w:r>
      <w:r w:rsidR="00712F07">
        <w:t>The cost</w:t>
      </w:r>
      <w:r w:rsidR="00F942E2">
        <w:t xml:space="preserve"> proposal must</w:t>
      </w:r>
      <w:r w:rsidR="00712F07">
        <w:t xml:space="preserve"> clearly identify all costs to be incurred by the </w:t>
      </w:r>
      <w:r w:rsidR="0048425D">
        <w:t>Department</w:t>
      </w:r>
      <w:r w:rsidR="00712F07">
        <w:t xml:space="preserve"> during</w:t>
      </w:r>
      <w:r w:rsidR="00250D0C">
        <w:t xml:space="preserve"> System </w:t>
      </w:r>
      <w:r w:rsidR="00712F07">
        <w:t xml:space="preserve">deployment and </w:t>
      </w:r>
      <w:r w:rsidR="00250D0C">
        <w:t xml:space="preserve">System operations during the </w:t>
      </w:r>
      <w:r w:rsidR="00712F07">
        <w:t>first year.  Deployment and first year costs include all one-time costs (e.g. software purchase), any annual costs associated with System operation during the first year (e.g. Software service, support, and maintenance), and any one-time or annual charges associated with connecting each detector.</w:t>
      </w:r>
      <w:r>
        <w:rPr>
          <w:rStyle w:val="Paragraph1"/>
        </w:rPr>
        <w:br w:type="page"/>
      </w:r>
    </w:p>
    <w:p w:rsidR="00235C3A" w:rsidRPr="003124F7" w:rsidRDefault="00235C3A" w:rsidP="003124F7">
      <w:pPr>
        <w:tabs>
          <w:tab w:val="right" w:pos="10080"/>
        </w:tabs>
        <w:spacing w:after="0" w:line="240" w:lineRule="auto"/>
        <w:ind w:right="14"/>
        <w:jc w:val="center"/>
        <w:rPr>
          <w:rFonts w:asciiTheme="minorHAnsi" w:hAnsiTheme="minorHAnsi" w:cstheme="minorHAnsi"/>
          <w:b/>
          <w:caps/>
          <w:sz w:val="24"/>
          <w:szCs w:val="24"/>
        </w:rPr>
      </w:pPr>
      <w:bookmarkStart w:id="182" w:name="_Toc335725820"/>
      <w:r w:rsidRPr="003124F7">
        <w:rPr>
          <w:rFonts w:asciiTheme="minorHAnsi" w:hAnsiTheme="minorHAnsi" w:cstheme="minorHAnsi"/>
          <w:b/>
          <w:caps/>
          <w:sz w:val="24"/>
          <w:szCs w:val="24"/>
        </w:rPr>
        <w:t xml:space="preserve">Attachment </w:t>
      </w:r>
      <w:r w:rsidR="00AA5AA4" w:rsidRPr="003124F7">
        <w:rPr>
          <w:rFonts w:asciiTheme="minorHAnsi" w:hAnsiTheme="minorHAnsi" w:cstheme="minorHAnsi"/>
          <w:b/>
          <w:caps/>
          <w:sz w:val="24"/>
          <w:szCs w:val="24"/>
        </w:rPr>
        <w:t>K</w:t>
      </w:r>
      <w:bookmarkEnd w:id="182"/>
      <w:r w:rsidRPr="003124F7">
        <w:rPr>
          <w:rFonts w:asciiTheme="minorHAnsi" w:hAnsiTheme="minorHAnsi" w:cstheme="minorHAnsi"/>
          <w:b/>
          <w:caps/>
          <w:sz w:val="24"/>
          <w:szCs w:val="24"/>
        </w:rPr>
        <w:t xml:space="preserve"> </w:t>
      </w:r>
    </w:p>
    <w:p w:rsidR="00E406E4" w:rsidRDefault="00E406E4" w:rsidP="003124F7">
      <w:pPr>
        <w:tabs>
          <w:tab w:val="right" w:pos="10080"/>
        </w:tabs>
        <w:spacing w:after="0" w:line="240" w:lineRule="auto"/>
        <w:ind w:right="14"/>
        <w:jc w:val="center"/>
        <w:rPr>
          <w:rFonts w:asciiTheme="minorHAnsi" w:hAnsiTheme="minorHAnsi" w:cstheme="minorHAnsi"/>
          <w:b/>
          <w:caps/>
          <w:sz w:val="24"/>
          <w:szCs w:val="24"/>
        </w:rPr>
      </w:pPr>
      <w:bookmarkStart w:id="183" w:name="_Toc335725821"/>
      <w:r>
        <w:rPr>
          <w:rFonts w:asciiTheme="minorHAnsi" w:hAnsiTheme="minorHAnsi" w:cstheme="minorHAnsi"/>
          <w:b/>
          <w:caps/>
          <w:sz w:val="24"/>
          <w:szCs w:val="24"/>
        </w:rPr>
        <w:t>SPECIFICATION FOR Wireless Traffic Detection</w:t>
      </w:r>
    </w:p>
    <w:p w:rsidR="00235C3A" w:rsidRPr="00235C3A" w:rsidRDefault="00235C3A" w:rsidP="003124F7">
      <w:pPr>
        <w:tabs>
          <w:tab w:val="right" w:pos="10080"/>
        </w:tabs>
        <w:spacing w:after="0" w:line="240" w:lineRule="auto"/>
        <w:ind w:right="14"/>
        <w:jc w:val="center"/>
        <w:rPr>
          <w:bCs/>
          <w:caps/>
        </w:rPr>
      </w:pPr>
      <w:r w:rsidRPr="00693049">
        <w:rPr>
          <w:rFonts w:asciiTheme="minorHAnsi" w:hAnsiTheme="minorHAnsi" w:cstheme="minorHAnsi"/>
          <w:b/>
          <w:caps/>
          <w:sz w:val="24"/>
          <w:szCs w:val="24"/>
        </w:rPr>
        <w:t>System</w:t>
      </w:r>
      <w:r w:rsidR="0016333B" w:rsidRPr="00693049">
        <w:rPr>
          <w:rFonts w:asciiTheme="minorHAnsi" w:hAnsiTheme="minorHAnsi" w:cstheme="minorHAnsi"/>
          <w:b/>
          <w:caps/>
          <w:sz w:val="24"/>
          <w:szCs w:val="24"/>
        </w:rPr>
        <w:t xml:space="preserve"> service, s</w:t>
      </w:r>
      <w:r w:rsidRPr="00693049">
        <w:rPr>
          <w:rFonts w:asciiTheme="minorHAnsi" w:hAnsiTheme="minorHAnsi" w:cstheme="minorHAnsi"/>
          <w:b/>
          <w:caps/>
          <w:sz w:val="24"/>
          <w:szCs w:val="24"/>
        </w:rPr>
        <w:t xml:space="preserve">upport, </w:t>
      </w:r>
      <w:r w:rsidR="00693049" w:rsidRPr="00693049">
        <w:rPr>
          <w:rFonts w:asciiTheme="minorHAnsi" w:hAnsiTheme="minorHAnsi" w:cstheme="minorHAnsi"/>
          <w:b/>
          <w:caps/>
          <w:sz w:val="24"/>
          <w:szCs w:val="24"/>
        </w:rPr>
        <w:t>and</w:t>
      </w:r>
      <w:r w:rsidR="00AA5AA4" w:rsidRPr="00693049">
        <w:rPr>
          <w:rFonts w:asciiTheme="minorHAnsi" w:hAnsiTheme="minorHAnsi" w:cstheme="minorHAnsi"/>
          <w:b/>
          <w:caps/>
          <w:sz w:val="24"/>
          <w:szCs w:val="24"/>
        </w:rPr>
        <w:t xml:space="preserve"> </w:t>
      </w:r>
      <w:r w:rsidR="00693049" w:rsidRPr="00693049">
        <w:rPr>
          <w:rFonts w:asciiTheme="minorHAnsi" w:hAnsiTheme="minorHAnsi" w:cstheme="minorHAnsi"/>
          <w:b/>
          <w:caps/>
          <w:sz w:val="24"/>
          <w:szCs w:val="24"/>
        </w:rPr>
        <w:t>maintenance</w:t>
      </w:r>
      <w:bookmarkEnd w:id="183"/>
    </w:p>
    <w:p w:rsidR="00235C3A" w:rsidRPr="0016333B" w:rsidRDefault="00235C3A" w:rsidP="003124F7">
      <w:pPr>
        <w:spacing w:line="240" w:lineRule="auto"/>
        <w:rPr>
          <w:sz w:val="12"/>
          <w:szCs w:val="12"/>
        </w:rPr>
      </w:pPr>
    </w:p>
    <w:p w:rsidR="00235C3A" w:rsidRPr="00670093" w:rsidRDefault="00235C3A" w:rsidP="00E22642">
      <w:pPr>
        <w:pStyle w:val="ListParagraph"/>
        <w:numPr>
          <w:ilvl w:val="0"/>
          <w:numId w:val="34"/>
        </w:numPr>
        <w:overflowPunct w:val="0"/>
        <w:autoSpaceDE w:val="0"/>
        <w:autoSpaceDN w:val="0"/>
        <w:adjustRightInd w:val="0"/>
        <w:spacing w:after="100" w:line="240" w:lineRule="auto"/>
        <w:textAlignment w:val="baseline"/>
        <w:rPr>
          <w:b/>
        </w:rPr>
      </w:pPr>
      <w:r w:rsidRPr="00670093">
        <w:rPr>
          <w:b/>
        </w:rPr>
        <w:t xml:space="preserve">Description. </w:t>
      </w:r>
    </w:p>
    <w:p w:rsidR="00235C3A" w:rsidRPr="00E03783" w:rsidRDefault="00235C3A" w:rsidP="003124F7">
      <w:pPr>
        <w:keepNext/>
        <w:keepLines/>
        <w:spacing w:line="240" w:lineRule="auto"/>
        <w:ind w:left="360"/>
      </w:pPr>
      <w:r w:rsidRPr="00E03783">
        <w:t xml:space="preserve">This special provision provides for </w:t>
      </w:r>
      <w:r>
        <w:t xml:space="preserve">Vendor provided </w:t>
      </w:r>
      <w:r w:rsidR="00C367DB">
        <w:t xml:space="preserve">service, </w:t>
      </w:r>
      <w:r>
        <w:t>support</w:t>
      </w:r>
      <w:r w:rsidR="00C367DB">
        <w:t>,</w:t>
      </w:r>
      <w:r>
        <w:t xml:space="preserve"> and maintenance (Support) for all </w:t>
      </w:r>
      <w:r w:rsidR="00C367DB">
        <w:t xml:space="preserve">hardware and </w:t>
      </w:r>
      <w:r>
        <w:t>software included in the</w:t>
      </w:r>
      <w:r w:rsidR="00C367DB">
        <w:t xml:space="preserve"> contract</w:t>
      </w:r>
      <w:r>
        <w:t xml:space="preserve">.  The </w:t>
      </w:r>
      <w:r w:rsidR="00C367DB">
        <w:t xml:space="preserve">hardware </w:t>
      </w:r>
      <w:r>
        <w:t>and software included in these specifications shall collectively be referred to as the system (System).</w:t>
      </w:r>
    </w:p>
    <w:p w:rsidR="00235C3A" w:rsidRPr="00670093" w:rsidRDefault="00235C3A" w:rsidP="00E22642">
      <w:pPr>
        <w:pStyle w:val="ListParagraph"/>
        <w:numPr>
          <w:ilvl w:val="0"/>
          <w:numId w:val="34"/>
        </w:numPr>
        <w:overflowPunct w:val="0"/>
        <w:autoSpaceDE w:val="0"/>
        <w:autoSpaceDN w:val="0"/>
        <w:adjustRightInd w:val="0"/>
        <w:spacing w:after="100" w:line="240" w:lineRule="auto"/>
        <w:textAlignment w:val="baseline"/>
        <w:rPr>
          <w:b/>
        </w:rPr>
      </w:pPr>
      <w:r w:rsidRPr="00670093">
        <w:rPr>
          <w:b/>
        </w:rPr>
        <w:t xml:space="preserve">Materials.   </w:t>
      </w:r>
    </w:p>
    <w:p w:rsidR="00235C3A" w:rsidRPr="0003799F" w:rsidRDefault="00235C3A" w:rsidP="003124F7">
      <w:pPr>
        <w:keepNext/>
        <w:keepLines/>
        <w:spacing w:line="240" w:lineRule="auto"/>
        <w:ind w:left="360"/>
      </w:pPr>
      <w:r w:rsidRPr="00792E94">
        <w:t xml:space="preserve">Furnish </w:t>
      </w:r>
      <w:r w:rsidR="0039647D">
        <w:t xml:space="preserve">service, </w:t>
      </w:r>
      <w:r>
        <w:t xml:space="preserve">support, and maintenance </w:t>
      </w:r>
      <w:r w:rsidRPr="00792E94">
        <w:t>that meet or exceed</w:t>
      </w:r>
      <w:r>
        <w:t xml:space="preserve"> the following requirements:</w:t>
      </w:r>
    </w:p>
    <w:p w:rsidR="00235C3A" w:rsidRPr="00B70E7F" w:rsidRDefault="00235C3A" w:rsidP="003124F7">
      <w:pPr>
        <w:spacing w:after="0" w:line="240" w:lineRule="auto"/>
        <w:ind w:left="360"/>
        <w:rPr>
          <w:i/>
          <w:u w:val="single"/>
        </w:rPr>
      </w:pPr>
      <w:r>
        <w:rPr>
          <w:i/>
          <w:u w:val="single"/>
        </w:rPr>
        <w:t>Yearly Service and S</w:t>
      </w:r>
      <w:r w:rsidRPr="00B70E7F">
        <w:rPr>
          <w:i/>
          <w:u w:val="single"/>
        </w:rPr>
        <w:t>upport</w:t>
      </w:r>
    </w:p>
    <w:p w:rsidR="00235C3A" w:rsidRDefault="00235C3A" w:rsidP="003124F7">
      <w:pPr>
        <w:keepNext/>
        <w:keepLines/>
        <w:spacing w:line="240" w:lineRule="auto"/>
        <w:ind w:left="360"/>
      </w:pPr>
      <w:r w:rsidRPr="00B70E7F">
        <w:t xml:space="preserve">Following the conclusion of the </w:t>
      </w:r>
      <w:r>
        <w:t>twelve month</w:t>
      </w:r>
      <w:r w:rsidRPr="00B70E7F">
        <w:t xml:space="preserve"> warranty period</w:t>
      </w:r>
      <w:r w:rsidR="00C367DB">
        <w:t xml:space="preserve"> for the System (including all hardware and software)</w:t>
      </w:r>
      <w:r w:rsidRPr="00B70E7F">
        <w:t xml:space="preserve">, </w:t>
      </w:r>
      <w:r>
        <w:t>provide</w:t>
      </w:r>
      <w:r w:rsidRPr="00B70E7F">
        <w:t xml:space="preserve"> </w:t>
      </w:r>
      <w:r>
        <w:t xml:space="preserve">service and </w:t>
      </w:r>
      <w:r w:rsidRPr="00B70E7F">
        <w:t xml:space="preserve">support </w:t>
      </w:r>
      <w:r>
        <w:t xml:space="preserve">to the </w:t>
      </w:r>
      <w:r w:rsidR="0048425D">
        <w:t>Department</w:t>
      </w:r>
      <w:r>
        <w:t xml:space="preserve"> </w:t>
      </w:r>
      <w:r w:rsidRPr="00B70E7F">
        <w:t xml:space="preserve">for a specified annual </w:t>
      </w:r>
      <w:r w:rsidR="00C367DB">
        <w:t xml:space="preserve">cost.  The annual cost will be applicable to the optional </w:t>
      </w:r>
      <w:r>
        <w:t>second,</w:t>
      </w:r>
      <w:r w:rsidRPr="00B70E7F">
        <w:t xml:space="preserve"> </w:t>
      </w:r>
      <w:r>
        <w:t xml:space="preserve">third, </w:t>
      </w:r>
      <w:r w:rsidRPr="00B70E7F">
        <w:t>fourth</w:t>
      </w:r>
      <w:r>
        <w:t>,</w:t>
      </w:r>
      <w:r w:rsidRPr="00B70E7F">
        <w:t xml:space="preserve"> and fifth year</w:t>
      </w:r>
      <w:r w:rsidR="00C367DB">
        <w:t xml:space="preserve"> of the contract</w:t>
      </w:r>
      <w:r w:rsidRPr="00B70E7F">
        <w:t xml:space="preserve">. </w:t>
      </w:r>
      <w:r>
        <w:t xml:space="preserve"> Provide service and </w:t>
      </w:r>
      <w:r w:rsidRPr="00B70E7F">
        <w:t>support</w:t>
      </w:r>
      <w:r>
        <w:t xml:space="preserve"> for the </w:t>
      </w:r>
      <w:r w:rsidR="00C367DB">
        <w:t>System in each optional contract year</w:t>
      </w:r>
      <w:r>
        <w:t xml:space="preserve"> </w:t>
      </w:r>
      <w:r w:rsidR="00C367DB">
        <w:t>identical to the service and support provided during the warranty period.  This will not include replacement of failed hardware or software</w:t>
      </w:r>
      <w:r w:rsidRPr="00B70E7F">
        <w:t xml:space="preserve">. </w:t>
      </w:r>
      <w:r>
        <w:t xml:space="preserve"> </w:t>
      </w:r>
      <w:r w:rsidRPr="00B70E7F">
        <w:t xml:space="preserve">Payment for this </w:t>
      </w:r>
      <w:r>
        <w:t>service and</w:t>
      </w:r>
      <w:r w:rsidRPr="00B70E7F">
        <w:t xml:space="preserve"> support will be paid </w:t>
      </w:r>
      <w:r>
        <w:t xml:space="preserve">at the completion of </w:t>
      </w:r>
      <w:r w:rsidR="00C367DB">
        <w:t>each optional year of the contract</w:t>
      </w:r>
      <w:r w:rsidRPr="00B70E7F">
        <w:t>.</w:t>
      </w:r>
    </w:p>
    <w:p w:rsidR="00235C3A" w:rsidRPr="00B70E7F" w:rsidRDefault="00235C3A" w:rsidP="003124F7">
      <w:pPr>
        <w:spacing w:after="0" w:line="240" w:lineRule="auto"/>
        <w:ind w:left="360"/>
        <w:rPr>
          <w:i/>
          <w:u w:val="single"/>
        </w:rPr>
      </w:pPr>
      <w:r>
        <w:rPr>
          <w:i/>
          <w:u w:val="single"/>
        </w:rPr>
        <w:t xml:space="preserve">Firmware and </w:t>
      </w:r>
      <w:r w:rsidRPr="00B70E7F">
        <w:rPr>
          <w:i/>
          <w:u w:val="single"/>
        </w:rPr>
        <w:t xml:space="preserve">Software </w:t>
      </w:r>
      <w:r>
        <w:rPr>
          <w:i/>
          <w:u w:val="single"/>
        </w:rPr>
        <w:t>U</w:t>
      </w:r>
      <w:r w:rsidRPr="00B70E7F">
        <w:rPr>
          <w:i/>
          <w:u w:val="single"/>
        </w:rPr>
        <w:t>pgrades</w:t>
      </w:r>
    </w:p>
    <w:p w:rsidR="00E22642" w:rsidRDefault="00235C3A" w:rsidP="0016333B">
      <w:pPr>
        <w:keepNext/>
        <w:keepLines/>
        <w:spacing w:line="240" w:lineRule="auto"/>
        <w:ind w:left="360"/>
        <w:rPr>
          <w:b/>
        </w:rPr>
      </w:pPr>
      <w:r>
        <w:t>P</w:t>
      </w:r>
      <w:r w:rsidRPr="00B70E7F">
        <w:t xml:space="preserve">rovide </w:t>
      </w:r>
      <w:r w:rsidR="00545752">
        <w:t>Wireless Traffic Detection Device</w:t>
      </w:r>
      <w:r>
        <w:t xml:space="preserve"> (Device) firmware </w:t>
      </w:r>
      <w:r w:rsidRPr="00B70E7F">
        <w:t xml:space="preserve">updates </w:t>
      </w:r>
      <w:r>
        <w:t xml:space="preserve">as well as updates </w:t>
      </w:r>
      <w:r w:rsidR="00C367DB">
        <w:t xml:space="preserve">for </w:t>
      </w:r>
      <w:r w:rsidRPr="00B70E7F">
        <w:t xml:space="preserve">the </w:t>
      </w:r>
      <w:r w:rsidR="00545752">
        <w:t>Central System Software</w:t>
      </w:r>
      <w:r w:rsidRPr="00B70E7F">
        <w:t xml:space="preserve"> to the latest available version at no additional cost to </w:t>
      </w:r>
      <w:r>
        <w:t xml:space="preserve">the </w:t>
      </w:r>
      <w:r w:rsidR="0048425D">
        <w:t>Department</w:t>
      </w:r>
      <w:r w:rsidRPr="00B70E7F">
        <w:t xml:space="preserve"> </w:t>
      </w:r>
      <w:r>
        <w:t xml:space="preserve">during the Warranty period and any </w:t>
      </w:r>
      <w:r w:rsidR="00C367DB">
        <w:t xml:space="preserve">optional </w:t>
      </w:r>
      <w:r w:rsidR="008835E2">
        <w:t>yearlong</w:t>
      </w:r>
      <w:r w:rsidR="00C367DB">
        <w:t xml:space="preserve"> contract extension</w:t>
      </w:r>
      <w:r w:rsidRPr="00B70E7F">
        <w:t>.</w:t>
      </w:r>
    </w:p>
    <w:p w:rsidR="00235C3A" w:rsidRPr="00670093" w:rsidRDefault="00235C3A" w:rsidP="00E22642">
      <w:pPr>
        <w:pStyle w:val="ListParagraph"/>
        <w:numPr>
          <w:ilvl w:val="0"/>
          <w:numId w:val="34"/>
        </w:numPr>
        <w:overflowPunct w:val="0"/>
        <w:autoSpaceDE w:val="0"/>
        <w:autoSpaceDN w:val="0"/>
        <w:adjustRightInd w:val="0"/>
        <w:spacing w:after="100" w:line="240" w:lineRule="auto"/>
        <w:textAlignment w:val="baseline"/>
        <w:rPr>
          <w:b/>
        </w:rPr>
      </w:pPr>
      <w:r w:rsidRPr="00670093">
        <w:rPr>
          <w:b/>
        </w:rPr>
        <w:t>Method of Measurement.</w:t>
      </w:r>
    </w:p>
    <w:p w:rsidR="00235C3A" w:rsidRPr="00E03783" w:rsidRDefault="008835E2" w:rsidP="003124F7">
      <w:pPr>
        <w:keepNext/>
        <w:keepLines/>
        <w:spacing w:line="240" w:lineRule="auto"/>
        <w:ind w:left="360"/>
      </w:pPr>
      <w:r>
        <w:t xml:space="preserve">Each complete year of Support </w:t>
      </w:r>
      <w:r w:rsidR="00235C3A" w:rsidRPr="00792E94">
        <w:t>shall</w:t>
      </w:r>
      <w:r w:rsidR="00235C3A" w:rsidRPr="00026D3E">
        <w:t xml:space="preserve"> be measured as </w:t>
      </w:r>
      <w:r w:rsidR="007C7D4E">
        <w:t xml:space="preserve">providing </w:t>
      </w:r>
      <w:r w:rsidR="00235C3A">
        <w:t xml:space="preserve">all required Vendor service, support, and maintenance </w:t>
      </w:r>
      <w:r w:rsidR="007C7D4E">
        <w:t xml:space="preserve">services </w:t>
      </w:r>
      <w:r w:rsidR="00235C3A">
        <w:t xml:space="preserve">for a period of one year from </w:t>
      </w:r>
      <w:r w:rsidR="007C7D4E">
        <w:t>the date of the contract extension.</w:t>
      </w:r>
    </w:p>
    <w:p w:rsidR="00235C3A" w:rsidRPr="00670093" w:rsidRDefault="00235C3A" w:rsidP="00E22642">
      <w:pPr>
        <w:pStyle w:val="ListParagraph"/>
        <w:numPr>
          <w:ilvl w:val="0"/>
          <w:numId w:val="34"/>
        </w:numPr>
        <w:overflowPunct w:val="0"/>
        <w:autoSpaceDE w:val="0"/>
        <w:autoSpaceDN w:val="0"/>
        <w:adjustRightInd w:val="0"/>
        <w:spacing w:after="100" w:line="240" w:lineRule="auto"/>
        <w:textAlignment w:val="baseline"/>
        <w:rPr>
          <w:b/>
        </w:rPr>
      </w:pPr>
      <w:r w:rsidRPr="00670093">
        <w:rPr>
          <w:b/>
        </w:rPr>
        <w:t>Basis of Payment.</w:t>
      </w:r>
    </w:p>
    <w:p w:rsidR="007C7D4E" w:rsidRPr="0016333B" w:rsidRDefault="00235C3A" w:rsidP="007C7D4E">
      <w:pPr>
        <w:keepNext/>
        <w:keepLines/>
        <w:spacing w:line="240" w:lineRule="auto"/>
        <w:ind w:left="360"/>
      </w:pPr>
      <w:r>
        <w:t xml:space="preserve">Each complete year of </w:t>
      </w:r>
      <w:r w:rsidR="007C7D4E">
        <w:t>Support</w:t>
      </w:r>
      <w:r>
        <w:t>,</w:t>
      </w:r>
      <w:r w:rsidRPr="00E03783">
        <w:t xml:space="preserve"> measured as provided above, shall be paid for at the </w:t>
      </w:r>
      <w:r>
        <w:t xml:space="preserve">lump sum </w:t>
      </w:r>
      <w:r w:rsidRPr="00670093">
        <w:t>contract price</w:t>
      </w:r>
      <w:r w:rsidRPr="00E03783">
        <w:t xml:space="preserve">, which price shall be payment in full for </w:t>
      </w:r>
      <w:r w:rsidR="007C7D4E">
        <w:t>completing a full year of Support.</w:t>
      </w:r>
    </w:p>
    <w:sectPr w:rsidR="007C7D4E" w:rsidRPr="0016333B" w:rsidSect="00237B59">
      <w:headerReference w:type="default" r:id="rId28"/>
      <w:footerReference w:type="default" r:id="rId29"/>
      <w:pgSz w:w="12240" w:h="15840"/>
      <w:pgMar w:top="1440" w:right="1008" w:bottom="720" w:left="100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72D3" w:rsidRDefault="006472D3" w:rsidP="00D634B1">
      <w:pPr>
        <w:spacing w:after="0" w:line="240" w:lineRule="auto"/>
      </w:pPr>
      <w:r>
        <w:separator/>
      </w:r>
    </w:p>
  </w:endnote>
  <w:endnote w:type="continuationSeparator" w:id="0">
    <w:p w:rsidR="006472D3" w:rsidRDefault="006472D3" w:rsidP="00D634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72D3" w:rsidRDefault="006472D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72D3" w:rsidRDefault="006472D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72D3" w:rsidRDefault="006472D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72D3" w:rsidRDefault="006472D3" w:rsidP="00D634B1">
      <w:pPr>
        <w:spacing w:after="0" w:line="240" w:lineRule="auto"/>
      </w:pPr>
      <w:r>
        <w:separator/>
      </w:r>
    </w:p>
  </w:footnote>
  <w:footnote w:type="continuationSeparator" w:id="0">
    <w:p w:rsidR="006472D3" w:rsidRDefault="006472D3" w:rsidP="00D634B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72D3" w:rsidRPr="00D634B1" w:rsidRDefault="006472D3" w:rsidP="004364B0">
    <w:pPr>
      <w:pStyle w:val="Header"/>
      <w:tabs>
        <w:tab w:val="clear" w:pos="4320"/>
        <w:tab w:val="clear" w:pos="8640"/>
        <w:tab w:val="right" w:pos="13680"/>
      </w:tabs>
    </w:pPr>
    <w:r>
      <w:rPr>
        <w:rFonts w:ascii="Arial" w:hAnsi="Arial"/>
        <w:b/>
        <w:bCs/>
        <w:sz w:val="16"/>
      </w:rPr>
      <w:tab/>
      <w:t xml:space="preserve">Page </w:t>
    </w:r>
    <w:r w:rsidR="003F0916">
      <w:rPr>
        <w:rFonts w:ascii="Arial" w:hAnsi="Arial"/>
        <w:b/>
        <w:bCs/>
        <w:sz w:val="16"/>
      </w:rPr>
      <w:fldChar w:fldCharType="begin"/>
    </w:r>
    <w:r>
      <w:rPr>
        <w:rFonts w:ascii="Arial" w:hAnsi="Arial"/>
        <w:b/>
        <w:bCs/>
        <w:sz w:val="16"/>
      </w:rPr>
      <w:instrText xml:space="preserve"> PAGE </w:instrText>
    </w:r>
    <w:r w:rsidR="003F0916">
      <w:rPr>
        <w:rFonts w:ascii="Arial" w:hAnsi="Arial"/>
        <w:b/>
        <w:bCs/>
        <w:sz w:val="16"/>
      </w:rPr>
      <w:fldChar w:fldCharType="separate"/>
    </w:r>
    <w:r w:rsidR="00B750CD">
      <w:rPr>
        <w:rFonts w:ascii="Arial" w:hAnsi="Arial"/>
        <w:b/>
        <w:bCs/>
        <w:noProof/>
        <w:sz w:val="16"/>
      </w:rPr>
      <w:t>1</w:t>
    </w:r>
    <w:r w:rsidR="003F0916">
      <w:rPr>
        <w:rFonts w:ascii="Arial" w:hAnsi="Arial"/>
        <w:b/>
        <w:bCs/>
        <w:sz w:val="16"/>
      </w:rPr>
      <w:fldChar w:fldCharType="end"/>
    </w:r>
    <w:r>
      <w:rPr>
        <w:rFonts w:ascii="Arial" w:hAnsi="Arial"/>
        <w:b/>
        <w:bCs/>
        <w:sz w:val="16"/>
      </w:rPr>
      <w:t xml:space="preserve"> of </w:t>
    </w:r>
    <w:r w:rsidR="003F0916">
      <w:rPr>
        <w:rFonts w:ascii="Arial" w:hAnsi="Arial"/>
        <w:b/>
        <w:bCs/>
        <w:sz w:val="16"/>
      </w:rPr>
      <w:fldChar w:fldCharType="begin"/>
    </w:r>
    <w:r>
      <w:rPr>
        <w:rFonts w:ascii="Arial" w:hAnsi="Arial"/>
        <w:b/>
        <w:bCs/>
        <w:sz w:val="16"/>
      </w:rPr>
      <w:instrText xml:space="preserve"> NUMPAGES </w:instrText>
    </w:r>
    <w:r w:rsidR="003F0916">
      <w:rPr>
        <w:rFonts w:ascii="Arial" w:hAnsi="Arial"/>
        <w:b/>
        <w:bCs/>
        <w:sz w:val="16"/>
      </w:rPr>
      <w:fldChar w:fldCharType="separate"/>
    </w:r>
    <w:r w:rsidR="00B750CD">
      <w:rPr>
        <w:rFonts w:ascii="Arial" w:hAnsi="Arial"/>
        <w:b/>
        <w:bCs/>
        <w:noProof/>
        <w:sz w:val="16"/>
      </w:rPr>
      <w:t>52</w:t>
    </w:r>
    <w:r w:rsidR="003F0916">
      <w:rPr>
        <w:rFonts w:ascii="Arial" w:hAnsi="Arial"/>
        <w:b/>
        <w:bCs/>
        <w:sz w:val="16"/>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72D3" w:rsidRPr="00A057AF" w:rsidRDefault="006472D3" w:rsidP="00E85AB6">
    <w:pPr>
      <w:pStyle w:val="Header"/>
      <w:tabs>
        <w:tab w:val="clear" w:pos="4320"/>
        <w:tab w:val="clear" w:pos="8640"/>
        <w:tab w:val="right" w:pos="10620"/>
        <w:tab w:val="right" w:pos="13680"/>
      </w:tabs>
      <w:rPr>
        <w:rStyle w:val="PageNumber"/>
        <w:rFonts w:ascii="Arial" w:hAnsi="Arial" w:cs="Arial"/>
        <w:sz w:val="16"/>
        <w:szCs w:val="16"/>
      </w:rPr>
    </w:pPr>
    <w:r w:rsidRPr="00A057AF">
      <w:rPr>
        <w:rStyle w:val="PageNumber"/>
        <w:rFonts w:ascii="Arial" w:hAnsi="Arial"/>
        <w:sz w:val="16"/>
      </w:rPr>
      <w:t xml:space="preserve">WISCONSIN </w:t>
    </w:r>
    <w:r>
      <w:rPr>
        <w:rStyle w:val="PageNumber"/>
        <w:rFonts w:ascii="Arial" w:hAnsi="Arial"/>
        <w:sz w:val="16"/>
      </w:rPr>
      <w:t>DEPARTMENT</w:t>
    </w:r>
    <w:r w:rsidRPr="00A057AF">
      <w:rPr>
        <w:rStyle w:val="PageNumber"/>
        <w:rFonts w:ascii="Arial" w:hAnsi="Arial"/>
        <w:sz w:val="16"/>
      </w:rPr>
      <w:t xml:space="preserve"> OF TRANSPORTATION</w:t>
    </w:r>
    <w:r w:rsidRPr="00A057AF">
      <w:rPr>
        <w:rStyle w:val="PageNumber"/>
        <w:rFonts w:ascii="Arial" w:hAnsi="Arial"/>
        <w:sz w:val="16"/>
      </w:rPr>
      <w:tab/>
    </w:r>
    <w:r w:rsidRPr="00A057AF">
      <w:rPr>
        <w:rStyle w:val="PageNumber"/>
        <w:rFonts w:ascii="Arial" w:hAnsi="Arial" w:cs="Arial"/>
        <w:sz w:val="16"/>
        <w:szCs w:val="16"/>
      </w:rPr>
      <w:t>RFP #</w:t>
    </w:r>
    <w:r>
      <w:rPr>
        <w:rStyle w:val="PageNumber"/>
        <w:rFonts w:ascii="Arial" w:hAnsi="Arial" w:cs="Arial"/>
        <w:sz w:val="16"/>
        <w:szCs w:val="16"/>
      </w:rPr>
      <w:t xml:space="preserve"> </w:t>
    </w:r>
    <w:r w:rsidRPr="0072421A">
      <w:rPr>
        <w:rStyle w:val="PageNumber"/>
        <w:rFonts w:ascii="Arial" w:hAnsi="Arial" w:cs="Arial"/>
        <w:sz w:val="16"/>
        <w:szCs w:val="16"/>
      </w:rPr>
      <w:t>270512</w:t>
    </w:r>
  </w:p>
  <w:p w:rsidR="006472D3" w:rsidRPr="00A057AF" w:rsidRDefault="006472D3" w:rsidP="00E85AB6">
    <w:pPr>
      <w:pStyle w:val="Header"/>
      <w:tabs>
        <w:tab w:val="clear" w:pos="4320"/>
        <w:tab w:val="clear" w:pos="8640"/>
        <w:tab w:val="right" w:pos="10620"/>
        <w:tab w:val="right" w:pos="13680"/>
      </w:tabs>
      <w:rPr>
        <w:rStyle w:val="PageNumber"/>
        <w:rFonts w:ascii="Arial" w:hAnsi="Arial" w:cs="Arial"/>
        <w:sz w:val="16"/>
        <w:szCs w:val="16"/>
      </w:rPr>
    </w:pPr>
    <w:r w:rsidRPr="00A057AF">
      <w:rPr>
        <w:rStyle w:val="PageNumber"/>
        <w:rFonts w:ascii="Arial" w:hAnsi="Arial" w:cs="Arial"/>
        <w:sz w:val="16"/>
        <w:szCs w:val="16"/>
      </w:rPr>
      <w:tab/>
      <w:t xml:space="preserve">Page </w:t>
    </w:r>
    <w:r w:rsidR="003F0916" w:rsidRPr="00A057AF">
      <w:rPr>
        <w:rStyle w:val="PageNumber"/>
        <w:rFonts w:ascii="Arial" w:hAnsi="Arial" w:cs="Arial"/>
        <w:sz w:val="16"/>
        <w:szCs w:val="16"/>
      </w:rPr>
      <w:fldChar w:fldCharType="begin"/>
    </w:r>
    <w:r w:rsidRPr="00A057AF">
      <w:rPr>
        <w:rStyle w:val="PageNumber"/>
        <w:rFonts w:ascii="Arial" w:hAnsi="Arial" w:cs="Arial"/>
        <w:sz w:val="16"/>
        <w:szCs w:val="16"/>
      </w:rPr>
      <w:instrText xml:space="preserve"> PAGE </w:instrText>
    </w:r>
    <w:r w:rsidR="003F0916" w:rsidRPr="00A057AF">
      <w:rPr>
        <w:rStyle w:val="PageNumber"/>
        <w:rFonts w:ascii="Arial" w:hAnsi="Arial" w:cs="Arial"/>
        <w:sz w:val="16"/>
        <w:szCs w:val="16"/>
      </w:rPr>
      <w:fldChar w:fldCharType="separate"/>
    </w:r>
    <w:r w:rsidR="00B750CD">
      <w:rPr>
        <w:rStyle w:val="PageNumber"/>
        <w:rFonts w:ascii="Arial" w:hAnsi="Arial" w:cs="Arial"/>
        <w:noProof/>
        <w:sz w:val="16"/>
        <w:szCs w:val="16"/>
      </w:rPr>
      <w:t>3</w:t>
    </w:r>
    <w:r w:rsidR="003F0916" w:rsidRPr="00A057AF">
      <w:rPr>
        <w:rStyle w:val="PageNumber"/>
        <w:rFonts w:ascii="Arial" w:hAnsi="Arial" w:cs="Arial"/>
        <w:sz w:val="16"/>
        <w:szCs w:val="16"/>
      </w:rPr>
      <w:fldChar w:fldCharType="end"/>
    </w:r>
    <w:r w:rsidRPr="00A057AF">
      <w:rPr>
        <w:rStyle w:val="PageNumber"/>
        <w:rFonts w:ascii="Arial" w:hAnsi="Arial" w:cs="Arial"/>
        <w:sz w:val="16"/>
        <w:szCs w:val="16"/>
      </w:rPr>
      <w:t xml:space="preserve"> of </w:t>
    </w:r>
    <w:r w:rsidR="003F0916" w:rsidRPr="00A057AF">
      <w:rPr>
        <w:rStyle w:val="PageNumber"/>
        <w:rFonts w:ascii="Arial" w:hAnsi="Arial" w:cs="Arial"/>
        <w:sz w:val="16"/>
        <w:szCs w:val="16"/>
      </w:rPr>
      <w:fldChar w:fldCharType="begin"/>
    </w:r>
    <w:r w:rsidRPr="00A057AF">
      <w:rPr>
        <w:rStyle w:val="PageNumber"/>
        <w:rFonts w:ascii="Arial" w:hAnsi="Arial" w:cs="Arial"/>
        <w:sz w:val="16"/>
        <w:szCs w:val="16"/>
      </w:rPr>
      <w:instrText xml:space="preserve"> NUMPAGES </w:instrText>
    </w:r>
    <w:r w:rsidR="003F0916" w:rsidRPr="00A057AF">
      <w:rPr>
        <w:rStyle w:val="PageNumber"/>
        <w:rFonts w:ascii="Arial" w:hAnsi="Arial" w:cs="Arial"/>
        <w:sz w:val="16"/>
        <w:szCs w:val="16"/>
      </w:rPr>
      <w:fldChar w:fldCharType="separate"/>
    </w:r>
    <w:r w:rsidR="00B750CD">
      <w:rPr>
        <w:rStyle w:val="PageNumber"/>
        <w:rFonts w:ascii="Arial" w:hAnsi="Arial" w:cs="Arial"/>
        <w:noProof/>
        <w:sz w:val="16"/>
        <w:szCs w:val="16"/>
      </w:rPr>
      <w:t>52</w:t>
    </w:r>
    <w:r w:rsidR="003F0916" w:rsidRPr="00A057AF">
      <w:rPr>
        <w:rStyle w:val="PageNumber"/>
        <w:rFonts w:ascii="Arial" w:hAnsi="Arial" w:cs="Arial"/>
        <w:sz w:val="16"/>
        <w:szCs w:val="16"/>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72D3" w:rsidRPr="00A057AF" w:rsidRDefault="006472D3" w:rsidP="00C8084B">
    <w:pPr>
      <w:pStyle w:val="Header"/>
      <w:tabs>
        <w:tab w:val="clear" w:pos="4320"/>
        <w:tab w:val="clear" w:pos="8640"/>
        <w:tab w:val="right" w:pos="14310"/>
      </w:tabs>
      <w:rPr>
        <w:rStyle w:val="PageNumber"/>
        <w:rFonts w:ascii="Arial" w:hAnsi="Arial" w:cs="Arial"/>
        <w:sz w:val="16"/>
        <w:szCs w:val="16"/>
      </w:rPr>
    </w:pPr>
    <w:r w:rsidRPr="00A057AF">
      <w:rPr>
        <w:rStyle w:val="PageNumber"/>
        <w:rFonts w:ascii="Arial" w:hAnsi="Arial"/>
        <w:sz w:val="16"/>
      </w:rPr>
      <w:t xml:space="preserve">WISCONSIN </w:t>
    </w:r>
    <w:r>
      <w:rPr>
        <w:rStyle w:val="PageNumber"/>
        <w:rFonts w:ascii="Arial" w:hAnsi="Arial"/>
        <w:sz w:val="16"/>
      </w:rPr>
      <w:t>DEPARTMENT</w:t>
    </w:r>
    <w:r w:rsidRPr="00A057AF">
      <w:rPr>
        <w:rStyle w:val="PageNumber"/>
        <w:rFonts w:ascii="Arial" w:hAnsi="Arial"/>
        <w:sz w:val="16"/>
      </w:rPr>
      <w:t xml:space="preserve"> OF TRANSPORTATION</w:t>
    </w:r>
    <w:r w:rsidRPr="00A057AF">
      <w:rPr>
        <w:rStyle w:val="PageNumber"/>
        <w:rFonts w:ascii="Arial" w:hAnsi="Arial"/>
        <w:sz w:val="16"/>
      </w:rPr>
      <w:tab/>
    </w:r>
    <w:r w:rsidRPr="00A057AF">
      <w:rPr>
        <w:rStyle w:val="PageNumber"/>
        <w:rFonts w:ascii="Arial" w:hAnsi="Arial" w:cs="Arial"/>
        <w:sz w:val="16"/>
        <w:szCs w:val="16"/>
      </w:rPr>
      <w:t>RFP #</w:t>
    </w:r>
    <w:r>
      <w:rPr>
        <w:rStyle w:val="PageNumber"/>
        <w:rFonts w:ascii="Arial" w:hAnsi="Arial" w:cs="Arial"/>
        <w:sz w:val="16"/>
        <w:szCs w:val="16"/>
      </w:rPr>
      <w:t xml:space="preserve"> </w:t>
    </w:r>
    <w:r w:rsidRPr="0072421A">
      <w:rPr>
        <w:rStyle w:val="PageNumber"/>
        <w:rFonts w:ascii="Arial" w:hAnsi="Arial" w:cs="Arial"/>
        <w:sz w:val="16"/>
        <w:szCs w:val="16"/>
      </w:rPr>
      <w:t>270512</w:t>
    </w:r>
  </w:p>
  <w:p w:rsidR="006472D3" w:rsidRPr="00A057AF" w:rsidRDefault="006472D3" w:rsidP="00C8084B">
    <w:pPr>
      <w:pStyle w:val="Header"/>
      <w:tabs>
        <w:tab w:val="clear" w:pos="4320"/>
        <w:tab w:val="clear" w:pos="8640"/>
        <w:tab w:val="right" w:pos="14310"/>
      </w:tabs>
      <w:rPr>
        <w:rStyle w:val="PageNumber"/>
        <w:rFonts w:ascii="Arial" w:hAnsi="Arial" w:cs="Arial"/>
        <w:sz w:val="16"/>
        <w:szCs w:val="16"/>
      </w:rPr>
    </w:pPr>
    <w:r w:rsidRPr="00A057AF">
      <w:rPr>
        <w:rStyle w:val="PageNumber"/>
        <w:rFonts w:ascii="Arial" w:hAnsi="Arial" w:cs="Arial"/>
        <w:sz w:val="16"/>
        <w:szCs w:val="16"/>
      </w:rPr>
      <w:tab/>
      <w:t xml:space="preserve">Page </w:t>
    </w:r>
    <w:r w:rsidR="003F0916" w:rsidRPr="00A057AF">
      <w:rPr>
        <w:rStyle w:val="PageNumber"/>
        <w:rFonts w:ascii="Arial" w:hAnsi="Arial" w:cs="Arial"/>
        <w:sz w:val="16"/>
        <w:szCs w:val="16"/>
      </w:rPr>
      <w:fldChar w:fldCharType="begin"/>
    </w:r>
    <w:r w:rsidRPr="00A057AF">
      <w:rPr>
        <w:rStyle w:val="PageNumber"/>
        <w:rFonts w:ascii="Arial" w:hAnsi="Arial" w:cs="Arial"/>
        <w:sz w:val="16"/>
        <w:szCs w:val="16"/>
      </w:rPr>
      <w:instrText xml:space="preserve"> PAGE </w:instrText>
    </w:r>
    <w:r w:rsidR="003F0916" w:rsidRPr="00A057AF">
      <w:rPr>
        <w:rStyle w:val="PageNumber"/>
        <w:rFonts w:ascii="Arial" w:hAnsi="Arial" w:cs="Arial"/>
        <w:sz w:val="16"/>
        <w:szCs w:val="16"/>
      </w:rPr>
      <w:fldChar w:fldCharType="separate"/>
    </w:r>
    <w:r w:rsidR="00B750CD">
      <w:rPr>
        <w:rStyle w:val="PageNumber"/>
        <w:rFonts w:ascii="Arial" w:hAnsi="Arial" w:cs="Arial"/>
        <w:noProof/>
        <w:sz w:val="16"/>
        <w:szCs w:val="16"/>
      </w:rPr>
      <w:t>32</w:t>
    </w:r>
    <w:r w:rsidR="003F0916" w:rsidRPr="00A057AF">
      <w:rPr>
        <w:rStyle w:val="PageNumber"/>
        <w:rFonts w:ascii="Arial" w:hAnsi="Arial" w:cs="Arial"/>
        <w:sz w:val="16"/>
        <w:szCs w:val="16"/>
      </w:rPr>
      <w:fldChar w:fldCharType="end"/>
    </w:r>
    <w:r w:rsidRPr="00A057AF">
      <w:rPr>
        <w:rStyle w:val="PageNumber"/>
        <w:rFonts w:ascii="Arial" w:hAnsi="Arial" w:cs="Arial"/>
        <w:sz w:val="16"/>
        <w:szCs w:val="16"/>
      </w:rPr>
      <w:t xml:space="preserve"> of </w:t>
    </w:r>
    <w:r w:rsidR="003F0916" w:rsidRPr="00A057AF">
      <w:rPr>
        <w:rStyle w:val="PageNumber"/>
        <w:rFonts w:ascii="Arial" w:hAnsi="Arial" w:cs="Arial"/>
        <w:sz w:val="16"/>
        <w:szCs w:val="16"/>
      </w:rPr>
      <w:fldChar w:fldCharType="begin"/>
    </w:r>
    <w:r w:rsidRPr="00A057AF">
      <w:rPr>
        <w:rStyle w:val="PageNumber"/>
        <w:rFonts w:ascii="Arial" w:hAnsi="Arial" w:cs="Arial"/>
        <w:sz w:val="16"/>
        <w:szCs w:val="16"/>
      </w:rPr>
      <w:instrText xml:space="preserve"> NUMPAGES </w:instrText>
    </w:r>
    <w:r w:rsidR="003F0916" w:rsidRPr="00A057AF">
      <w:rPr>
        <w:rStyle w:val="PageNumber"/>
        <w:rFonts w:ascii="Arial" w:hAnsi="Arial" w:cs="Arial"/>
        <w:sz w:val="16"/>
        <w:szCs w:val="16"/>
      </w:rPr>
      <w:fldChar w:fldCharType="separate"/>
    </w:r>
    <w:r w:rsidR="00B750CD">
      <w:rPr>
        <w:rStyle w:val="PageNumber"/>
        <w:rFonts w:ascii="Arial" w:hAnsi="Arial" w:cs="Arial"/>
        <w:noProof/>
        <w:sz w:val="16"/>
        <w:szCs w:val="16"/>
      </w:rPr>
      <w:t>52</w:t>
    </w:r>
    <w:r w:rsidR="003F0916" w:rsidRPr="00A057AF">
      <w:rPr>
        <w:rStyle w:val="PageNumber"/>
        <w:rFonts w:ascii="Arial" w:hAnsi="Arial" w:cs="Arial"/>
        <w:sz w:val="16"/>
        <w:szCs w:val="16"/>
      </w:rPr>
      <w:fldChar w:fldCharType="end"/>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72D3" w:rsidRPr="00A057AF" w:rsidRDefault="006472D3" w:rsidP="00C8084B">
    <w:pPr>
      <w:pStyle w:val="Header"/>
      <w:tabs>
        <w:tab w:val="clear" w:pos="4320"/>
        <w:tab w:val="clear" w:pos="8640"/>
        <w:tab w:val="right" w:pos="14310"/>
      </w:tabs>
      <w:rPr>
        <w:rStyle w:val="PageNumber"/>
        <w:rFonts w:ascii="Arial" w:hAnsi="Arial" w:cs="Arial"/>
        <w:sz w:val="16"/>
        <w:szCs w:val="16"/>
      </w:rPr>
    </w:pPr>
    <w:r w:rsidRPr="00A057AF">
      <w:rPr>
        <w:rStyle w:val="PageNumber"/>
        <w:rFonts w:ascii="Arial" w:hAnsi="Arial"/>
        <w:sz w:val="16"/>
      </w:rPr>
      <w:t xml:space="preserve">WISCONSIN </w:t>
    </w:r>
    <w:r>
      <w:rPr>
        <w:rStyle w:val="PageNumber"/>
        <w:rFonts w:ascii="Arial" w:hAnsi="Arial"/>
        <w:sz w:val="16"/>
      </w:rPr>
      <w:t>DEPARTMENT</w:t>
    </w:r>
    <w:r w:rsidRPr="00A057AF">
      <w:rPr>
        <w:rStyle w:val="PageNumber"/>
        <w:rFonts w:ascii="Arial" w:hAnsi="Arial"/>
        <w:sz w:val="16"/>
      </w:rPr>
      <w:t xml:space="preserve"> OF TRANSPORTATION</w:t>
    </w:r>
    <w:r w:rsidRPr="00A057AF">
      <w:rPr>
        <w:rStyle w:val="PageNumber"/>
        <w:rFonts w:ascii="Arial" w:hAnsi="Arial"/>
        <w:sz w:val="16"/>
      </w:rPr>
      <w:tab/>
    </w:r>
    <w:r w:rsidRPr="00A057AF">
      <w:rPr>
        <w:rStyle w:val="PageNumber"/>
        <w:rFonts w:ascii="Arial" w:hAnsi="Arial" w:cs="Arial"/>
        <w:sz w:val="16"/>
        <w:szCs w:val="16"/>
      </w:rPr>
      <w:t>RFP #</w:t>
    </w:r>
    <w:r>
      <w:rPr>
        <w:rStyle w:val="PageNumber"/>
        <w:rFonts w:ascii="Arial" w:hAnsi="Arial" w:cs="Arial"/>
        <w:sz w:val="16"/>
        <w:szCs w:val="16"/>
      </w:rPr>
      <w:t xml:space="preserve"> </w:t>
    </w:r>
    <w:r w:rsidRPr="0072421A">
      <w:rPr>
        <w:rStyle w:val="PageNumber"/>
        <w:rFonts w:ascii="Arial" w:hAnsi="Arial" w:cs="Arial"/>
        <w:sz w:val="16"/>
        <w:szCs w:val="16"/>
      </w:rPr>
      <w:t>270512</w:t>
    </w:r>
  </w:p>
  <w:p w:rsidR="006472D3" w:rsidRPr="00A057AF" w:rsidRDefault="006472D3" w:rsidP="00C8084B">
    <w:pPr>
      <w:pStyle w:val="Header"/>
      <w:tabs>
        <w:tab w:val="clear" w:pos="4320"/>
        <w:tab w:val="clear" w:pos="8640"/>
        <w:tab w:val="right" w:pos="14310"/>
      </w:tabs>
      <w:rPr>
        <w:rStyle w:val="PageNumber"/>
        <w:rFonts w:ascii="Arial" w:hAnsi="Arial" w:cs="Arial"/>
        <w:sz w:val="16"/>
        <w:szCs w:val="16"/>
      </w:rPr>
    </w:pPr>
    <w:r w:rsidRPr="00A057AF">
      <w:rPr>
        <w:rStyle w:val="PageNumber"/>
        <w:rFonts w:ascii="Arial" w:hAnsi="Arial" w:cs="Arial"/>
        <w:sz w:val="16"/>
        <w:szCs w:val="16"/>
      </w:rPr>
      <w:tab/>
      <w:t xml:space="preserve">Page </w:t>
    </w:r>
    <w:r w:rsidR="003F0916" w:rsidRPr="00A057AF">
      <w:rPr>
        <w:rStyle w:val="PageNumber"/>
        <w:rFonts w:ascii="Arial" w:hAnsi="Arial" w:cs="Arial"/>
        <w:sz w:val="16"/>
        <w:szCs w:val="16"/>
      </w:rPr>
      <w:fldChar w:fldCharType="begin"/>
    </w:r>
    <w:r w:rsidRPr="00A057AF">
      <w:rPr>
        <w:rStyle w:val="PageNumber"/>
        <w:rFonts w:ascii="Arial" w:hAnsi="Arial" w:cs="Arial"/>
        <w:sz w:val="16"/>
        <w:szCs w:val="16"/>
      </w:rPr>
      <w:instrText xml:space="preserve"> PAGE </w:instrText>
    </w:r>
    <w:r w:rsidR="003F0916" w:rsidRPr="00A057AF">
      <w:rPr>
        <w:rStyle w:val="PageNumber"/>
        <w:rFonts w:ascii="Arial" w:hAnsi="Arial" w:cs="Arial"/>
        <w:sz w:val="16"/>
        <w:szCs w:val="16"/>
      </w:rPr>
      <w:fldChar w:fldCharType="separate"/>
    </w:r>
    <w:r w:rsidR="00B750CD">
      <w:rPr>
        <w:rStyle w:val="PageNumber"/>
        <w:rFonts w:ascii="Arial" w:hAnsi="Arial" w:cs="Arial"/>
        <w:noProof/>
        <w:sz w:val="16"/>
        <w:szCs w:val="16"/>
      </w:rPr>
      <w:t>34</w:t>
    </w:r>
    <w:r w:rsidR="003F0916" w:rsidRPr="00A057AF">
      <w:rPr>
        <w:rStyle w:val="PageNumber"/>
        <w:rFonts w:ascii="Arial" w:hAnsi="Arial" w:cs="Arial"/>
        <w:sz w:val="16"/>
        <w:szCs w:val="16"/>
      </w:rPr>
      <w:fldChar w:fldCharType="end"/>
    </w:r>
    <w:r w:rsidRPr="00A057AF">
      <w:rPr>
        <w:rStyle w:val="PageNumber"/>
        <w:rFonts w:ascii="Arial" w:hAnsi="Arial" w:cs="Arial"/>
        <w:sz w:val="16"/>
        <w:szCs w:val="16"/>
      </w:rPr>
      <w:t xml:space="preserve"> of </w:t>
    </w:r>
    <w:r w:rsidR="003F0916" w:rsidRPr="00A057AF">
      <w:rPr>
        <w:rStyle w:val="PageNumber"/>
        <w:rFonts w:ascii="Arial" w:hAnsi="Arial" w:cs="Arial"/>
        <w:sz w:val="16"/>
        <w:szCs w:val="16"/>
      </w:rPr>
      <w:fldChar w:fldCharType="begin"/>
    </w:r>
    <w:r w:rsidRPr="00A057AF">
      <w:rPr>
        <w:rStyle w:val="PageNumber"/>
        <w:rFonts w:ascii="Arial" w:hAnsi="Arial" w:cs="Arial"/>
        <w:sz w:val="16"/>
        <w:szCs w:val="16"/>
      </w:rPr>
      <w:instrText xml:space="preserve"> NUMPAGES </w:instrText>
    </w:r>
    <w:r w:rsidR="003F0916" w:rsidRPr="00A057AF">
      <w:rPr>
        <w:rStyle w:val="PageNumber"/>
        <w:rFonts w:ascii="Arial" w:hAnsi="Arial" w:cs="Arial"/>
        <w:sz w:val="16"/>
        <w:szCs w:val="16"/>
      </w:rPr>
      <w:fldChar w:fldCharType="separate"/>
    </w:r>
    <w:r w:rsidR="00B750CD">
      <w:rPr>
        <w:rStyle w:val="PageNumber"/>
        <w:rFonts w:ascii="Arial" w:hAnsi="Arial" w:cs="Arial"/>
        <w:noProof/>
        <w:sz w:val="16"/>
        <w:szCs w:val="16"/>
      </w:rPr>
      <w:t>52</w:t>
    </w:r>
    <w:r w:rsidR="003F0916" w:rsidRPr="00A057AF">
      <w:rPr>
        <w:rStyle w:val="PageNumber"/>
        <w:rFonts w:ascii="Arial" w:hAnsi="Arial" w:cs="Arial"/>
        <w:sz w:val="16"/>
        <w:szCs w:val="16"/>
      </w:rPr>
      <w:fldChar w:fldCharType="end"/>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72D3" w:rsidRPr="00A057AF" w:rsidRDefault="006472D3" w:rsidP="00E85AB6">
    <w:pPr>
      <w:pStyle w:val="Header"/>
      <w:tabs>
        <w:tab w:val="clear" w:pos="4320"/>
        <w:tab w:val="clear" w:pos="8640"/>
        <w:tab w:val="right" w:pos="10620"/>
        <w:tab w:val="right" w:pos="13680"/>
      </w:tabs>
      <w:rPr>
        <w:rStyle w:val="PageNumber"/>
        <w:rFonts w:ascii="Arial" w:hAnsi="Arial" w:cs="Arial"/>
        <w:sz w:val="16"/>
        <w:szCs w:val="16"/>
      </w:rPr>
    </w:pPr>
    <w:r w:rsidRPr="00A057AF">
      <w:rPr>
        <w:rStyle w:val="PageNumber"/>
        <w:rFonts w:ascii="Arial" w:hAnsi="Arial"/>
        <w:sz w:val="16"/>
      </w:rPr>
      <w:t xml:space="preserve">WISCONSIN </w:t>
    </w:r>
    <w:r>
      <w:rPr>
        <w:rStyle w:val="PageNumber"/>
        <w:rFonts w:ascii="Arial" w:hAnsi="Arial"/>
        <w:sz w:val="16"/>
      </w:rPr>
      <w:t>DEPARTMENT</w:t>
    </w:r>
    <w:r w:rsidRPr="00A057AF">
      <w:rPr>
        <w:rStyle w:val="PageNumber"/>
        <w:rFonts w:ascii="Arial" w:hAnsi="Arial"/>
        <w:sz w:val="16"/>
      </w:rPr>
      <w:t xml:space="preserve"> OF TRANSPORTATION</w:t>
    </w:r>
    <w:r w:rsidRPr="00A057AF">
      <w:rPr>
        <w:rStyle w:val="PageNumber"/>
        <w:rFonts w:ascii="Arial" w:hAnsi="Arial"/>
        <w:sz w:val="16"/>
      </w:rPr>
      <w:tab/>
    </w:r>
    <w:r w:rsidRPr="00A057AF">
      <w:rPr>
        <w:rStyle w:val="PageNumber"/>
        <w:rFonts w:ascii="Arial" w:hAnsi="Arial" w:cs="Arial"/>
        <w:sz w:val="16"/>
        <w:szCs w:val="16"/>
      </w:rPr>
      <w:t>RFP #</w:t>
    </w:r>
    <w:r>
      <w:rPr>
        <w:rStyle w:val="PageNumber"/>
        <w:rFonts w:ascii="Arial" w:hAnsi="Arial" w:cs="Arial"/>
        <w:sz w:val="16"/>
        <w:szCs w:val="16"/>
      </w:rPr>
      <w:t xml:space="preserve"> </w:t>
    </w:r>
    <w:r w:rsidRPr="0072421A">
      <w:rPr>
        <w:rStyle w:val="PageNumber"/>
        <w:rFonts w:ascii="Arial" w:hAnsi="Arial" w:cs="Arial"/>
        <w:sz w:val="16"/>
        <w:szCs w:val="16"/>
      </w:rPr>
      <w:t>270512</w:t>
    </w:r>
  </w:p>
  <w:p w:rsidR="006472D3" w:rsidRPr="00A057AF" w:rsidRDefault="006472D3" w:rsidP="00E85AB6">
    <w:pPr>
      <w:pStyle w:val="Header"/>
      <w:tabs>
        <w:tab w:val="clear" w:pos="4320"/>
        <w:tab w:val="clear" w:pos="8640"/>
        <w:tab w:val="right" w:pos="10620"/>
        <w:tab w:val="right" w:pos="13680"/>
      </w:tabs>
      <w:rPr>
        <w:rStyle w:val="PageNumber"/>
        <w:rFonts w:ascii="Arial" w:hAnsi="Arial" w:cs="Arial"/>
        <w:sz w:val="16"/>
        <w:szCs w:val="16"/>
      </w:rPr>
    </w:pPr>
    <w:r w:rsidRPr="00A057AF">
      <w:rPr>
        <w:rStyle w:val="PageNumber"/>
        <w:rFonts w:ascii="Arial" w:hAnsi="Arial" w:cs="Arial"/>
        <w:sz w:val="16"/>
        <w:szCs w:val="16"/>
      </w:rPr>
      <w:tab/>
      <w:t xml:space="preserve">Page </w:t>
    </w:r>
    <w:r w:rsidR="003F0916" w:rsidRPr="00A057AF">
      <w:rPr>
        <w:rStyle w:val="PageNumber"/>
        <w:rFonts w:ascii="Arial" w:hAnsi="Arial" w:cs="Arial"/>
        <w:sz w:val="16"/>
        <w:szCs w:val="16"/>
      </w:rPr>
      <w:fldChar w:fldCharType="begin"/>
    </w:r>
    <w:r w:rsidRPr="00A057AF">
      <w:rPr>
        <w:rStyle w:val="PageNumber"/>
        <w:rFonts w:ascii="Arial" w:hAnsi="Arial" w:cs="Arial"/>
        <w:sz w:val="16"/>
        <w:szCs w:val="16"/>
      </w:rPr>
      <w:instrText xml:space="preserve"> PAGE </w:instrText>
    </w:r>
    <w:r w:rsidR="003F0916" w:rsidRPr="00A057AF">
      <w:rPr>
        <w:rStyle w:val="PageNumber"/>
        <w:rFonts w:ascii="Arial" w:hAnsi="Arial" w:cs="Arial"/>
        <w:sz w:val="16"/>
        <w:szCs w:val="16"/>
      </w:rPr>
      <w:fldChar w:fldCharType="separate"/>
    </w:r>
    <w:r w:rsidR="00B750CD">
      <w:rPr>
        <w:rStyle w:val="PageNumber"/>
        <w:rFonts w:ascii="Arial" w:hAnsi="Arial" w:cs="Arial"/>
        <w:noProof/>
        <w:sz w:val="16"/>
        <w:szCs w:val="16"/>
      </w:rPr>
      <w:t>52</w:t>
    </w:r>
    <w:r w:rsidR="003F0916" w:rsidRPr="00A057AF">
      <w:rPr>
        <w:rStyle w:val="PageNumber"/>
        <w:rFonts w:ascii="Arial" w:hAnsi="Arial" w:cs="Arial"/>
        <w:sz w:val="16"/>
        <w:szCs w:val="16"/>
      </w:rPr>
      <w:fldChar w:fldCharType="end"/>
    </w:r>
    <w:r w:rsidRPr="00A057AF">
      <w:rPr>
        <w:rStyle w:val="PageNumber"/>
        <w:rFonts w:ascii="Arial" w:hAnsi="Arial" w:cs="Arial"/>
        <w:sz w:val="16"/>
        <w:szCs w:val="16"/>
      </w:rPr>
      <w:t xml:space="preserve"> of </w:t>
    </w:r>
    <w:r w:rsidR="003F0916" w:rsidRPr="00A057AF">
      <w:rPr>
        <w:rStyle w:val="PageNumber"/>
        <w:rFonts w:ascii="Arial" w:hAnsi="Arial" w:cs="Arial"/>
        <w:sz w:val="16"/>
        <w:szCs w:val="16"/>
      </w:rPr>
      <w:fldChar w:fldCharType="begin"/>
    </w:r>
    <w:r w:rsidRPr="00A057AF">
      <w:rPr>
        <w:rStyle w:val="PageNumber"/>
        <w:rFonts w:ascii="Arial" w:hAnsi="Arial" w:cs="Arial"/>
        <w:sz w:val="16"/>
        <w:szCs w:val="16"/>
      </w:rPr>
      <w:instrText xml:space="preserve"> NUMPAGES </w:instrText>
    </w:r>
    <w:r w:rsidR="003F0916" w:rsidRPr="00A057AF">
      <w:rPr>
        <w:rStyle w:val="PageNumber"/>
        <w:rFonts w:ascii="Arial" w:hAnsi="Arial" w:cs="Arial"/>
        <w:sz w:val="16"/>
        <w:szCs w:val="16"/>
      </w:rPr>
      <w:fldChar w:fldCharType="separate"/>
    </w:r>
    <w:r w:rsidR="00B750CD">
      <w:rPr>
        <w:rStyle w:val="PageNumber"/>
        <w:rFonts w:ascii="Arial" w:hAnsi="Arial" w:cs="Arial"/>
        <w:noProof/>
        <w:sz w:val="16"/>
        <w:szCs w:val="16"/>
      </w:rPr>
      <w:t>52</w:t>
    </w:r>
    <w:r w:rsidR="003F0916" w:rsidRPr="00A057AF">
      <w:rPr>
        <w:rStyle w:val="PageNumber"/>
        <w:rFonts w:ascii="Arial" w:hAnsi="Arial" w:cs="Arial"/>
        <w:sz w:val="16"/>
        <w:szCs w:val="16"/>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F500D"/>
    <w:multiLevelType w:val="hybridMultilevel"/>
    <w:tmpl w:val="4F084C50"/>
    <w:lvl w:ilvl="0" w:tplc="7308929A">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0C36B9F"/>
    <w:multiLevelType w:val="hybridMultilevel"/>
    <w:tmpl w:val="8DBA92AC"/>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nsid w:val="03F62C77"/>
    <w:multiLevelType w:val="multilevel"/>
    <w:tmpl w:val="32CC45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09FE7B1A"/>
    <w:multiLevelType w:val="hybridMultilevel"/>
    <w:tmpl w:val="35243824"/>
    <w:lvl w:ilvl="0" w:tplc="CD2EE2BE">
      <w:start w:val="1"/>
      <w:numFmt w:val="lowerLetter"/>
      <w:lvlText w:val="%1."/>
      <w:lvlJc w:val="left"/>
      <w:pPr>
        <w:ind w:left="600" w:hanging="360"/>
      </w:pPr>
      <w:rPr>
        <w:rFonts w:hint="default"/>
      </w:rPr>
    </w:lvl>
    <w:lvl w:ilvl="1" w:tplc="18CE03C4" w:tentative="1">
      <w:start w:val="1"/>
      <w:numFmt w:val="lowerLetter"/>
      <w:lvlText w:val="%2."/>
      <w:lvlJc w:val="left"/>
      <w:pPr>
        <w:ind w:left="1320" w:hanging="360"/>
      </w:pPr>
    </w:lvl>
    <w:lvl w:ilvl="2" w:tplc="E244FC9A" w:tentative="1">
      <w:start w:val="1"/>
      <w:numFmt w:val="lowerRoman"/>
      <w:lvlText w:val="%3."/>
      <w:lvlJc w:val="right"/>
      <w:pPr>
        <w:ind w:left="2040" w:hanging="180"/>
      </w:pPr>
    </w:lvl>
    <w:lvl w:ilvl="3" w:tplc="36327254" w:tentative="1">
      <w:start w:val="1"/>
      <w:numFmt w:val="decimal"/>
      <w:lvlText w:val="%4."/>
      <w:lvlJc w:val="left"/>
      <w:pPr>
        <w:ind w:left="2760" w:hanging="360"/>
      </w:pPr>
    </w:lvl>
    <w:lvl w:ilvl="4" w:tplc="9BAE1368" w:tentative="1">
      <w:start w:val="1"/>
      <w:numFmt w:val="lowerLetter"/>
      <w:lvlText w:val="%5."/>
      <w:lvlJc w:val="left"/>
      <w:pPr>
        <w:ind w:left="3480" w:hanging="360"/>
      </w:pPr>
    </w:lvl>
    <w:lvl w:ilvl="5" w:tplc="EBE8A9C4" w:tentative="1">
      <w:start w:val="1"/>
      <w:numFmt w:val="lowerRoman"/>
      <w:lvlText w:val="%6."/>
      <w:lvlJc w:val="right"/>
      <w:pPr>
        <w:ind w:left="4200" w:hanging="180"/>
      </w:pPr>
    </w:lvl>
    <w:lvl w:ilvl="6" w:tplc="3E907B82" w:tentative="1">
      <w:start w:val="1"/>
      <w:numFmt w:val="decimal"/>
      <w:lvlText w:val="%7."/>
      <w:lvlJc w:val="left"/>
      <w:pPr>
        <w:ind w:left="4920" w:hanging="360"/>
      </w:pPr>
    </w:lvl>
    <w:lvl w:ilvl="7" w:tplc="C99A9E04" w:tentative="1">
      <w:start w:val="1"/>
      <w:numFmt w:val="lowerLetter"/>
      <w:lvlText w:val="%8."/>
      <w:lvlJc w:val="left"/>
      <w:pPr>
        <w:ind w:left="5640" w:hanging="360"/>
      </w:pPr>
    </w:lvl>
    <w:lvl w:ilvl="8" w:tplc="AC6C1748" w:tentative="1">
      <w:start w:val="1"/>
      <w:numFmt w:val="lowerRoman"/>
      <w:lvlText w:val="%9."/>
      <w:lvlJc w:val="right"/>
      <w:pPr>
        <w:ind w:left="6360" w:hanging="180"/>
      </w:pPr>
    </w:lvl>
  </w:abstractNum>
  <w:abstractNum w:abstractNumId="4">
    <w:nsid w:val="0DCA3BEA"/>
    <w:multiLevelType w:val="multilevel"/>
    <w:tmpl w:val="673CD0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0EBF7083"/>
    <w:multiLevelType w:val="hybridMultilevel"/>
    <w:tmpl w:val="A68E0112"/>
    <w:lvl w:ilvl="0" w:tplc="7308929A">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1E663A1"/>
    <w:multiLevelType w:val="multilevel"/>
    <w:tmpl w:val="C8D402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19033DF8"/>
    <w:multiLevelType w:val="hybridMultilevel"/>
    <w:tmpl w:val="19A0730A"/>
    <w:lvl w:ilvl="0" w:tplc="5E74161A">
      <w:start w:val="1"/>
      <w:numFmt w:val="bullet"/>
      <w:lvlText w:val=""/>
      <w:lvlJc w:val="left"/>
      <w:pPr>
        <w:ind w:left="2160" w:hanging="360"/>
      </w:pPr>
      <w:rPr>
        <w:rFonts w:ascii="Symbol" w:hAnsi="Symbol" w:hint="default"/>
      </w:rPr>
    </w:lvl>
    <w:lvl w:ilvl="1" w:tplc="04090019" w:tentative="1">
      <w:start w:val="1"/>
      <w:numFmt w:val="bullet"/>
      <w:lvlText w:val="o"/>
      <w:lvlJc w:val="left"/>
      <w:pPr>
        <w:ind w:left="2880" w:hanging="360"/>
      </w:pPr>
      <w:rPr>
        <w:rFonts w:ascii="Courier New" w:hAnsi="Courier New" w:cs="Courier New" w:hint="default"/>
      </w:rPr>
    </w:lvl>
    <w:lvl w:ilvl="2" w:tplc="0409001B" w:tentative="1">
      <w:start w:val="1"/>
      <w:numFmt w:val="bullet"/>
      <w:lvlText w:val=""/>
      <w:lvlJc w:val="left"/>
      <w:pPr>
        <w:ind w:left="3600" w:hanging="360"/>
      </w:pPr>
      <w:rPr>
        <w:rFonts w:ascii="Wingdings" w:hAnsi="Wingdings" w:hint="default"/>
      </w:rPr>
    </w:lvl>
    <w:lvl w:ilvl="3" w:tplc="0409000F" w:tentative="1">
      <w:start w:val="1"/>
      <w:numFmt w:val="bullet"/>
      <w:lvlText w:val=""/>
      <w:lvlJc w:val="left"/>
      <w:pPr>
        <w:ind w:left="4320" w:hanging="360"/>
      </w:pPr>
      <w:rPr>
        <w:rFonts w:ascii="Symbol" w:hAnsi="Symbol" w:hint="default"/>
      </w:rPr>
    </w:lvl>
    <w:lvl w:ilvl="4" w:tplc="04090019" w:tentative="1">
      <w:start w:val="1"/>
      <w:numFmt w:val="bullet"/>
      <w:lvlText w:val="o"/>
      <w:lvlJc w:val="left"/>
      <w:pPr>
        <w:ind w:left="5040" w:hanging="360"/>
      </w:pPr>
      <w:rPr>
        <w:rFonts w:ascii="Courier New" w:hAnsi="Courier New" w:cs="Courier New" w:hint="default"/>
      </w:rPr>
    </w:lvl>
    <w:lvl w:ilvl="5" w:tplc="0409001B" w:tentative="1">
      <w:start w:val="1"/>
      <w:numFmt w:val="bullet"/>
      <w:lvlText w:val=""/>
      <w:lvlJc w:val="left"/>
      <w:pPr>
        <w:ind w:left="5760" w:hanging="360"/>
      </w:pPr>
      <w:rPr>
        <w:rFonts w:ascii="Wingdings" w:hAnsi="Wingdings" w:hint="default"/>
      </w:rPr>
    </w:lvl>
    <w:lvl w:ilvl="6" w:tplc="0409000F" w:tentative="1">
      <w:start w:val="1"/>
      <w:numFmt w:val="bullet"/>
      <w:lvlText w:val=""/>
      <w:lvlJc w:val="left"/>
      <w:pPr>
        <w:ind w:left="6480" w:hanging="360"/>
      </w:pPr>
      <w:rPr>
        <w:rFonts w:ascii="Symbol" w:hAnsi="Symbol" w:hint="default"/>
      </w:rPr>
    </w:lvl>
    <w:lvl w:ilvl="7" w:tplc="04090019" w:tentative="1">
      <w:start w:val="1"/>
      <w:numFmt w:val="bullet"/>
      <w:lvlText w:val="o"/>
      <w:lvlJc w:val="left"/>
      <w:pPr>
        <w:ind w:left="7200" w:hanging="360"/>
      </w:pPr>
      <w:rPr>
        <w:rFonts w:ascii="Courier New" w:hAnsi="Courier New" w:cs="Courier New" w:hint="default"/>
      </w:rPr>
    </w:lvl>
    <w:lvl w:ilvl="8" w:tplc="0409001B" w:tentative="1">
      <w:start w:val="1"/>
      <w:numFmt w:val="bullet"/>
      <w:lvlText w:val=""/>
      <w:lvlJc w:val="left"/>
      <w:pPr>
        <w:ind w:left="7920" w:hanging="360"/>
      </w:pPr>
      <w:rPr>
        <w:rFonts w:ascii="Wingdings" w:hAnsi="Wingdings" w:hint="default"/>
      </w:rPr>
    </w:lvl>
  </w:abstractNum>
  <w:abstractNum w:abstractNumId="8">
    <w:nsid w:val="190506C9"/>
    <w:multiLevelType w:val="multilevel"/>
    <w:tmpl w:val="1814FD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19B975FB"/>
    <w:multiLevelType w:val="hybridMultilevel"/>
    <w:tmpl w:val="D2BE3CA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nsid w:val="207E34DF"/>
    <w:multiLevelType w:val="hybridMultilevel"/>
    <w:tmpl w:val="A68E0112"/>
    <w:lvl w:ilvl="0" w:tplc="7308929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58C2D0E"/>
    <w:multiLevelType w:val="hybridMultilevel"/>
    <w:tmpl w:val="38E87ED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2">
    <w:nsid w:val="26D579C5"/>
    <w:multiLevelType w:val="hybridMultilevel"/>
    <w:tmpl w:val="A51E1F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361E5448"/>
    <w:multiLevelType w:val="hybridMultilevel"/>
    <w:tmpl w:val="3C8C3CBC"/>
    <w:lvl w:ilvl="0" w:tplc="72326D26">
      <w:start w:val="1"/>
      <w:numFmt w:val="bullet"/>
      <w:lvlText w:val=""/>
      <w:lvlJc w:val="left"/>
      <w:pPr>
        <w:ind w:left="720" w:hanging="360"/>
      </w:pPr>
      <w:rPr>
        <w:rFonts w:ascii="Symbol" w:hAnsi="Symbol" w:hint="default"/>
      </w:rPr>
    </w:lvl>
    <w:lvl w:ilvl="1" w:tplc="A216C4F0" w:tentative="1">
      <w:start w:val="1"/>
      <w:numFmt w:val="bullet"/>
      <w:lvlText w:val="o"/>
      <w:lvlJc w:val="left"/>
      <w:pPr>
        <w:ind w:left="1440" w:hanging="360"/>
      </w:pPr>
      <w:rPr>
        <w:rFonts w:ascii="Courier New" w:hAnsi="Courier New" w:cs="Courier New" w:hint="default"/>
      </w:rPr>
    </w:lvl>
    <w:lvl w:ilvl="2" w:tplc="AA5613EA">
      <w:start w:val="1"/>
      <w:numFmt w:val="bullet"/>
      <w:lvlText w:val=""/>
      <w:lvlJc w:val="left"/>
      <w:pPr>
        <w:ind w:left="2160" w:hanging="360"/>
      </w:pPr>
      <w:rPr>
        <w:rFonts w:ascii="Wingdings" w:hAnsi="Wingdings" w:hint="default"/>
      </w:rPr>
    </w:lvl>
    <w:lvl w:ilvl="3" w:tplc="7D6E7C98" w:tentative="1">
      <w:start w:val="1"/>
      <w:numFmt w:val="bullet"/>
      <w:lvlText w:val=""/>
      <w:lvlJc w:val="left"/>
      <w:pPr>
        <w:ind w:left="2880" w:hanging="360"/>
      </w:pPr>
      <w:rPr>
        <w:rFonts w:ascii="Symbol" w:hAnsi="Symbol" w:hint="default"/>
      </w:rPr>
    </w:lvl>
    <w:lvl w:ilvl="4" w:tplc="4D786E26" w:tentative="1">
      <w:start w:val="1"/>
      <w:numFmt w:val="bullet"/>
      <w:lvlText w:val="o"/>
      <w:lvlJc w:val="left"/>
      <w:pPr>
        <w:ind w:left="3600" w:hanging="360"/>
      </w:pPr>
      <w:rPr>
        <w:rFonts w:ascii="Courier New" w:hAnsi="Courier New" w:cs="Courier New" w:hint="default"/>
      </w:rPr>
    </w:lvl>
    <w:lvl w:ilvl="5" w:tplc="035E820E" w:tentative="1">
      <w:start w:val="1"/>
      <w:numFmt w:val="bullet"/>
      <w:lvlText w:val=""/>
      <w:lvlJc w:val="left"/>
      <w:pPr>
        <w:ind w:left="4320" w:hanging="360"/>
      </w:pPr>
      <w:rPr>
        <w:rFonts w:ascii="Wingdings" w:hAnsi="Wingdings" w:hint="default"/>
      </w:rPr>
    </w:lvl>
    <w:lvl w:ilvl="6" w:tplc="C46E4A38" w:tentative="1">
      <w:start w:val="1"/>
      <w:numFmt w:val="bullet"/>
      <w:lvlText w:val=""/>
      <w:lvlJc w:val="left"/>
      <w:pPr>
        <w:ind w:left="5040" w:hanging="360"/>
      </w:pPr>
      <w:rPr>
        <w:rFonts w:ascii="Symbol" w:hAnsi="Symbol" w:hint="default"/>
      </w:rPr>
    </w:lvl>
    <w:lvl w:ilvl="7" w:tplc="C7664A04" w:tentative="1">
      <w:start w:val="1"/>
      <w:numFmt w:val="bullet"/>
      <w:lvlText w:val="o"/>
      <w:lvlJc w:val="left"/>
      <w:pPr>
        <w:ind w:left="5760" w:hanging="360"/>
      </w:pPr>
      <w:rPr>
        <w:rFonts w:ascii="Courier New" w:hAnsi="Courier New" w:cs="Courier New" w:hint="default"/>
      </w:rPr>
    </w:lvl>
    <w:lvl w:ilvl="8" w:tplc="0ABC3B6E" w:tentative="1">
      <w:start w:val="1"/>
      <w:numFmt w:val="bullet"/>
      <w:lvlText w:val=""/>
      <w:lvlJc w:val="left"/>
      <w:pPr>
        <w:ind w:left="6480" w:hanging="360"/>
      </w:pPr>
      <w:rPr>
        <w:rFonts w:ascii="Wingdings" w:hAnsi="Wingdings" w:hint="default"/>
      </w:rPr>
    </w:lvl>
  </w:abstractNum>
  <w:abstractNum w:abstractNumId="14">
    <w:nsid w:val="3625613C"/>
    <w:multiLevelType w:val="hybridMultilevel"/>
    <w:tmpl w:val="6C161C90"/>
    <w:lvl w:ilvl="0" w:tplc="9D648BDA">
      <w:start w:val="1"/>
      <w:numFmt w:val="lowerLetter"/>
      <w:lvlText w:val="%1)"/>
      <w:lvlJc w:val="left"/>
      <w:pPr>
        <w:ind w:left="2160" w:hanging="360"/>
      </w:pPr>
    </w:lvl>
    <w:lvl w:ilvl="1" w:tplc="B11AD3E4" w:tentative="1">
      <w:start w:val="1"/>
      <w:numFmt w:val="lowerLetter"/>
      <w:lvlText w:val="%2."/>
      <w:lvlJc w:val="left"/>
      <w:pPr>
        <w:ind w:left="2880" w:hanging="360"/>
      </w:pPr>
    </w:lvl>
    <w:lvl w:ilvl="2" w:tplc="496887AC" w:tentative="1">
      <w:start w:val="1"/>
      <w:numFmt w:val="lowerRoman"/>
      <w:lvlText w:val="%3."/>
      <w:lvlJc w:val="right"/>
      <w:pPr>
        <w:ind w:left="3600" w:hanging="180"/>
      </w:pPr>
    </w:lvl>
    <w:lvl w:ilvl="3" w:tplc="62C461AC" w:tentative="1">
      <w:start w:val="1"/>
      <w:numFmt w:val="decimal"/>
      <w:lvlText w:val="%4."/>
      <w:lvlJc w:val="left"/>
      <w:pPr>
        <w:ind w:left="4320" w:hanging="360"/>
      </w:pPr>
    </w:lvl>
    <w:lvl w:ilvl="4" w:tplc="60FAB21E" w:tentative="1">
      <w:start w:val="1"/>
      <w:numFmt w:val="lowerLetter"/>
      <w:lvlText w:val="%5."/>
      <w:lvlJc w:val="left"/>
      <w:pPr>
        <w:ind w:left="5040" w:hanging="360"/>
      </w:pPr>
    </w:lvl>
    <w:lvl w:ilvl="5" w:tplc="B9BA9FAE" w:tentative="1">
      <w:start w:val="1"/>
      <w:numFmt w:val="lowerRoman"/>
      <w:lvlText w:val="%6."/>
      <w:lvlJc w:val="right"/>
      <w:pPr>
        <w:ind w:left="5760" w:hanging="180"/>
      </w:pPr>
    </w:lvl>
    <w:lvl w:ilvl="6" w:tplc="734206D2" w:tentative="1">
      <w:start w:val="1"/>
      <w:numFmt w:val="decimal"/>
      <w:lvlText w:val="%7."/>
      <w:lvlJc w:val="left"/>
      <w:pPr>
        <w:ind w:left="6480" w:hanging="360"/>
      </w:pPr>
    </w:lvl>
    <w:lvl w:ilvl="7" w:tplc="11FA09CC" w:tentative="1">
      <w:start w:val="1"/>
      <w:numFmt w:val="lowerLetter"/>
      <w:lvlText w:val="%8."/>
      <w:lvlJc w:val="left"/>
      <w:pPr>
        <w:ind w:left="7200" w:hanging="360"/>
      </w:pPr>
    </w:lvl>
    <w:lvl w:ilvl="8" w:tplc="11BCD180" w:tentative="1">
      <w:start w:val="1"/>
      <w:numFmt w:val="lowerRoman"/>
      <w:lvlText w:val="%9."/>
      <w:lvlJc w:val="right"/>
      <w:pPr>
        <w:ind w:left="7920" w:hanging="180"/>
      </w:pPr>
    </w:lvl>
  </w:abstractNum>
  <w:abstractNum w:abstractNumId="15">
    <w:nsid w:val="37E5787C"/>
    <w:multiLevelType w:val="multilevel"/>
    <w:tmpl w:val="F5E29D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nsid w:val="38A960C7"/>
    <w:multiLevelType w:val="hybridMultilevel"/>
    <w:tmpl w:val="F382793C"/>
    <w:lvl w:ilvl="0" w:tplc="C75C9526">
      <w:start w:val="1"/>
      <w:numFmt w:val="bullet"/>
      <w:lvlText w:val=""/>
      <w:lvlJc w:val="left"/>
      <w:pPr>
        <w:ind w:left="2160" w:hanging="360"/>
      </w:pPr>
      <w:rPr>
        <w:rFonts w:ascii="Symbol" w:hAnsi="Symbol" w:hint="default"/>
      </w:rPr>
    </w:lvl>
    <w:lvl w:ilvl="1" w:tplc="6316E2B8">
      <w:start w:val="1"/>
      <w:numFmt w:val="bullet"/>
      <w:lvlText w:val="o"/>
      <w:lvlJc w:val="left"/>
      <w:pPr>
        <w:ind w:left="2880" w:hanging="360"/>
      </w:pPr>
      <w:rPr>
        <w:rFonts w:ascii="Courier New" w:hAnsi="Courier New" w:cs="Courier New" w:hint="default"/>
      </w:rPr>
    </w:lvl>
    <w:lvl w:ilvl="2" w:tplc="3ED6E7D8" w:tentative="1">
      <w:start w:val="1"/>
      <w:numFmt w:val="bullet"/>
      <w:lvlText w:val=""/>
      <w:lvlJc w:val="left"/>
      <w:pPr>
        <w:ind w:left="3600" w:hanging="360"/>
      </w:pPr>
      <w:rPr>
        <w:rFonts w:ascii="Wingdings" w:hAnsi="Wingdings" w:hint="default"/>
      </w:rPr>
    </w:lvl>
    <w:lvl w:ilvl="3" w:tplc="0584F46E" w:tentative="1">
      <w:start w:val="1"/>
      <w:numFmt w:val="bullet"/>
      <w:lvlText w:val=""/>
      <w:lvlJc w:val="left"/>
      <w:pPr>
        <w:ind w:left="4320" w:hanging="360"/>
      </w:pPr>
      <w:rPr>
        <w:rFonts w:ascii="Symbol" w:hAnsi="Symbol" w:hint="default"/>
      </w:rPr>
    </w:lvl>
    <w:lvl w:ilvl="4" w:tplc="B2BA022A" w:tentative="1">
      <w:start w:val="1"/>
      <w:numFmt w:val="bullet"/>
      <w:lvlText w:val="o"/>
      <w:lvlJc w:val="left"/>
      <w:pPr>
        <w:ind w:left="5040" w:hanging="360"/>
      </w:pPr>
      <w:rPr>
        <w:rFonts w:ascii="Courier New" w:hAnsi="Courier New" w:cs="Courier New" w:hint="default"/>
      </w:rPr>
    </w:lvl>
    <w:lvl w:ilvl="5" w:tplc="5282C00E" w:tentative="1">
      <w:start w:val="1"/>
      <w:numFmt w:val="bullet"/>
      <w:lvlText w:val=""/>
      <w:lvlJc w:val="left"/>
      <w:pPr>
        <w:ind w:left="5760" w:hanging="360"/>
      </w:pPr>
      <w:rPr>
        <w:rFonts w:ascii="Wingdings" w:hAnsi="Wingdings" w:hint="default"/>
      </w:rPr>
    </w:lvl>
    <w:lvl w:ilvl="6" w:tplc="7444EEC4" w:tentative="1">
      <w:start w:val="1"/>
      <w:numFmt w:val="bullet"/>
      <w:lvlText w:val=""/>
      <w:lvlJc w:val="left"/>
      <w:pPr>
        <w:ind w:left="6480" w:hanging="360"/>
      </w:pPr>
      <w:rPr>
        <w:rFonts w:ascii="Symbol" w:hAnsi="Symbol" w:hint="default"/>
      </w:rPr>
    </w:lvl>
    <w:lvl w:ilvl="7" w:tplc="9B128F60" w:tentative="1">
      <w:start w:val="1"/>
      <w:numFmt w:val="bullet"/>
      <w:lvlText w:val="o"/>
      <w:lvlJc w:val="left"/>
      <w:pPr>
        <w:ind w:left="7200" w:hanging="360"/>
      </w:pPr>
      <w:rPr>
        <w:rFonts w:ascii="Courier New" w:hAnsi="Courier New" w:cs="Courier New" w:hint="default"/>
      </w:rPr>
    </w:lvl>
    <w:lvl w:ilvl="8" w:tplc="CEFE9D16" w:tentative="1">
      <w:start w:val="1"/>
      <w:numFmt w:val="bullet"/>
      <w:lvlText w:val=""/>
      <w:lvlJc w:val="left"/>
      <w:pPr>
        <w:ind w:left="7920" w:hanging="360"/>
      </w:pPr>
      <w:rPr>
        <w:rFonts w:ascii="Wingdings" w:hAnsi="Wingdings" w:hint="default"/>
      </w:rPr>
    </w:lvl>
  </w:abstractNum>
  <w:abstractNum w:abstractNumId="17">
    <w:nsid w:val="3C5727E9"/>
    <w:multiLevelType w:val="hybridMultilevel"/>
    <w:tmpl w:val="A68E0112"/>
    <w:lvl w:ilvl="0" w:tplc="04090001">
      <w:start w:val="1"/>
      <w:numFmt w:val="upperLetter"/>
      <w:lvlText w:val="%1."/>
      <w:lvlJc w:val="left"/>
      <w:pPr>
        <w:ind w:left="1080" w:hanging="360"/>
      </w:pPr>
      <w:rPr>
        <w:rFonts w:hint="default"/>
      </w:rPr>
    </w:lvl>
    <w:lvl w:ilvl="1" w:tplc="04090003" w:tentative="1">
      <w:start w:val="1"/>
      <w:numFmt w:val="lowerLetter"/>
      <w:lvlText w:val="%2."/>
      <w:lvlJc w:val="left"/>
      <w:pPr>
        <w:ind w:left="1800" w:hanging="360"/>
      </w:pPr>
    </w:lvl>
    <w:lvl w:ilvl="2" w:tplc="04090005" w:tentative="1">
      <w:start w:val="1"/>
      <w:numFmt w:val="lowerRoman"/>
      <w:lvlText w:val="%3."/>
      <w:lvlJc w:val="right"/>
      <w:pPr>
        <w:ind w:left="2520" w:hanging="180"/>
      </w:pPr>
    </w:lvl>
    <w:lvl w:ilvl="3" w:tplc="04090001" w:tentative="1">
      <w:start w:val="1"/>
      <w:numFmt w:val="decimal"/>
      <w:lvlText w:val="%4."/>
      <w:lvlJc w:val="left"/>
      <w:pPr>
        <w:ind w:left="3240" w:hanging="360"/>
      </w:pPr>
    </w:lvl>
    <w:lvl w:ilvl="4" w:tplc="04090003" w:tentative="1">
      <w:start w:val="1"/>
      <w:numFmt w:val="lowerLetter"/>
      <w:lvlText w:val="%5."/>
      <w:lvlJc w:val="left"/>
      <w:pPr>
        <w:ind w:left="3960" w:hanging="360"/>
      </w:pPr>
    </w:lvl>
    <w:lvl w:ilvl="5" w:tplc="04090005" w:tentative="1">
      <w:start w:val="1"/>
      <w:numFmt w:val="lowerRoman"/>
      <w:lvlText w:val="%6."/>
      <w:lvlJc w:val="right"/>
      <w:pPr>
        <w:ind w:left="4680" w:hanging="180"/>
      </w:pPr>
    </w:lvl>
    <w:lvl w:ilvl="6" w:tplc="04090001" w:tentative="1">
      <w:start w:val="1"/>
      <w:numFmt w:val="decimal"/>
      <w:lvlText w:val="%7."/>
      <w:lvlJc w:val="left"/>
      <w:pPr>
        <w:ind w:left="5400" w:hanging="360"/>
      </w:pPr>
    </w:lvl>
    <w:lvl w:ilvl="7" w:tplc="04090003" w:tentative="1">
      <w:start w:val="1"/>
      <w:numFmt w:val="lowerLetter"/>
      <w:lvlText w:val="%8."/>
      <w:lvlJc w:val="left"/>
      <w:pPr>
        <w:ind w:left="6120" w:hanging="360"/>
      </w:pPr>
    </w:lvl>
    <w:lvl w:ilvl="8" w:tplc="04090005" w:tentative="1">
      <w:start w:val="1"/>
      <w:numFmt w:val="lowerRoman"/>
      <w:lvlText w:val="%9."/>
      <w:lvlJc w:val="right"/>
      <w:pPr>
        <w:ind w:left="6840" w:hanging="180"/>
      </w:pPr>
    </w:lvl>
  </w:abstractNum>
  <w:abstractNum w:abstractNumId="18">
    <w:nsid w:val="3CF12BFA"/>
    <w:multiLevelType w:val="hybridMultilevel"/>
    <w:tmpl w:val="7DA6EED0"/>
    <w:lvl w:ilvl="0" w:tplc="80829350">
      <w:start w:val="1"/>
      <w:numFmt w:val="bullet"/>
      <w:lvlText w:val=""/>
      <w:lvlJc w:val="left"/>
      <w:pPr>
        <w:ind w:left="720" w:hanging="360"/>
      </w:pPr>
      <w:rPr>
        <w:rFonts w:ascii="Symbol" w:hAnsi="Symbol" w:hint="default"/>
      </w:rPr>
    </w:lvl>
    <w:lvl w:ilvl="1" w:tplc="DD70AAD6" w:tentative="1">
      <w:start w:val="1"/>
      <w:numFmt w:val="bullet"/>
      <w:lvlText w:val="o"/>
      <w:lvlJc w:val="left"/>
      <w:pPr>
        <w:ind w:left="1440" w:hanging="360"/>
      </w:pPr>
      <w:rPr>
        <w:rFonts w:ascii="Courier New" w:hAnsi="Courier New" w:cs="Courier New" w:hint="default"/>
      </w:rPr>
    </w:lvl>
    <w:lvl w:ilvl="2" w:tplc="83BE98BE" w:tentative="1">
      <w:start w:val="1"/>
      <w:numFmt w:val="bullet"/>
      <w:lvlText w:val=""/>
      <w:lvlJc w:val="left"/>
      <w:pPr>
        <w:ind w:left="2160" w:hanging="360"/>
      </w:pPr>
      <w:rPr>
        <w:rFonts w:ascii="Wingdings" w:hAnsi="Wingdings" w:hint="default"/>
      </w:rPr>
    </w:lvl>
    <w:lvl w:ilvl="3" w:tplc="5DFCF58C" w:tentative="1">
      <w:start w:val="1"/>
      <w:numFmt w:val="bullet"/>
      <w:lvlText w:val=""/>
      <w:lvlJc w:val="left"/>
      <w:pPr>
        <w:ind w:left="2880" w:hanging="360"/>
      </w:pPr>
      <w:rPr>
        <w:rFonts w:ascii="Symbol" w:hAnsi="Symbol" w:hint="default"/>
      </w:rPr>
    </w:lvl>
    <w:lvl w:ilvl="4" w:tplc="9F481CF2" w:tentative="1">
      <w:start w:val="1"/>
      <w:numFmt w:val="bullet"/>
      <w:lvlText w:val="o"/>
      <w:lvlJc w:val="left"/>
      <w:pPr>
        <w:ind w:left="3600" w:hanging="360"/>
      </w:pPr>
      <w:rPr>
        <w:rFonts w:ascii="Courier New" w:hAnsi="Courier New" w:cs="Courier New" w:hint="default"/>
      </w:rPr>
    </w:lvl>
    <w:lvl w:ilvl="5" w:tplc="DF043E4A" w:tentative="1">
      <w:start w:val="1"/>
      <w:numFmt w:val="bullet"/>
      <w:lvlText w:val=""/>
      <w:lvlJc w:val="left"/>
      <w:pPr>
        <w:ind w:left="4320" w:hanging="360"/>
      </w:pPr>
      <w:rPr>
        <w:rFonts w:ascii="Wingdings" w:hAnsi="Wingdings" w:hint="default"/>
      </w:rPr>
    </w:lvl>
    <w:lvl w:ilvl="6" w:tplc="F5B01252" w:tentative="1">
      <w:start w:val="1"/>
      <w:numFmt w:val="bullet"/>
      <w:lvlText w:val=""/>
      <w:lvlJc w:val="left"/>
      <w:pPr>
        <w:ind w:left="5040" w:hanging="360"/>
      </w:pPr>
      <w:rPr>
        <w:rFonts w:ascii="Symbol" w:hAnsi="Symbol" w:hint="default"/>
      </w:rPr>
    </w:lvl>
    <w:lvl w:ilvl="7" w:tplc="4100FCAE" w:tentative="1">
      <w:start w:val="1"/>
      <w:numFmt w:val="bullet"/>
      <w:lvlText w:val="o"/>
      <w:lvlJc w:val="left"/>
      <w:pPr>
        <w:ind w:left="5760" w:hanging="360"/>
      </w:pPr>
      <w:rPr>
        <w:rFonts w:ascii="Courier New" w:hAnsi="Courier New" w:cs="Courier New" w:hint="default"/>
      </w:rPr>
    </w:lvl>
    <w:lvl w:ilvl="8" w:tplc="228804F8" w:tentative="1">
      <w:start w:val="1"/>
      <w:numFmt w:val="bullet"/>
      <w:lvlText w:val=""/>
      <w:lvlJc w:val="left"/>
      <w:pPr>
        <w:ind w:left="6480" w:hanging="360"/>
      </w:pPr>
      <w:rPr>
        <w:rFonts w:ascii="Wingdings" w:hAnsi="Wingdings" w:hint="default"/>
      </w:rPr>
    </w:lvl>
  </w:abstractNum>
  <w:abstractNum w:abstractNumId="19">
    <w:nsid w:val="404435B5"/>
    <w:multiLevelType w:val="hybridMultilevel"/>
    <w:tmpl w:val="E31A1A22"/>
    <w:lvl w:ilvl="0" w:tplc="59020B3C">
      <w:start w:val="1"/>
      <w:numFmt w:val="upperLetter"/>
      <w:lvlText w:val="%1."/>
      <w:lvlJc w:val="left"/>
      <w:pPr>
        <w:ind w:left="360" w:hanging="360"/>
      </w:pPr>
      <w:rPr>
        <w:rFonts w:hint="default"/>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20">
    <w:nsid w:val="44AD607F"/>
    <w:multiLevelType w:val="hybridMultilevel"/>
    <w:tmpl w:val="7926078C"/>
    <w:lvl w:ilvl="0" w:tplc="7308929A">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1">
    <w:nsid w:val="45E10089"/>
    <w:multiLevelType w:val="hybridMultilevel"/>
    <w:tmpl w:val="B894A920"/>
    <w:lvl w:ilvl="0" w:tplc="04090017">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47567857"/>
    <w:multiLevelType w:val="hybridMultilevel"/>
    <w:tmpl w:val="4508ABCE"/>
    <w:lvl w:ilvl="0" w:tplc="7308929A">
      <w:start w:val="1"/>
      <w:numFmt w:val="lowerLetter"/>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23">
    <w:nsid w:val="483D099B"/>
    <w:multiLevelType w:val="multilevel"/>
    <w:tmpl w:val="EF1CC69C"/>
    <w:lvl w:ilvl="0">
      <w:start w:val="1"/>
      <w:numFmt w:val="decimal"/>
      <w:pStyle w:val="Heading1"/>
      <w:lvlText w:val="%1"/>
      <w:lvlJc w:val="left"/>
      <w:pPr>
        <w:ind w:left="432" w:hanging="432"/>
      </w:pPr>
      <w:rPr>
        <w:rFonts w:hint="default"/>
        <w:color w:val="auto"/>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1584" w:hanging="158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4">
    <w:nsid w:val="4B721E3D"/>
    <w:multiLevelType w:val="hybridMultilevel"/>
    <w:tmpl w:val="43EC164C"/>
    <w:lvl w:ilvl="0" w:tplc="7308929A">
      <w:start w:val="1"/>
      <w:numFmt w:val="lowerLetter"/>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25">
    <w:nsid w:val="4C180689"/>
    <w:multiLevelType w:val="hybridMultilevel"/>
    <w:tmpl w:val="E8A23C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4E240E52"/>
    <w:multiLevelType w:val="hybridMultilevel"/>
    <w:tmpl w:val="A86E01CC"/>
    <w:lvl w:ilvl="0" w:tplc="04090001">
      <w:start w:val="1"/>
      <w:numFmt w:val="lowerLetter"/>
      <w:lvlText w:val="%1."/>
      <w:lvlJc w:val="left"/>
      <w:pPr>
        <w:ind w:left="600" w:hanging="360"/>
      </w:pPr>
      <w:rPr>
        <w:rFonts w:hint="default"/>
      </w:rPr>
    </w:lvl>
    <w:lvl w:ilvl="1" w:tplc="04090003" w:tentative="1">
      <w:start w:val="1"/>
      <w:numFmt w:val="lowerLetter"/>
      <w:lvlText w:val="%2."/>
      <w:lvlJc w:val="left"/>
      <w:pPr>
        <w:ind w:left="1320" w:hanging="360"/>
      </w:pPr>
    </w:lvl>
    <w:lvl w:ilvl="2" w:tplc="04090005" w:tentative="1">
      <w:start w:val="1"/>
      <w:numFmt w:val="lowerRoman"/>
      <w:lvlText w:val="%3."/>
      <w:lvlJc w:val="right"/>
      <w:pPr>
        <w:ind w:left="2040" w:hanging="180"/>
      </w:pPr>
    </w:lvl>
    <w:lvl w:ilvl="3" w:tplc="04090001" w:tentative="1">
      <w:start w:val="1"/>
      <w:numFmt w:val="decimal"/>
      <w:lvlText w:val="%4."/>
      <w:lvlJc w:val="left"/>
      <w:pPr>
        <w:ind w:left="2760" w:hanging="360"/>
      </w:pPr>
    </w:lvl>
    <w:lvl w:ilvl="4" w:tplc="04090003" w:tentative="1">
      <w:start w:val="1"/>
      <w:numFmt w:val="lowerLetter"/>
      <w:lvlText w:val="%5."/>
      <w:lvlJc w:val="left"/>
      <w:pPr>
        <w:ind w:left="3480" w:hanging="360"/>
      </w:pPr>
    </w:lvl>
    <w:lvl w:ilvl="5" w:tplc="04090005" w:tentative="1">
      <w:start w:val="1"/>
      <w:numFmt w:val="lowerRoman"/>
      <w:lvlText w:val="%6."/>
      <w:lvlJc w:val="right"/>
      <w:pPr>
        <w:ind w:left="4200" w:hanging="180"/>
      </w:pPr>
    </w:lvl>
    <w:lvl w:ilvl="6" w:tplc="04090001" w:tentative="1">
      <w:start w:val="1"/>
      <w:numFmt w:val="decimal"/>
      <w:lvlText w:val="%7."/>
      <w:lvlJc w:val="left"/>
      <w:pPr>
        <w:ind w:left="4920" w:hanging="360"/>
      </w:pPr>
    </w:lvl>
    <w:lvl w:ilvl="7" w:tplc="04090003" w:tentative="1">
      <w:start w:val="1"/>
      <w:numFmt w:val="lowerLetter"/>
      <w:lvlText w:val="%8."/>
      <w:lvlJc w:val="left"/>
      <w:pPr>
        <w:ind w:left="5640" w:hanging="360"/>
      </w:pPr>
    </w:lvl>
    <w:lvl w:ilvl="8" w:tplc="04090005" w:tentative="1">
      <w:start w:val="1"/>
      <w:numFmt w:val="lowerRoman"/>
      <w:lvlText w:val="%9."/>
      <w:lvlJc w:val="right"/>
      <w:pPr>
        <w:ind w:left="6360" w:hanging="180"/>
      </w:pPr>
    </w:lvl>
  </w:abstractNum>
  <w:abstractNum w:abstractNumId="27">
    <w:nsid w:val="51254347"/>
    <w:multiLevelType w:val="hybridMultilevel"/>
    <w:tmpl w:val="7D6AEB56"/>
    <w:lvl w:ilvl="0" w:tplc="0409000F">
      <w:start w:val="1"/>
      <w:numFmt w:val="lowerLetter"/>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28">
    <w:nsid w:val="579543C9"/>
    <w:multiLevelType w:val="multilevel"/>
    <w:tmpl w:val="84E4B86C"/>
    <w:styleLink w:val="StyleBulleted"/>
    <w:lvl w:ilvl="0">
      <w:start w:val="1"/>
      <w:numFmt w:val="bullet"/>
      <w:lvlText w:val=""/>
      <w:lvlJc w:val="left"/>
      <w:pPr>
        <w:tabs>
          <w:tab w:val="num" w:pos="720"/>
        </w:tabs>
        <w:ind w:left="720" w:hanging="360"/>
      </w:pPr>
      <w:rPr>
        <w:rFonts w:ascii="Symbol" w:hAnsi="Symbol" w:hint="default"/>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nsid w:val="5FE817B8"/>
    <w:multiLevelType w:val="multilevel"/>
    <w:tmpl w:val="AD5C3990"/>
    <w:styleLink w:val="Style2"/>
    <w:lvl w:ilvl="0">
      <w:start w:val="1"/>
      <w:numFmt w:val="decimal"/>
      <w:lvlText w:val="%1."/>
      <w:lvlJc w:val="left"/>
      <w:pPr>
        <w:ind w:left="360" w:hanging="360"/>
      </w:pPr>
      <w:rPr>
        <w:rFonts w:hint="default"/>
      </w:rPr>
    </w:lvl>
    <w:lvl w:ilvl="1">
      <w:start w:val="1"/>
      <w:numFmt w:val="lowerLetter"/>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669A75C8"/>
    <w:multiLevelType w:val="hybridMultilevel"/>
    <w:tmpl w:val="A988578E"/>
    <w:lvl w:ilvl="0" w:tplc="C75C9526">
      <w:start w:val="1"/>
      <w:numFmt w:val="bullet"/>
      <w:lvlText w:val=""/>
      <w:lvlJc w:val="left"/>
      <w:pPr>
        <w:ind w:left="2160" w:hanging="360"/>
      </w:pPr>
      <w:rPr>
        <w:rFonts w:ascii="Symbol" w:hAnsi="Symbol" w:hint="default"/>
      </w:rPr>
    </w:lvl>
    <w:lvl w:ilvl="1" w:tplc="04090001">
      <w:start w:val="1"/>
      <w:numFmt w:val="bullet"/>
      <w:lvlText w:val=""/>
      <w:lvlJc w:val="left"/>
      <w:pPr>
        <w:ind w:left="2880" w:hanging="360"/>
      </w:pPr>
      <w:rPr>
        <w:rFonts w:ascii="Symbol" w:hAnsi="Symbol" w:hint="default"/>
      </w:rPr>
    </w:lvl>
    <w:lvl w:ilvl="2" w:tplc="3ED6E7D8" w:tentative="1">
      <w:start w:val="1"/>
      <w:numFmt w:val="bullet"/>
      <w:lvlText w:val=""/>
      <w:lvlJc w:val="left"/>
      <w:pPr>
        <w:ind w:left="3600" w:hanging="360"/>
      </w:pPr>
      <w:rPr>
        <w:rFonts w:ascii="Wingdings" w:hAnsi="Wingdings" w:hint="default"/>
      </w:rPr>
    </w:lvl>
    <w:lvl w:ilvl="3" w:tplc="0584F46E" w:tentative="1">
      <w:start w:val="1"/>
      <w:numFmt w:val="bullet"/>
      <w:lvlText w:val=""/>
      <w:lvlJc w:val="left"/>
      <w:pPr>
        <w:ind w:left="4320" w:hanging="360"/>
      </w:pPr>
      <w:rPr>
        <w:rFonts w:ascii="Symbol" w:hAnsi="Symbol" w:hint="default"/>
      </w:rPr>
    </w:lvl>
    <w:lvl w:ilvl="4" w:tplc="B2BA022A" w:tentative="1">
      <w:start w:val="1"/>
      <w:numFmt w:val="bullet"/>
      <w:lvlText w:val="o"/>
      <w:lvlJc w:val="left"/>
      <w:pPr>
        <w:ind w:left="5040" w:hanging="360"/>
      </w:pPr>
      <w:rPr>
        <w:rFonts w:ascii="Courier New" w:hAnsi="Courier New" w:cs="Courier New" w:hint="default"/>
      </w:rPr>
    </w:lvl>
    <w:lvl w:ilvl="5" w:tplc="5282C00E" w:tentative="1">
      <w:start w:val="1"/>
      <w:numFmt w:val="bullet"/>
      <w:lvlText w:val=""/>
      <w:lvlJc w:val="left"/>
      <w:pPr>
        <w:ind w:left="5760" w:hanging="360"/>
      </w:pPr>
      <w:rPr>
        <w:rFonts w:ascii="Wingdings" w:hAnsi="Wingdings" w:hint="default"/>
      </w:rPr>
    </w:lvl>
    <w:lvl w:ilvl="6" w:tplc="7444EEC4" w:tentative="1">
      <w:start w:val="1"/>
      <w:numFmt w:val="bullet"/>
      <w:lvlText w:val=""/>
      <w:lvlJc w:val="left"/>
      <w:pPr>
        <w:ind w:left="6480" w:hanging="360"/>
      </w:pPr>
      <w:rPr>
        <w:rFonts w:ascii="Symbol" w:hAnsi="Symbol" w:hint="default"/>
      </w:rPr>
    </w:lvl>
    <w:lvl w:ilvl="7" w:tplc="9B128F60" w:tentative="1">
      <w:start w:val="1"/>
      <w:numFmt w:val="bullet"/>
      <w:lvlText w:val="o"/>
      <w:lvlJc w:val="left"/>
      <w:pPr>
        <w:ind w:left="7200" w:hanging="360"/>
      </w:pPr>
      <w:rPr>
        <w:rFonts w:ascii="Courier New" w:hAnsi="Courier New" w:cs="Courier New" w:hint="default"/>
      </w:rPr>
    </w:lvl>
    <w:lvl w:ilvl="8" w:tplc="CEFE9D16" w:tentative="1">
      <w:start w:val="1"/>
      <w:numFmt w:val="bullet"/>
      <w:lvlText w:val=""/>
      <w:lvlJc w:val="left"/>
      <w:pPr>
        <w:ind w:left="7920" w:hanging="360"/>
      </w:pPr>
      <w:rPr>
        <w:rFonts w:ascii="Wingdings" w:hAnsi="Wingdings" w:hint="default"/>
      </w:rPr>
    </w:lvl>
  </w:abstractNum>
  <w:abstractNum w:abstractNumId="31">
    <w:nsid w:val="6A2904A8"/>
    <w:multiLevelType w:val="hybridMultilevel"/>
    <w:tmpl w:val="99A4935C"/>
    <w:lvl w:ilvl="0" w:tplc="845AF074">
      <w:start w:val="1"/>
      <w:numFmt w:val="bullet"/>
      <w:lvlText w:val=""/>
      <w:lvlJc w:val="left"/>
      <w:pPr>
        <w:ind w:left="1440" w:hanging="360"/>
      </w:pPr>
      <w:rPr>
        <w:rFonts w:ascii="Symbol" w:hAnsi="Symbol" w:hint="default"/>
      </w:rPr>
    </w:lvl>
    <w:lvl w:ilvl="1" w:tplc="04090019">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32">
    <w:nsid w:val="6ACB422C"/>
    <w:multiLevelType w:val="hybridMultilevel"/>
    <w:tmpl w:val="BBCC2B0E"/>
    <w:lvl w:ilvl="0" w:tplc="04090001">
      <w:start w:val="1"/>
      <w:numFmt w:val="lowerLetter"/>
      <w:lvlText w:val="%1."/>
      <w:lvlJc w:val="left"/>
      <w:pPr>
        <w:ind w:left="600" w:hanging="360"/>
      </w:pPr>
      <w:rPr>
        <w:rFonts w:hint="default"/>
      </w:rPr>
    </w:lvl>
    <w:lvl w:ilvl="1" w:tplc="04090003" w:tentative="1">
      <w:start w:val="1"/>
      <w:numFmt w:val="lowerLetter"/>
      <w:lvlText w:val="%2."/>
      <w:lvlJc w:val="left"/>
      <w:pPr>
        <w:ind w:left="1320" w:hanging="360"/>
      </w:pPr>
    </w:lvl>
    <w:lvl w:ilvl="2" w:tplc="04090005" w:tentative="1">
      <w:start w:val="1"/>
      <w:numFmt w:val="lowerRoman"/>
      <w:lvlText w:val="%3."/>
      <w:lvlJc w:val="right"/>
      <w:pPr>
        <w:ind w:left="2040" w:hanging="180"/>
      </w:pPr>
    </w:lvl>
    <w:lvl w:ilvl="3" w:tplc="04090001" w:tentative="1">
      <w:start w:val="1"/>
      <w:numFmt w:val="decimal"/>
      <w:lvlText w:val="%4."/>
      <w:lvlJc w:val="left"/>
      <w:pPr>
        <w:ind w:left="2760" w:hanging="360"/>
      </w:pPr>
    </w:lvl>
    <w:lvl w:ilvl="4" w:tplc="04090003" w:tentative="1">
      <w:start w:val="1"/>
      <w:numFmt w:val="lowerLetter"/>
      <w:lvlText w:val="%5."/>
      <w:lvlJc w:val="left"/>
      <w:pPr>
        <w:ind w:left="3480" w:hanging="360"/>
      </w:pPr>
    </w:lvl>
    <w:lvl w:ilvl="5" w:tplc="04090005" w:tentative="1">
      <w:start w:val="1"/>
      <w:numFmt w:val="lowerRoman"/>
      <w:lvlText w:val="%6."/>
      <w:lvlJc w:val="right"/>
      <w:pPr>
        <w:ind w:left="4200" w:hanging="180"/>
      </w:pPr>
    </w:lvl>
    <w:lvl w:ilvl="6" w:tplc="04090001" w:tentative="1">
      <w:start w:val="1"/>
      <w:numFmt w:val="decimal"/>
      <w:lvlText w:val="%7."/>
      <w:lvlJc w:val="left"/>
      <w:pPr>
        <w:ind w:left="4920" w:hanging="360"/>
      </w:pPr>
    </w:lvl>
    <w:lvl w:ilvl="7" w:tplc="04090003" w:tentative="1">
      <w:start w:val="1"/>
      <w:numFmt w:val="lowerLetter"/>
      <w:lvlText w:val="%8."/>
      <w:lvlJc w:val="left"/>
      <w:pPr>
        <w:ind w:left="5640" w:hanging="360"/>
      </w:pPr>
    </w:lvl>
    <w:lvl w:ilvl="8" w:tplc="04090005" w:tentative="1">
      <w:start w:val="1"/>
      <w:numFmt w:val="lowerRoman"/>
      <w:lvlText w:val="%9."/>
      <w:lvlJc w:val="right"/>
      <w:pPr>
        <w:ind w:left="6360" w:hanging="180"/>
      </w:pPr>
    </w:lvl>
  </w:abstractNum>
  <w:abstractNum w:abstractNumId="33">
    <w:nsid w:val="6F6D7524"/>
    <w:multiLevelType w:val="hybridMultilevel"/>
    <w:tmpl w:val="C4405348"/>
    <w:lvl w:ilvl="0" w:tplc="E3F0036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nsid w:val="72D0687A"/>
    <w:multiLevelType w:val="hybridMultilevel"/>
    <w:tmpl w:val="A68E0112"/>
    <w:lvl w:ilvl="0" w:tplc="76AE66EA">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74B91BF8"/>
    <w:multiLevelType w:val="hybridMultilevel"/>
    <w:tmpl w:val="66E0248C"/>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6">
    <w:nsid w:val="78CD1729"/>
    <w:multiLevelType w:val="hybridMultilevel"/>
    <w:tmpl w:val="621067D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7">
    <w:nsid w:val="7A35285E"/>
    <w:multiLevelType w:val="hybridMultilevel"/>
    <w:tmpl w:val="A68E0112"/>
    <w:lvl w:ilvl="0" w:tplc="76AE66EA">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7E461AF2"/>
    <w:multiLevelType w:val="multilevel"/>
    <w:tmpl w:val="438E2E78"/>
    <w:styleLink w:val="Style1"/>
    <w:lvl w:ilvl="0">
      <w:start w:val="1"/>
      <w:numFmt w:val="decimal"/>
      <w:lvlText w:val="%1."/>
      <w:lvlJc w:val="left"/>
      <w:pPr>
        <w:ind w:left="504" w:hanging="504"/>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nsid w:val="7E902198"/>
    <w:multiLevelType w:val="hybridMultilevel"/>
    <w:tmpl w:val="0666C198"/>
    <w:lvl w:ilvl="0" w:tplc="70586898">
      <w:start w:val="1"/>
      <w:numFmt w:val="bullet"/>
      <w:lvlText w:val=""/>
      <w:lvlJc w:val="left"/>
      <w:pPr>
        <w:ind w:left="1080" w:hanging="360"/>
      </w:pPr>
      <w:rPr>
        <w:rFonts w:ascii="Symbol" w:hAnsi="Symbol" w:hint="default"/>
      </w:rPr>
    </w:lvl>
    <w:lvl w:ilvl="1" w:tplc="216A5704" w:tentative="1">
      <w:start w:val="1"/>
      <w:numFmt w:val="bullet"/>
      <w:lvlText w:val="o"/>
      <w:lvlJc w:val="left"/>
      <w:pPr>
        <w:ind w:left="1800" w:hanging="360"/>
      </w:pPr>
      <w:rPr>
        <w:rFonts w:ascii="Courier New" w:hAnsi="Courier New" w:cs="Courier New" w:hint="default"/>
      </w:rPr>
    </w:lvl>
    <w:lvl w:ilvl="2" w:tplc="A2D67376" w:tentative="1">
      <w:start w:val="1"/>
      <w:numFmt w:val="bullet"/>
      <w:lvlText w:val=""/>
      <w:lvlJc w:val="left"/>
      <w:pPr>
        <w:ind w:left="2520" w:hanging="360"/>
      </w:pPr>
      <w:rPr>
        <w:rFonts w:ascii="Wingdings" w:hAnsi="Wingdings" w:hint="default"/>
      </w:rPr>
    </w:lvl>
    <w:lvl w:ilvl="3" w:tplc="FEEEAE9C" w:tentative="1">
      <w:start w:val="1"/>
      <w:numFmt w:val="bullet"/>
      <w:lvlText w:val=""/>
      <w:lvlJc w:val="left"/>
      <w:pPr>
        <w:ind w:left="3240" w:hanging="360"/>
      </w:pPr>
      <w:rPr>
        <w:rFonts w:ascii="Symbol" w:hAnsi="Symbol" w:hint="default"/>
      </w:rPr>
    </w:lvl>
    <w:lvl w:ilvl="4" w:tplc="330A8F98" w:tentative="1">
      <w:start w:val="1"/>
      <w:numFmt w:val="bullet"/>
      <w:lvlText w:val="o"/>
      <w:lvlJc w:val="left"/>
      <w:pPr>
        <w:ind w:left="3960" w:hanging="360"/>
      </w:pPr>
      <w:rPr>
        <w:rFonts w:ascii="Courier New" w:hAnsi="Courier New" w:cs="Courier New" w:hint="default"/>
      </w:rPr>
    </w:lvl>
    <w:lvl w:ilvl="5" w:tplc="4DECD7B2" w:tentative="1">
      <w:start w:val="1"/>
      <w:numFmt w:val="bullet"/>
      <w:lvlText w:val=""/>
      <w:lvlJc w:val="left"/>
      <w:pPr>
        <w:ind w:left="4680" w:hanging="360"/>
      </w:pPr>
      <w:rPr>
        <w:rFonts w:ascii="Wingdings" w:hAnsi="Wingdings" w:hint="default"/>
      </w:rPr>
    </w:lvl>
    <w:lvl w:ilvl="6" w:tplc="5FE09A8A" w:tentative="1">
      <w:start w:val="1"/>
      <w:numFmt w:val="bullet"/>
      <w:lvlText w:val=""/>
      <w:lvlJc w:val="left"/>
      <w:pPr>
        <w:ind w:left="5400" w:hanging="360"/>
      </w:pPr>
      <w:rPr>
        <w:rFonts w:ascii="Symbol" w:hAnsi="Symbol" w:hint="default"/>
      </w:rPr>
    </w:lvl>
    <w:lvl w:ilvl="7" w:tplc="23F01376" w:tentative="1">
      <w:start w:val="1"/>
      <w:numFmt w:val="bullet"/>
      <w:lvlText w:val="o"/>
      <w:lvlJc w:val="left"/>
      <w:pPr>
        <w:ind w:left="6120" w:hanging="360"/>
      </w:pPr>
      <w:rPr>
        <w:rFonts w:ascii="Courier New" w:hAnsi="Courier New" w:cs="Courier New" w:hint="default"/>
      </w:rPr>
    </w:lvl>
    <w:lvl w:ilvl="8" w:tplc="D990FF18" w:tentative="1">
      <w:start w:val="1"/>
      <w:numFmt w:val="bullet"/>
      <w:lvlText w:val=""/>
      <w:lvlJc w:val="left"/>
      <w:pPr>
        <w:ind w:left="6840" w:hanging="360"/>
      </w:pPr>
      <w:rPr>
        <w:rFonts w:ascii="Wingdings" w:hAnsi="Wingdings" w:hint="default"/>
      </w:rPr>
    </w:lvl>
  </w:abstractNum>
  <w:num w:numId="1">
    <w:abstractNumId w:val="38"/>
  </w:num>
  <w:num w:numId="2">
    <w:abstractNumId w:val="29"/>
  </w:num>
  <w:num w:numId="3">
    <w:abstractNumId w:val="33"/>
  </w:num>
  <w:num w:numId="4">
    <w:abstractNumId w:val="25"/>
  </w:num>
  <w:num w:numId="5">
    <w:abstractNumId w:val="13"/>
  </w:num>
  <w:num w:numId="6">
    <w:abstractNumId w:val="14"/>
  </w:num>
  <w:num w:numId="7">
    <w:abstractNumId w:val="23"/>
  </w:num>
  <w:num w:numId="8">
    <w:abstractNumId w:val="1"/>
  </w:num>
  <w:num w:numId="9">
    <w:abstractNumId w:val="18"/>
  </w:num>
  <w:num w:numId="10">
    <w:abstractNumId w:val="20"/>
  </w:num>
  <w:num w:numId="11">
    <w:abstractNumId w:val="7"/>
  </w:num>
  <w:num w:numId="12">
    <w:abstractNumId w:val="9"/>
  </w:num>
  <w:num w:numId="13">
    <w:abstractNumId w:val="11"/>
  </w:num>
  <w:num w:numId="14">
    <w:abstractNumId w:val="32"/>
  </w:num>
  <w:num w:numId="15">
    <w:abstractNumId w:val="24"/>
  </w:num>
  <w:num w:numId="16">
    <w:abstractNumId w:val="22"/>
  </w:num>
  <w:num w:numId="17">
    <w:abstractNumId w:val="3"/>
  </w:num>
  <w:num w:numId="18">
    <w:abstractNumId w:val="27"/>
  </w:num>
  <w:num w:numId="19">
    <w:abstractNumId w:val="26"/>
  </w:num>
  <w:num w:numId="20">
    <w:abstractNumId w:val="28"/>
  </w:num>
  <w:num w:numId="21">
    <w:abstractNumId w:val="16"/>
  </w:num>
  <w:num w:numId="22">
    <w:abstractNumId w:val="36"/>
  </w:num>
  <w:num w:numId="23">
    <w:abstractNumId w:val="23"/>
  </w:num>
  <w:num w:numId="24">
    <w:abstractNumId w:val="17"/>
  </w:num>
  <w:num w:numId="25">
    <w:abstractNumId w:val="19"/>
  </w:num>
  <w:num w:numId="26">
    <w:abstractNumId w:val="21"/>
  </w:num>
  <w:num w:numId="27">
    <w:abstractNumId w:val="5"/>
  </w:num>
  <w:num w:numId="28">
    <w:abstractNumId w:val="10"/>
  </w:num>
  <w:num w:numId="29">
    <w:abstractNumId w:val="37"/>
  </w:num>
  <w:num w:numId="30">
    <w:abstractNumId w:val="0"/>
  </w:num>
  <w:num w:numId="31">
    <w:abstractNumId w:val="12"/>
  </w:num>
  <w:num w:numId="32">
    <w:abstractNumId w:val="39"/>
  </w:num>
  <w:num w:numId="33">
    <w:abstractNumId w:val="31"/>
  </w:num>
  <w:num w:numId="34">
    <w:abstractNumId w:val="34"/>
  </w:num>
  <w:num w:numId="3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num>
  <w:num w:numId="37">
    <w:abstractNumId w:val="23"/>
  </w:num>
  <w:num w:numId="3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3"/>
  </w:num>
  <w:num w:numId="40">
    <w:abstractNumId w:val="15"/>
  </w:num>
  <w:num w:numId="41">
    <w:abstractNumId w:val="8"/>
  </w:num>
  <w:num w:numId="42">
    <w:abstractNumId w:val="2"/>
  </w:num>
  <w:num w:numId="43">
    <w:abstractNumId w:val="4"/>
  </w:num>
  <w:num w:numId="44">
    <w:abstractNumId w:val="6"/>
  </w:num>
  <w:num w:numId="45">
    <w:abstractNumId w:val="35"/>
  </w:num>
  <w:num w:numId="46">
    <w:abstractNumId w:val="30"/>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rsids>
    <w:rsidRoot w:val="007B1325"/>
    <w:rsid w:val="00000AFC"/>
    <w:rsid w:val="00002A17"/>
    <w:rsid w:val="00002B13"/>
    <w:rsid w:val="0000416F"/>
    <w:rsid w:val="000057F3"/>
    <w:rsid w:val="00006E94"/>
    <w:rsid w:val="000078F4"/>
    <w:rsid w:val="00007B74"/>
    <w:rsid w:val="000104D7"/>
    <w:rsid w:val="00011C56"/>
    <w:rsid w:val="00017F4C"/>
    <w:rsid w:val="00020B79"/>
    <w:rsid w:val="00021307"/>
    <w:rsid w:val="0002476E"/>
    <w:rsid w:val="00025DD3"/>
    <w:rsid w:val="00026965"/>
    <w:rsid w:val="00031681"/>
    <w:rsid w:val="00031F4D"/>
    <w:rsid w:val="000321D9"/>
    <w:rsid w:val="0003255D"/>
    <w:rsid w:val="00033558"/>
    <w:rsid w:val="0003751D"/>
    <w:rsid w:val="00041362"/>
    <w:rsid w:val="0004662B"/>
    <w:rsid w:val="00046AB6"/>
    <w:rsid w:val="00046E58"/>
    <w:rsid w:val="00047400"/>
    <w:rsid w:val="000475DF"/>
    <w:rsid w:val="0005091E"/>
    <w:rsid w:val="000601B2"/>
    <w:rsid w:val="0006062A"/>
    <w:rsid w:val="00062A41"/>
    <w:rsid w:val="0006384A"/>
    <w:rsid w:val="0006522D"/>
    <w:rsid w:val="00071B79"/>
    <w:rsid w:val="00075303"/>
    <w:rsid w:val="0007726C"/>
    <w:rsid w:val="00080198"/>
    <w:rsid w:val="00082A06"/>
    <w:rsid w:val="00086AB4"/>
    <w:rsid w:val="00091CDC"/>
    <w:rsid w:val="000A020D"/>
    <w:rsid w:val="000A049A"/>
    <w:rsid w:val="000A233C"/>
    <w:rsid w:val="000A44F8"/>
    <w:rsid w:val="000B01D7"/>
    <w:rsid w:val="000B01FB"/>
    <w:rsid w:val="000B145C"/>
    <w:rsid w:val="000B1F16"/>
    <w:rsid w:val="000B568F"/>
    <w:rsid w:val="000C66BC"/>
    <w:rsid w:val="000C76A7"/>
    <w:rsid w:val="000C7FA3"/>
    <w:rsid w:val="000D105B"/>
    <w:rsid w:val="000D1AA0"/>
    <w:rsid w:val="000D2FB6"/>
    <w:rsid w:val="000D4F0F"/>
    <w:rsid w:val="000D5B96"/>
    <w:rsid w:val="000D602A"/>
    <w:rsid w:val="000E529D"/>
    <w:rsid w:val="000E64B3"/>
    <w:rsid w:val="000E7609"/>
    <w:rsid w:val="000F0A3E"/>
    <w:rsid w:val="000F6414"/>
    <w:rsid w:val="000F70AC"/>
    <w:rsid w:val="000F7189"/>
    <w:rsid w:val="0010002E"/>
    <w:rsid w:val="001007E7"/>
    <w:rsid w:val="00100AB6"/>
    <w:rsid w:val="001027D5"/>
    <w:rsid w:val="00104C59"/>
    <w:rsid w:val="001076D0"/>
    <w:rsid w:val="00111783"/>
    <w:rsid w:val="001143FC"/>
    <w:rsid w:val="00124E4E"/>
    <w:rsid w:val="00124F3C"/>
    <w:rsid w:val="001274DF"/>
    <w:rsid w:val="00132246"/>
    <w:rsid w:val="0013397F"/>
    <w:rsid w:val="001341AD"/>
    <w:rsid w:val="00134918"/>
    <w:rsid w:val="001357F6"/>
    <w:rsid w:val="001360BC"/>
    <w:rsid w:val="00141BDC"/>
    <w:rsid w:val="00145068"/>
    <w:rsid w:val="001464A9"/>
    <w:rsid w:val="00147DEB"/>
    <w:rsid w:val="00150C7E"/>
    <w:rsid w:val="00151682"/>
    <w:rsid w:val="00152D6A"/>
    <w:rsid w:val="0015375F"/>
    <w:rsid w:val="001538A3"/>
    <w:rsid w:val="0015554A"/>
    <w:rsid w:val="00155CE3"/>
    <w:rsid w:val="001562CA"/>
    <w:rsid w:val="00161069"/>
    <w:rsid w:val="00161985"/>
    <w:rsid w:val="00162FA9"/>
    <w:rsid w:val="0016333B"/>
    <w:rsid w:val="00164191"/>
    <w:rsid w:val="00166F23"/>
    <w:rsid w:val="001839C8"/>
    <w:rsid w:val="00184B73"/>
    <w:rsid w:val="00190537"/>
    <w:rsid w:val="00192A77"/>
    <w:rsid w:val="00192DD0"/>
    <w:rsid w:val="00194421"/>
    <w:rsid w:val="001954D1"/>
    <w:rsid w:val="001A2331"/>
    <w:rsid w:val="001A50DC"/>
    <w:rsid w:val="001A6959"/>
    <w:rsid w:val="001A7074"/>
    <w:rsid w:val="001B1C38"/>
    <w:rsid w:val="001B62EA"/>
    <w:rsid w:val="001B658B"/>
    <w:rsid w:val="001B735B"/>
    <w:rsid w:val="001B7863"/>
    <w:rsid w:val="001C1DC8"/>
    <w:rsid w:val="001C243A"/>
    <w:rsid w:val="001C251C"/>
    <w:rsid w:val="001C39FD"/>
    <w:rsid w:val="001C48B0"/>
    <w:rsid w:val="001D0688"/>
    <w:rsid w:val="001D0734"/>
    <w:rsid w:val="001D1A3D"/>
    <w:rsid w:val="001D6DCB"/>
    <w:rsid w:val="001E0B8A"/>
    <w:rsid w:val="001E1008"/>
    <w:rsid w:val="001E5D35"/>
    <w:rsid w:val="001F0FD3"/>
    <w:rsid w:val="001F0FDC"/>
    <w:rsid w:val="001F40B2"/>
    <w:rsid w:val="001F4807"/>
    <w:rsid w:val="001F4BD7"/>
    <w:rsid w:val="001F66B5"/>
    <w:rsid w:val="001F7F93"/>
    <w:rsid w:val="00207738"/>
    <w:rsid w:val="0021158F"/>
    <w:rsid w:val="00213F53"/>
    <w:rsid w:val="00215C57"/>
    <w:rsid w:val="0021644A"/>
    <w:rsid w:val="0021729C"/>
    <w:rsid w:val="002207E9"/>
    <w:rsid w:val="00223DFA"/>
    <w:rsid w:val="00225ADA"/>
    <w:rsid w:val="0022620C"/>
    <w:rsid w:val="00232E3F"/>
    <w:rsid w:val="002335E6"/>
    <w:rsid w:val="00234319"/>
    <w:rsid w:val="00234E9A"/>
    <w:rsid w:val="00235C3A"/>
    <w:rsid w:val="00236AC5"/>
    <w:rsid w:val="00237B59"/>
    <w:rsid w:val="002441D9"/>
    <w:rsid w:val="002443D9"/>
    <w:rsid w:val="002466FD"/>
    <w:rsid w:val="00250D0C"/>
    <w:rsid w:val="002533CD"/>
    <w:rsid w:val="00254640"/>
    <w:rsid w:val="002547E1"/>
    <w:rsid w:val="00254B16"/>
    <w:rsid w:val="00256806"/>
    <w:rsid w:val="00260ED7"/>
    <w:rsid w:val="00261DC1"/>
    <w:rsid w:val="00263524"/>
    <w:rsid w:val="002641C0"/>
    <w:rsid w:val="00264631"/>
    <w:rsid w:val="0026618D"/>
    <w:rsid w:val="00270833"/>
    <w:rsid w:val="00272E3D"/>
    <w:rsid w:val="002749B5"/>
    <w:rsid w:val="00274FB0"/>
    <w:rsid w:val="00275F00"/>
    <w:rsid w:val="00282C18"/>
    <w:rsid w:val="00282FE6"/>
    <w:rsid w:val="00284834"/>
    <w:rsid w:val="002853E4"/>
    <w:rsid w:val="00287218"/>
    <w:rsid w:val="002903AE"/>
    <w:rsid w:val="00293921"/>
    <w:rsid w:val="00296741"/>
    <w:rsid w:val="00297752"/>
    <w:rsid w:val="002A1EDF"/>
    <w:rsid w:val="002B0479"/>
    <w:rsid w:val="002B1B76"/>
    <w:rsid w:val="002B2F8C"/>
    <w:rsid w:val="002B37A7"/>
    <w:rsid w:val="002B398C"/>
    <w:rsid w:val="002B482C"/>
    <w:rsid w:val="002C167F"/>
    <w:rsid w:val="002C64F3"/>
    <w:rsid w:val="002D175F"/>
    <w:rsid w:val="002D22E6"/>
    <w:rsid w:val="002D2EE1"/>
    <w:rsid w:val="002D2F90"/>
    <w:rsid w:val="002D5462"/>
    <w:rsid w:val="002D5D29"/>
    <w:rsid w:val="002D64E2"/>
    <w:rsid w:val="002D79B2"/>
    <w:rsid w:val="002E0D68"/>
    <w:rsid w:val="002E159F"/>
    <w:rsid w:val="002E4C73"/>
    <w:rsid w:val="002F2BC9"/>
    <w:rsid w:val="002F2CC2"/>
    <w:rsid w:val="002F55E0"/>
    <w:rsid w:val="002F59D3"/>
    <w:rsid w:val="00302973"/>
    <w:rsid w:val="00304E07"/>
    <w:rsid w:val="003068D8"/>
    <w:rsid w:val="00311B1E"/>
    <w:rsid w:val="003124F7"/>
    <w:rsid w:val="00312EB0"/>
    <w:rsid w:val="0031483E"/>
    <w:rsid w:val="00315315"/>
    <w:rsid w:val="003177DE"/>
    <w:rsid w:val="00322D37"/>
    <w:rsid w:val="0032441B"/>
    <w:rsid w:val="00325F54"/>
    <w:rsid w:val="00326187"/>
    <w:rsid w:val="00326BF9"/>
    <w:rsid w:val="00334CCE"/>
    <w:rsid w:val="003358E6"/>
    <w:rsid w:val="00335EC9"/>
    <w:rsid w:val="00336079"/>
    <w:rsid w:val="00337470"/>
    <w:rsid w:val="0034279E"/>
    <w:rsid w:val="00342B25"/>
    <w:rsid w:val="00342C43"/>
    <w:rsid w:val="00343604"/>
    <w:rsid w:val="00347ED3"/>
    <w:rsid w:val="00353DD5"/>
    <w:rsid w:val="003576BB"/>
    <w:rsid w:val="00357B84"/>
    <w:rsid w:val="003611D1"/>
    <w:rsid w:val="00364440"/>
    <w:rsid w:val="00365F3C"/>
    <w:rsid w:val="00366EB5"/>
    <w:rsid w:val="003679B2"/>
    <w:rsid w:val="00367A7E"/>
    <w:rsid w:val="00370173"/>
    <w:rsid w:val="00372065"/>
    <w:rsid w:val="00374B56"/>
    <w:rsid w:val="00376198"/>
    <w:rsid w:val="003763DA"/>
    <w:rsid w:val="003843F6"/>
    <w:rsid w:val="003850BB"/>
    <w:rsid w:val="003862F5"/>
    <w:rsid w:val="00390F6E"/>
    <w:rsid w:val="00391568"/>
    <w:rsid w:val="00391646"/>
    <w:rsid w:val="00394CEE"/>
    <w:rsid w:val="00396035"/>
    <w:rsid w:val="0039647D"/>
    <w:rsid w:val="00397C6D"/>
    <w:rsid w:val="00397EBD"/>
    <w:rsid w:val="003A06D5"/>
    <w:rsid w:val="003A2EFA"/>
    <w:rsid w:val="003A30E6"/>
    <w:rsid w:val="003A369B"/>
    <w:rsid w:val="003A567C"/>
    <w:rsid w:val="003B29F4"/>
    <w:rsid w:val="003B31F4"/>
    <w:rsid w:val="003B41A3"/>
    <w:rsid w:val="003C1EDE"/>
    <w:rsid w:val="003C7DE3"/>
    <w:rsid w:val="003D0DEA"/>
    <w:rsid w:val="003D2A2D"/>
    <w:rsid w:val="003D573C"/>
    <w:rsid w:val="003D72A9"/>
    <w:rsid w:val="003F04C0"/>
    <w:rsid w:val="003F0916"/>
    <w:rsid w:val="003F14E0"/>
    <w:rsid w:val="003F2C92"/>
    <w:rsid w:val="00400A58"/>
    <w:rsid w:val="00400C59"/>
    <w:rsid w:val="004022E8"/>
    <w:rsid w:val="00404009"/>
    <w:rsid w:val="0040667E"/>
    <w:rsid w:val="004106D4"/>
    <w:rsid w:val="00411810"/>
    <w:rsid w:val="00412210"/>
    <w:rsid w:val="004154C7"/>
    <w:rsid w:val="00416582"/>
    <w:rsid w:val="004219F8"/>
    <w:rsid w:val="00423504"/>
    <w:rsid w:val="00431830"/>
    <w:rsid w:val="004328A1"/>
    <w:rsid w:val="00435D4F"/>
    <w:rsid w:val="004364B0"/>
    <w:rsid w:val="00437CF5"/>
    <w:rsid w:val="00442213"/>
    <w:rsid w:val="0044369B"/>
    <w:rsid w:val="00450127"/>
    <w:rsid w:val="00450DC2"/>
    <w:rsid w:val="00451E77"/>
    <w:rsid w:val="00454362"/>
    <w:rsid w:val="00455114"/>
    <w:rsid w:val="00455228"/>
    <w:rsid w:val="00456F31"/>
    <w:rsid w:val="00460DED"/>
    <w:rsid w:val="00461C68"/>
    <w:rsid w:val="0046318A"/>
    <w:rsid w:val="0046369D"/>
    <w:rsid w:val="00465D58"/>
    <w:rsid w:val="00467799"/>
    <w:rsid w:val="00470407"/>
    <w:rsid w:val="00472F71"/>
    <w:rsid w:val="00475948"/>
    <w:rsid w:val="0048425D"/>
    <w:rsid w:val="004845D1"/>
    <w:rsid w:val="00485322"/>
    <w:rsid w:val="00486213"/>
    <w:rsid w:val="00486CDB"/>
    <w:rsid w:val="00487C79"/>
    <w:rsid w:val="004904B8"/>
    <w:rsid w:val="00492A12"/>
    <w:rsid w:val="004949C5"/>
    <w:rsid w:val="004A1E0E"/>
    <w:rsid w:val="004A1FBD"/>
    <w:rsid w:val="004A3EDE"/>
    <w:rsid w:val="004B2FCC"/>
    <w:rsid w:val="004B5C85"/>
    <w:rsid w:val="004C3A2A"/>
    <w:rsid w:val="004C510D"/>
    <w:rsid w:val="004C5DB8"/>
    <w:rsid w:val="004C7873"/>
    <w:rsid w:val="004D05F8"/>
    <w:rsid w:val="004D06F6"/>
    <w:rsid w:val="004E0344"/>
    <w:rsid w:val="004E14E8"/>
    <w:rsid w:val="004E72A5"/>
    <w:rsid w:val="004E7874"/>
    <w:rsid w:val="004F1854"/>
    <w:rsid w:val="004F3436"/>
    <w:rsid w:val="004F787E"/>
    <w:rsid w:val="00503372"/>
    <w:rsid w:val="00504512"/>
    <w:rsid w:val="00506415"/>
    <w:rsid w:val="005064F7"/>
    <w:rsid w:val="00515577"/>
    <w:rsid w:val="00517C9E"/>
    <w:rsid w:val="00521847"/>
    <w:rsid w:val="0052449B"/>
    <w:rsid w:val="00532FB2"/>
    <w:rsid w:val="00534D3B"/>
    <w:rsid w:val="00534E85"/>
    <w:rsid w:val="00534EF7"/>
    <w:rsid w:val="00535570"/>
    <w:rsid w:val="0053582C"/>
    <w:rsid w:val="005374D3"/>
    <w:rsid w:val="00537F7B"/>
    <w:rsid w:val="00545752"/>
    <w:rsid w:val="0054688E"/>
    <w:rsid w:val="00551EA8"/>
    <w:rsid w:val="005521E9"/>
    <w:rsid w:val="005525F9"/>
    <w:rsid w:val="00555027"/>
    <w:rsid w:val="00561570"/>
    <w:rsid w:val="00562966"/>
    <w:rsid w:val="00563E8F"/>
    <w:rsid w:val="005640B4"/>
    <w:rsid w:val="00565B47"/>
    <w:rsid w:val="00566454"/>
    <w:rsid w:val="00567FFE"/>
    <w:rsid w:val="00571951"/>
    <w:rsid w:val="00571FA2"/>
    <w:rsid w:val="005724A3"/>
    <w:rsid w:val="0057271D"/>
    <w:rsid w:val="00572C98"/>
    <w:rsid w:val="0057530C"/>
    <w:rsid w:val="00581996"/>
    <w:rsid w:val="00581B9D"/>
    <w:rsid w:val="005822FA"/>
    <w:rsid w:val="00583B7E"/>
    <w:rsid w:val="00587705"/>
    <w:rsid w:val="0058788A"/>
    <w:rsid w:val="00590A5A"/>
    <w:rsid w:val="0059279B"/>
    <w:rsid w:val="005A0350"/>
    <w:rsid w:val="005A232A"/>
    <w:rsid w:val="005A4AB7"/>
    <w:rsid w:val="005A646B"/>
    <w:rsid w:val="005B1D69"/>
    <w:rsid w:val="005B37DB"/>
    <w:rsid w:val="005B53CE"/>
    <w:rsid w:val="005C2FB9"/>
    <w:rsid w:val="005C3E6A"/>
    <w:rsid w:val="005C4642"/>
    <w:rsid w:val="005D1288"/>
    <w:rsid w:val="005D3649"/>
    <w:rsid w:val="005D3D71"/>
    <w:rsid w:val="005D4B25"/>
    <w:rsid w:val="005E3ACD"/>
    <w:rsid w:val="005E45E4"/>
    <w:rsid w:val="005E4C2A"/>
    <w:rsid w:val="005F015F"/>
    <w:rsid w:val="005F4F59"/>
    <w:rsid w:val="005F7814"/>
    <w:rsid w:val="006011A0"/>
    <w:rsid w:val="00602F4B"/>
    <w:rsid w:val="00603FED"/>
    <w:rsid w:val="00606F2A"/>
    <w:rsid w:val="00616A09"/>
    <w:rsid w:val="00621087"/>
    <w:rsid w:val="00622A47"/>
    <w:rsid w:val="00623FF1"/>
    <w:rsid w:val="00624FC0"/>
    <w:rsid w:val="0062515A"/>
    <w:rsid w:val="006265EA"/>
    <w:rsid w:val="00626689"/>
    <w:rsid w:val="00630D0B"/>
    <w:rsid w:val="00630D67"/>
    <w:rsid w:val="00631534"/>
    <w:rsid w:val="00640FDB"/>
    <w:rsid w:val="00641380"/>
    <w:rsid w:val="00641710"/>
    <w:rsid w:val="0064183D"/>
    <w:rsid w:val="0064266E"/>
    <w:rsid w:val="0064396B"/>
    <w:rsid w:val="00645D5D"/>
    <w:rsid w:val="006469AE"/>
    <w:rsid w:val="006472D3"/>
    <w:rsid w:val="00647B54"/>
    <w:rsid w:val="00650F9F"/>
    <w:rsid w:val="00651C64"/>
    <w:rsid w:val="0065243A"/>
    <w:rsid w:val="00660667"/>
    <w:rsid w:val="00661376"/>
    <w:rsid w:val="006756E0"/>
    <w:rsid w:val="00675DEB"/>
    <w:rsid w:val="0067614A"/>
    <w:rsid w:val="00682946"/>
    <w:rsid w:val="00692856"/>
    <w:rsid w:val="00693049"/>
    <w:rsid w:val="00695D29"/>
    <w:rsid w:val="006A01E6"/>
    <w:rsid w:val="006A275E"/>
    <w:rsid w:val="006A2DE9"/>
    <w:rsid w:val="006A4878"/>
    <w:rsid w:val="006A5F1C"/>
    <w:rsid w:val="006B04F0"/>
    <w:rsid w:val="006B4571"/>
    <w:rsid w:val="006B4668"/>
    <w:rsid w:val="006B5053"/>
    <w:rsid w:val="006B5FE3"/>
    <w:rsid w:val="006B650C"/>
    <w:rsid w:val="006B6CC7"/>
    <w:rsid w:val="006B728A"/>
    <w:rsid w:val="006C0002"/>
    <w:rsid w:val="006C1E4F"/>
    <w:rsid w:val="006C273C"/>
    <w:rsid w:val="006C3FC0"/>
    <w:rsid w:val="006C46C0"/>
    <w:rsid w:val="006C5508"/>
    <w:rsid w:val="006C5F4F"/>
    <w:rsid w:val="006C7AD2"/>
    <w:rsid w:val="006D2F41"/>
    <w:rsid w:val="006D3D5F"/>
    <w:rsid w:val="006D6F8E"/>
    <w:rsid w:val="006D7F2E"/>
    <w:rsid w:val="006E2096"/>
    <w:rsid w:val="006E20C4"/>
    <w:rsid w:val="006E3035"/>
    <w:rsid w:val="006E356C"/>
    <w:rsid w:val="006E4686"/>
    <w:rsid w:val="006F1449"/>
    <w:rsid w:val="006F46E9"/>
    <w:rsid w:val="006F4D1E"/>
    <w:rsid w:val="00700DB5"/>
    <w:rsid w:val="00702D2C"/>
    <w:rsid w:val="00703AA2"/>
    <w:rsid w:val="007040C3"/>
    <w:rsid w:val="00704A4F"/>
    <w:rsid w:val="00706AA8"/>
    <w:rsid w:val="00710ACC"/>
    <w:rsid w:val="00711518"/>
    <w:rsid w:val="0071270B"/>
    <w:rsid w:val="007127B7"/>
    <w:rsid w:val="00712F07"/>
    <w:rsid w:val="00713000"/>
    <w:rsid w:val="00713259"/>
    <w:rsid w:val="00714AF8"/>
    <w:rsid w:val="00715968"/>
    <w:rsid w:val="00717AC5"/>
    <w:rsid w:val="00721165"/>
    <w:rsid w:val="00721CBA"/>
    <w:rsid w:val="00724117"/>
    <w:rsid w:val="0072421A"/>
    <w:rsid w:val="00724C5B"/>
    <w:rsid w:val="00726EA5"/>
    <w:rsid w:val="00727E5C"/>
    <w:rsid w:val="007300D2"/>
    <w:rsid w:val="00732E7F"/>
    <w:rsid w:val="00733DE4"/>
    <w:rsid w:val="007374DC"/>
    <w:rsid w:val="00744350"/>
    <w:rsid w:val="00750D90"/>
    <w:rsid w:val="00753B78"/>
    <w:rsid w:val="007546FF"/>
    <w:rsid w:val="0077378C"/>
    <w:rsid w:val="007740FE"/>
    <w:rsid w:val="00777104"/>
    <w:rsid w:val="00777985"/>
    <w:rsid w:val="00780676"/>
    <w:rsid w:val="007852EC"/>
    <w:rsid w:val="007920F3"/>
    <w:rsid w:val="007930F8"/>
    <w:rsid w:val="007A5E52"/>
    <w:rsid w:val="007A60E7"/>
    <w:rsid w:val="007A6F1C"/>
    <w:rsid w:val="007B1325"/>
    <w:rsid w:val="007B5048"/>
    <w:rsid w:val="007B5CFC"/>
    <w:rsid w:val="007B627B"/>
    <w:rsid w:val="007C2A5E"/>
    <w:rsid w:val="007C3B04"/>
    <w:rsid w:val="007C3D01"/>
    <w:rsid w:val="007C7D4E"/>
    <w:rsid w:val="007D45C8"/>
    <w:rsid w:val="007D4D84"/>
    <w:rsid w:val="007D5251"/>
    <w:rsid w:val="007E0E00"/>
    <w:rsid w:val="007E3A93"/>
    <w:rsid w:val="007E4C91"/>
    <w:rsid w:val="007E525E"/>
    <w:rsid w:val="007E7818"/>
    <w:rsid w:val="007F1F28"/>
    <w:rsid w:val="007F2418"/>
    <w:rsid w:val="007F2F56"/>
    <w:rsid w:val="007F507B"/>
    <w:rsid w:val="007F5938"/>
    <w:rsid w:val="007F59D5"/>
    <w:rsid w:val="00802E0D"/>
    <w:rsid w:val="00804B4D"/>
    <w:rsid w:val="0080545A"/>
    <w:rsid w:val="00805CFF"/>
    <w:rsid w:val="00813AEF"/>
    <w:rsid w:val="00820DE7"/>
    <w:rsid w:val="008212D7"/>
    <w:rsid w:val="00823817"/>
    <w:rsid w:val="00824B72"/>
    <w:rsid w:val="00824C83"/>
    <w:rsid w:val="0082538E"/>
    <w:rsid w:val="0084233E"/>
    <w:rsid w:val="00842442"/>
    <w:rsid w:val="00842987"/>
    <w:rsid w:val="008440C5"/>
    <w:rsid w:val="008443BA"/>
    <w:rsid w:val="00846BE6"/>
    <w:rsid w:val="00847141"/>
    <w:rsid w:val="00854939"/>
    <w:rsid w:val="00857F46"/>
    <w:rsid w:val="0086406D"/>
    <w:rsid w:val="00872DFD"/>
    <w:rsid w:val="00873255"/>
    <w:rsid w:val="00873829"/>
    <w:rsid w:val="00873C17"/>
    <w:rsid w:val="00880C67"/>
    <w:rsid w:val="0088178E"/>
    <w:rsid w:val="00883561"/>
    <w:rsid w:val="008835E2"/>
    <w:rsid w:val="00884BB3"/>
    <w:rsid w:val="008851BC"/>
    <w:rsid w:val="0089077D"/>
    <w:rsid w:val="00891355"/>
    <w:rsid w:val="008946E6"/>
    <w:rsid w:val="008A1F28"/>
    <w:rsid w:val="008A3082"/>
    <w:rsid w:val="008A4644"/>
    <w:rsid w:val="008A4AD1"/>
    <w:rsid w:val="008B218B"/>
    <w:rsid w:val="008B4EE5"/>
    <w:rsid w:val="008B7A21"/>
    <w:rsid w:val="008C0746"/>
    <w:rsid w:val="008C1BCC"/>
    <w:rsid w:val="008C2D5B"/>
    <w:rsid w:val="008C4024"/>
    <w:rsid w:val="008D1F31"/>
    <w:rsid w:val="008F6F8A"/>
    <w:rsid w:val="008F7A8B"/>
    <w:rsid w:val="00903061"/>
    <w:rsid w:val="0091038B"/>
    <w:rsid w:val="00913CB9"/>
    <w:rsid w:val="009268CA"/>
    <w:rsid w:val="00927BAA"/>
    <w:rsid w:val="00927CDC"/>
    <w:rsid w:val="00933A4C"/>
    <w:rsid w:val="00934162"/>
    <w:rsid w:val="00937BE7"/>
    <w:rsid w:val="00940E97"/>
    <w:rsid w:val="009416AC"/>
    <w:rsid w:val="0094310A"/>
    <w:rsid w:val="0094409C"/>
    <w:rsid w:val="00945EC8"/>
    <w:rsid w:val="00946F20"/>
    <w:rsid w:val="00946F92"/>
    <w:rsid w:val="00952568"/>
    <w:rsid w:val="009562BD"/>
    <w:rsid w:val="00957359"/>
    <w:rsid w:val="00960E01"/>
    <w:rsid w:val="009617D9"/>
    <w:rsid w:val="009669F1"/>
    <w:rsid w:val="009748F4"/>
    <w:rsid w:val="009757E1"/>
    <w:rsid w:val="00976EFE"/>
    <w:rsid w:val="009811D5"/>
    <w:rsid w:val="00982758"/>
    <w:rsid w:val="00990526"/>
    <w:rsid w:val="0099179B"/>
    <w:rsid w:val="009961F1"/>
    <w:rsid w:val="009A0A6A"/>
    <w:rsid w:val="009A29C1"/>
    <w:rsid w:val="009B5966"/>
    <w:rsid w:val="009B5B26"/>
    <w:rsid w:val="009C070C"/>
    <w:rsid w:val="009C4A36"/>
    <w:rsid w:val="009C4F99"/>
    <w:rsid w:val="009D08E9"/>
    <w:rsid w:val="009D38A9"/>
    <w:rsid w:val="009D4C9B"/>
    <w:rsid w:val="009D5C65"/>
    <w:rsid w:val="009E4A0B"/>
    <w:rsid w:val="009F0C19"/>
    <w:rsid w:val="009F2194"/>
    <w:rsid w:val="009F327E"/>
    <w:rsid w:val="009F4EA1"/>
    <w:rsid w:val="009F5FBC"/>
    <w:rsid w:val="009F7C9A"/>
    <w:rsid w:val="00A00B9E"/>
    <w:rsid w:val="00A019EA"/>
    <w:rsid w:val="00A02D86"/>
    <w:rsid w:val="00A03559"/>
    <w:rsid w:val="00A04151"/>
    <w:rsid w:val="00A04555"/>
    <w:rsid w:val="00A04FAB"/>
    <w:rsid w:val="00A057AF"/>
    <w:rsid w:val="00A07E01"/>
    <w:rsid w:val="00A11F64"/>
    <w:rsid w:val="00A17729"/>
    <w:rsid w:val="00A2036C"/>
    <w:rsid w:val="00A215B2"/>
    <w:rsid w:val="00A23592"/>
    <w:rsid w:val="00A26569"/>
    <w:rsid w:val="00A27322"/>
    <w:rsid w:val="00A3638D"/>
    <w:rsid w:val="00A40892"/>
    <w:rsid w:val="00A43573"/>
    <w:rsid w:val="00A43BB5"/>
    <w:rsid w:val="00A509FB"/>
    <w:rsid w:val="00A51A10"/>
    <w:rsid w:val="00A51E68"/>
    <w:rsid w:val="00A553F3"/>
    <w:rsid w:val="00A57DE6"/>
    <w:rsid w:val="00A6027F"/>
    <w:rsid w:val="00A614E5"/>
    <w:rsid w:val="00A62D2B"/>
    <w:rsid w:val="00A62FC5"/>
    <w:rsid w:val="00A6397E"/>
    <w:rsid w:val="00A648ED"/>
    <w:rsid w:val="00A66FB2"/>
    <w:rsid w:val="00A67435"/>
    <w:rsid w:val="00A71147"/>
    <w:rsid w:val="00A728F4"/>
    <w:rsid w:val="00A84E98"/>
    <w:rsid w:val="00A86A6C"/>
    <w:rsid w:val="00A90CB2"/>
    <w:rsid w:val="00A94B7C"/>
    <w:rsid w:val="00A969BC"/>
    <w:rsid w:val="00A96B2F"/>
    <w:rsid w:val="00A97B84"/>
    <w:rsid w:val="00AA0815"/>
    <w:rsid w:val="00AA5AA4"/>
    <w:rsid w:val="00AA7CFC"/>
    <w:rsid w:val="00AB0575"/>
    <w:rsid w:val="00AB186B"/>
    <w:rsid w:val="00AB262E"/>
    <w:rsid w:val="00AB2B94"/>
    <w:rsid w:val="00AB592E"/>
    <w:rsid w:val="00AB5B00"/>
    <w:rsid w:val="00AC1F70"/>
    <w:rsid w:val="00AC2C2D"/>
    <w:rsid w:val="00AC4920"/>
    <w:rsid w:val="00AC5408"/>
    <w:rsid w:val="00AC71DA"/>
    <w:rsid w:val="00AD0401"/>
    <w:rsid w:val="00AD22DE"/>
    <w:rsid w:val="00AD3024"/>
    <w:rsid w:val="00AD3C7A"/>
    <w:rsid w:val="00AD7DB2"/>
    <w:rsid w:val="00AE13A8"/>
    <w:rsid w:val="00AE6B9B"/>
    <w:rsid w:val="00AF3156"/>
    <w:rsid w:val="00AF408C"/>
    <w:rsid w:val="00B10246"/>
    <w:rsid w:val="00B20E8B"/>
    <w:rsid w:val="00B20FC5"/>
    <w:rsid w:val="00B2742F"/>
    <w:rsid w:val="00B302B4"/>
    <w:rsid w:val="00B30D33"/>
    <w:rsid w:val="00B3279C"/>
    <w:rsid w:val="00B34E09"/>
    <w:rsid w:val="00B373F8"/>
    <w:rsid w:val="00B37F65"/>
    <w:rsid w:val="00B41AB6"/>
    <w:rsid w:val="00B41C6E"/>
    <w:rsid w:val="00B45A10"/>
    <w:rsid w:val="00B47229"/>
    <w:rsid w:val="00B50D8D"/>
    <w:rsid w:val="00B53978"/>
    <w:rsid w:val="00B53C77"/>
    <w:rsid w:val="00B55AAC"/>
    <w:rsid w:val="00B579D7"/>
    <w:rsid w:val="00B57B69"/>
    <w:rsid w:val="00B57D1F"/>
    <w:rsid w:val="00B60461"/>
    <w:rsid w:val="00B60CC0"/>
    <w:rsid w:val="00B71C0D"/>
    <w:rsid w:val="00B72170"/>
    <w:rsid w:val="00B72445"/>
    <w:rsid w:val="00B750CD"/>
    <w:rsid w:val="00B755BA"/>
    <w:rsid w:val="00B77001"/>
    <w:rsid w:val="00B77070"/>
    <w:rsid w:val="00B84538"/>
    <w:rsid w:val="00B861AC"/>
    <w:rsid w:val="00B872EF"/>
    <w:rsid w:val="00B87556"/>
    <w:rsid w:val="00B9031E"/>
    <w:rsid w:val="00B91E26"/>
    <w:rsid w:val="00B92E6E"/>
    <w:rsid w:val="00B94034"/>
    <w:rsid w:val="00B94A76"/>
    <w:rsid w:val="00B94C07"/>
    <w:rsid w:val="00B953AD"/>
    <w:rsid w:val="00BA0F2F"/>
    <w:rsid w:val="00BA41F9"/>
    <w:rsid w:val="00BA79EC"/>
    <w:rsid w:val="00BB02A8"/>
    <w:rsid w:val="00BB4839"/>
    <w:rsid w:val="00BB5F1A"/>
    <w:rsid w:val="00BC1CD7"/>
    <w:rsid w:val="00BC2072"/>
    <w:rsid w:val="00BC71A2"/>
    <w:rsid w:val="00BC71C7"/>
    <w:rsid w:val="00BC77D6"/>
    <w:rsid w:val="00BD0AD3"/>
    <w:rsid w:val="00BD27DA"/>
    <w:rsid w:val="00BD3494"/>
    <w:rsid w:val="00BD4D8D"/>
    <w:rsid w:val="00BD4F13"/>
    <w:rsid w:val="00BD70D0"/>
    <w:rsid w:val="00BE3A5D"/>
    <w:rsid w:val="00BE6CCC"/>
    <w:rsid w:val="00BF1B7B"/>
    <w:rsid w:val="00BF3953"/>
    <w:rsid w:val="00BF4451"/>
    <w:rsid w:val="00C00463"/>
    <w:rsid w:val="00C03B3B"/>
    <w:rsid w:val="00C041C2"/>
    <w:rsid w:val="00C07517"/>
    <w:rsid w:val="00C17615"/>
    <w:rsid w:val="00C20AF2"/>
    <w:rsid w:val="00C2393C"/>
    <w:rsid w:val="00C23D76"/>
    <w:rsid w:val="00C242D9"/>
    <w:rsid w:val="00C26DF1"/>
    <w:rsid w:val="00C275FE"/>
    <w:rsid w:val="00C27716"/>
    <w:rsid w:val="00C27E0A"/>
    <w:rsid w:val="00C31704"/>
    <w:rsid w:val="00C3366C"/>
    <w:rsid w:val="00C367DB"/>
    <w:rsid w:val="00C370FB"/>
    <w:rsid w:val="00C40480"/>
    <w:rsid w:val="00C41370"/>
    <w:rsid w:val="00C416DE"/>
    <w:rsid w:val="00C450DF"/>
    <w:rsid w:val="00C45B1B"/>
    <w:rsid w:val="00C47188"/>
    <w:rsid w:val="00C5284C"/>
    <w:rsid w:val="00C535F5"/>
    <w:rsid w:val="00C60C95"/>
    <w:rsid w:val="00C63069"/>
    <w:rsid w:val="00C63B73"/>
    <w:rsid w:val="00C7006D"/>
    <w:rsid w:val="00C70B9A"/>
    <w:rsid w:val="00C77C2E"/>
    <w:rsid w:val="00C8084B"/>
    <w:rsid w:val="00C80DFF"/>
    <w:rsid w:val="00C82641"/>
    <w:rsid w:val="00C82852"/>
    <w:rsid w:val="00C82F36"/>
    <w:rsid w:val="00C83BB5"/>
    <w:rsid w:val="00C91EE7"/>
    <w:rsid w:val="00C92B31"/>
    <w:rsid w:val="00C93096"/>
    <w:rsid w:val="00C942B2"/>
    <w:rsid w:val="00C9541E"/>
    <w:rsid w:val="00C965E3"/>
    <w:rsid w:val="00CA05D9"/>
    <w:rsid w:val="00CA62F6"/>
    <w:rsid w:val="00CA7874"/>
    <w:rsid w:val="00CB02DB"/>
    <w:rsid w:val="00CB0C7A"/>
    <w:rsid w:val="00CB0CA2"/>
    <w:rsid w:val="00CB62E4"/>
    <w:rsid w:val="00CB64D3"/>
    <w:rsid w:val="00CC1272"/>
    <w:rsid w:val="00CC19C8"/>
    <w:rsid w:val="00CC292B"/>
    <w:rsid w:val="00CC45D0"/>
    <w:rsid w:val="00CD1073"/>
    <w:rsid w:val="00CD3BBC"/>
    <w:rsid w:val="00CE0DCD"/>
    <w:rsid w:val="00CE35F1"/>
    <w:rsid w:val="00CE5253"/>
    <w:rsid w:val="00CE6447"/>
    <w:rsid w:val="00CE7437"/>
    <w:rsid w:val="00CF041F"/>
    <w:rsid w:val="00CF1B63"/>
    <w:rsid w:val="00CF2EE3"/>
    <w:rsid w:val="00CF40A0"/>
    <w:rsid w:val="00CF4E1B"/>
    <w:rsid w:val="00CF4E66"/>
    <w:rsid w:val="00CF6032"/>
    <w:rsid w:val="00CF6F0B"/>
    <w:rsid w:val="00D01016"/>
    <w:rsid w:val="00D056A5"/>
    <w:rsid w:val="00D1283A"/>
    <w:rsid w:val="00D138B4"/>
    <w:rsid w:val="00D15878"/>
    <w:rsid w:val="00D16649"/>
    <w:rsid w:val="00D16CCA"/>
    <w:rsid w:val="00D16FCE"/>
    <w:rsid w:val="00D17D84"/>
    <w:rsid w:val="00D2077C"/>
    <w:rsid w:val="00D21F38"/>
    <w:rsid w:val="00D22416"/>
    <w:rsid w:val="00D24210"/>
    <w:rsid w:val="00D25642"/>
    <w:rsid w:val="00D26C13"/>
    <w:rsid w:val="00D3091B"/>
    <w:rsid w:val="00D322D6"/>
    <w:rsid w:val="00D337CB"/>
    <w:rsid w:val="00D3670D"/>
    <w:rsid w:val="00D40CF6"/>
    <w:rsid w:val="00D413DC"/>
    <w:rsid w:val="00D41FD5"/>
    <w:rsid w:val="00D42015"/>
    <w:rsid w:val="00D42A8C"/>
    <w:rsid w:val="00D4476D"/>
    <w:rsid w:val="00D44C7F"/>
    <w:rsid w:val="00D47633"/>
    <w:rsid w:val="00D47B07"/>
    <w:rsid w:val="00D500B1"/>
    <w:rsid w:val="00D50F3C"/>
    <w:rsid w:val="00D51E1A"/>
    <w:rsid w:val="00D536DD"/>
    <w:rsid w:val="00D558CC"/>
    <w:rsid w:val="00D55AEF"/>
    <w:rsid w:val="00D56298"/>
    <w:rsid w:val="00D563DD"/>
    <w:rsid w:val="00D567D3"/>
    <w:rsid w:val="00D612C9"/>
    <w:rsid w:val="00D61C97"/>
    <w:rsid w:val="00D634B1"/>
    <w:rsid w:val="00D643FA"/>
    <w:rsid w:val="00D71B48"/>
    <w:rsid w:val="00D72A26"/>
    <w:rsid w:val="00D76A15"/>
    <w:rsid w:val="00D76FA9"/>
    <w:rsid w:val="00D77B2B"/>
    <w:rsid w:val="00D77F2C"/>
    <w:rsid w:val="00D80608"/>
    <w:rsid w:val="00D826B5"/>
    <w:rsid w:val="00D829FB"/>
    <w:rsid w:val="00D83C73"/>
    <w:rsid w:val="00D84FFE"/>
    <w:rsid w:val="00D867D5"/>
    <w:rsid w:val="00D87623"/>
    <w:rsid w:val="00D877EE"/>
    <w:rsid w:val="00D93365"/>
    <w:rsid w:val="00D93F0C"/>
    <w:rsid w:val="00D94548"/>
    <w:rsid w:val="00D95F41"/>
    <w:rsid w:val="00DA4721"/>
    <w:rsid w:val="00DA4776"/>
    <w:rsid w:val="00DA78E0"/>
    <w:rsid w:val="00DB49BE"/>
    <w:rsid w:val="00DB6CB8"/>
    <w:rsid w:val="00DD3F3A"/>
    <w:rsid w:val="00DD423C"/>
    <w:rsid w:val="00DD4CC8"/>
    <w:rsid w:val="00DE0990"/>
    <w:rsid w:val="00DE4076"/>
    <w:rsid w:val="00DE41F9"/>
    <w:rsid w:val="00DE74A4"/>
    <w:rsid w:val="00DF2818"/>
    <w:rsid w:val="00DF30C8"/>
    <w:rsid w:val="00DF60A4"/>
    <w:rsid w:val="00DF7FC2"/>
    <w:rsid w:val="00E04A94"/>
    <w:rsid w:val="00E05095"/>
    <w:rsid w:val="00E050EF"/>
    <w:rsid w:val="00E055E9"/>
    <w:rsid w:val="00E05B24"/>
    <w:rsid w:val="00E13210"/>
    <w:rsid w:val="00E16A6C"/>
    <w:rsid w:val="00E22642"/>
    <w:rsid w:val="00E22EA5"/>
    <w:rsid w:val="00E26EAF"/>
    <w:rsid w:val="00E274B9"/>
    <w:rsid w:val="00E304D3"/>
    <w:rsid w:val="00E33F99"/>
    <w:rsid w:val="00E4039C"/>
    <w:rsid w:val="00E406E4"/>
    <w:rsid w:val="00E41C86"/>
    <w:rsid w:val="00E4611F"/>
    <w:rsid w:val="00E466FC"/>
    <w:rsid w:val="00E47D9A"/>
    <w:rsid w:val="00E54241"/>
    <w:rsid w:val="00E72CBF"/>
    <w:rsid w:val="00E74371"/>
    <w:rsid w:val="00E74988"/>
    <w:rsid w:val="00E81B22"/>
    <w:rsid w:val="00E85AB6"/>
    <w:rsid w:val="00E87B78"/>
    <w:rsid w:val="00E93957"/>
    <w:rsid w:val="00E94077"/>
    <w:rsid w:val="00E9604B"/>
    <w:rsid w:val="00E96152"/>
    <w:rsid w:val="00E96928"/>
    <w:rsid w:val="00EA1C7A"/>
    <w:rsid w:val="00EA6331"/>
    <w:rsid w:val="00EA6CBE"/>
    <w:rsid w:val="00EA78FD"/>
    <w:rsid w:val="00EA7CF4"/>
    <w:rsid w:val="00EB2751"/>
    <w:rsid w:val="00EB5D2F"/>
    <w:rsid w:val="00EC1962"/>
    <w:rsid w:val="00EC5895"/>
    <w:rsid w:val="00EC5EC9"/>
    <w:rsid w:val="00EC61B2"/>
    <w:rsid w:val="00ED2B9A"/>
    <w:rsid w:val="00ED3A43"/>
    <w:rsid w:val="00ED4790"/>
    <w:rsid w:val="00ED52B4"/>
    <w:rsid w:val="00ED5649"/>
    <w:rsid w:val="00EE19FA"/>
    <w:rsid w:val="00EE50CA"/>
    <w:rsid w:val="00EE7537"/>
    <w:rsid w:val="00EF2AD4"/>
    <w:rsid w:val="00EF6033"/>
    <w:rsid w:val="00EF76ED"/>
    <w:rsid w:val="00F06139"/>
    <w:rsid w:val="00F12A6C"/>
    <w:rsid w:val="00F14024"/>
    <w:rsid w:val="00F141F3"/>
    <w:rsid w:val="00F202B3"/>
    <w:rsid w:val="00F21B91"/>
    <w:rsid w:val="00F21BF2"/>
    <w:rsid w:val="00F22694"/>
    <w:rsid w:val="00F23D4E"/>
    <w:rsid w:val="00F273B5"/>
    <w:rsid w:val="00F33A21"/>
    <w:rsid w:val="00F33DDD"/>
    <w:rsid w:val="00F401AE"/>
    <w:rsid w:val="00F437F7"/>
    <w:rsid w:val="00F4589C"/>
    <w:rsid w:val="00F47549"/>
    <w:rsid w:val="00F51256"/>
    <w:rsid w:val="00F52990"/>
    <w:rsid w:val="00F5357C"/>
    <w:rsid w:val="00F54FCB"/>
    <w:rsid w:val="00F55CBB"/>
    <w:rsid w:val="00F56695"/>
    <w:rsid w:val="00F56E42"/>
    <w:rsid w:val="00F61124"/>
    <w:rsid w:val="00F6255A"/>
    <w:rsid w:val="00F62D33"/>
    <w:rsid w:val="00F65BBE"/>
    <w:rsid w:val="00F66480"/>
    <w:rsid w:val="00F67530"/>
    <w:rsid w:val="00F72E50"/>
    <w:rsid w:val="00F753F8"/>
    <w:rsid w:val="00F77B12"/>
    <w:rsid w:val="00F81BD6"/>
    <w:rsid w:val="00F8497E"/>
    <w:rsid w:val="00F84F46"/>
    <w:rsid w:val="00F8589A"/>
    <w:rsid w:val="00F85AF0"/>
    <w:rsid w:val="00F85CFB"/>
    <w:rsid w:val="00F86480"/>
    <w:rsid w:val="00F942E2"/>
    <w:rsid w:val="00FA0561"/>
    <w:rsid w:val="00FA1A99"/>
    <w:rsid w:val="00FA2070"/>
    <w:rsid w:val="00FA310D"/>
    <w:rsid w:val="00FB0508"/>
    <w:rsid w:val="00FB41D9"/>
    <w:rsid w:val="00FB57B3"/>
    <w:rsid w:val="00FC19A3"/>
    <w:rsid w:val="00FC2511"/>
    <w:rsid w:val="00FC3BFC"/>
    <w:rsid w:val="00FC58B5"/>
    <w:rsid w:val="00FD5184"/>
    <w:rsid w:val="00FE4FB4"/>
    <w:rsid w:val="00FE6411"/>
    <w:rsid w:val="00FE671D"/>
    <w:rsid w:val="00FF23EF"/>
    <w:rsid w:val="00FF297C"/>
    <w:rsid w:val="00FF3DAF"/>
    <w:rsid w:val="00FF4BFF"/>
    <w:rsid w:val="00FF5AE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35" w:qFormat="1"/>
    <w:lsdException w:name="page number"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HTML Typewriter"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3F53"/>
    <w:pPr>
      <w:spacing w:after="200" w:line="276" w:lineRule="auto"/>
    </w:pPr>
    <w:rPr>
      <w:sz w:val="22"/>
      <w:szCs w:val="22"/>
    </w:rPr>
  </w:style>
  <w:style w:type="paragraph" w:styleId="Heading1">
    <w:name w:val="heading 1"/>
    <w:basedOn w:val="Normal"/>
    <w:next w:val="Normal"/>
    <w:link w:val="Heading1Char"/>
    <w:qFormat/>
    <w:rsid w:val="00D01016"/>
    <w:pPr>
      <w:keepNext/>
      <w:keepLines/>
      <w:numPr>
        <w:numId w:val="7"/>
      </w:numPr>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nhideWhenUsed/>
    <w:qFormat/>
    <w:rsid w:val="00CD3BBC"/>
    <w:pPr>
      <w:keepNext/>
      <w:keepLines/>
      <w:numPr>
        <w:ilvl w:val="1"/>
        <w:numId w:val="7"/>
      </w:numPr>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nhideWhenUsed/>
    <w:qFormat/>
    <w:rsid w:val="00F437F7"/>
    <w:pPr>
      <w:keepNext/>
      <w:keepLines/>
      <w:numPr>
        <w:ilvl w:val="2"/>
        <w:numId w:val="7"/>
      </w:numPr>
      <w:spacing w:before="200" w:after="0"/>
      <w:outlineLvl w:val="2"/>
    </w:pPr>
    <w:rPr>
      <w:rFonts w:ascii="Cambria" w:eastAsia="Times New Roman" w:hAnsi="Cambria"/>
      <w:b/>
      <w:bCs/>
      <w:color w:val="4F81BD"/>
    </w:rPr>
  </w:style>
  <w:style w:type="paragraph" w:styleId="Heading4">
    <w:name w:val="heading 4"/>
    <w:basedOn w:val="Normal"/>
    <w:next w:val="Normal"/>
    <w:link w:val="Heading4Char"/>
    <w:unhideWhenUsed/>
    <w:qFormat/>
    <w:rsid w:val="008A4AD1"/>
    <w:pPr>
      <w:keepNext/>
      <w:keepLines/>
      <w:numPr>
        <w:ilvl w:val="3"/>
        <w:numId w:val="7"/>
      </w:numPr>
      <w:spacing w:before="200" w:after="0"/>
      <w:outlineLvl w:val="3"/>
    </w:pPr>
    <w:rPr>
      <w:rFonts w:ascii="Cambria" w:eastAsia="Times New Roman" w:hAnsi="Cambria"/>
      <w:b/>
      <w:bCs/>
      <w:i/>
      <w:iCs/>
      <w:color w:val="4F81BD"/>
    </w:rPr>
  </w:style>
  <w:style w:type="paragraph" w:styleId="Heading5">
    <w:name w:val="heading 5"/>
    <w:basedOn w:val="Normal"/>
    <w:next w:val="Normal"/>
    <w:link w:val="Heading5Char"/>
    <w:unhideWhenUsed/>
    <w:qFormat/>
    <w:rsid w:val="00626689"/>
    <w:pPr>
      <w:keepNext/>
      <w:keepLines/>
      <w:numPr>
        <w:ilvl w:val="4"/>
        <w:numId w:val="7"/>
      </w:numPr>
      <w:spacing w:before="200" w:after="0"/>
      <w:outlineLvl w:val="4"/>
    </w:pPr>
    <w:rPr>
      <w:rFonts w:ascii="Cambria" w:eastAsia="Times New Roman" w:hAnsi="Cambria"/>
      <w:color w:val="243F60"/>
    </w:rPr>
  </w:style>
  <w:style w:type="paragraph" w:styleId="Heading6">
    <w:name w:val="heading 6"/>
    <w:basedOn w:val="Normal"/>
    <w:next w:val="Normal"/>
    <w:link w:val="Heading6Char"/>
    <w:unhideWhenUsed/>
    <w:qFormat/>
    <w:rsid w:val="00626689"/>
    <w:pPr>
      <w:keepNext/>
      <w:keepLines/>
      <w:numPr>
        <w:ilvl w:val="5"/>
        <w:numId w:val="7"/>
      </w:numPr>
      <w:spacing w:before="200" w:after="0"/>
      <w:outlineLvl w:val="5"/>
    </w:pPr>
    <w:rPr>
      <w:rFonts w:ascii="Cambria" w:eastAsia="Times New Roman" w:hAnsi="Cambria"/>
      <w:i/>
      <w:iCs/>
      <w:color w:val="243F60"/>
    </w:rPr>
  </w:style>
  <w:style w:type="paragraph" w:styleId="Heading7">
    <w:name w:val="heading 7"/>
    <w:basedOn w:val="Normal"/>
    <w:next w:val="Normal"/>
    <w:link w:val="Heading7Char"/>
    <w:unhideWhenUsed/>
    <w:qFormat/>
    <w:rsid w:val="00CA05D9"/>
    <w:pPr>
      <w:keepNext/>
      <w:keepLines/>
      <w:numPr>
        <w:ilvl w:val="6"/>
        <w:numId w:val="7"/>
      </w:numPr>
      <w:spacing w:before="200" w:after="0"/>
      <w:outlineLvl w:val="6"/>
    </w:pPr>
    <w:rPr>
      <w:rFonts w:ascii="Cambria" w:eastAsia="Times New Roman" w:hAnsi="Cambria"/>
      <w:i/>
      <w:iCs/>
      <w:color w:val="404040"/>
    </w:rPr>
  </w:style>
  <w:style w:type="paragraph" w:styleId="Heading8">
    <w:name w:val="heading 8"/>
    <w:basedOn w:val="Normal"/>
    <w:next w:val="Normal"/>
    <w:link w:val="Heading8Char"/>
    <w:unhideWhenUsed/>
    <w:qFormat/>
    <w:rsid w:val="00CA05D9"/>
    <w:pPr>
      <w:keepNext/>
      <w:keepLines/>
      <w:numPr>
        <w:ilvl w:val="7"/>
        <w:numId w:val="7"/>
      </w:numPr>
      <w:spacing w:before="200" w:after="0"/>
      <w:outlineLvl w:val="7"/>
    </w:pPr>
    <w:rPr>
      <w:rFonts w:ascii="Cambria" w:eastAsia="Times New Roman" w:hAnsi="Cambria"/>
      <w:color w:val="404040"/>
      <w:sz w:val="20"/>
      <w:szCs w:val="20"/>
    </w:rPr>
  </w:style>
  <w:style w:type="paragraph" w:styleId="Heading9">
    <w:name w:val="heading 9"/>
    <w:basedOn w:val="Normal"/>
    <w:next w:val="Normal"/>
    <w:link w:val="Heading9Char"/>
    <w:unhideWhenUsed/>
    <w:qFormat/>
    <w:rsid w:val="000321D9"/>
    <w:pPr>
      <w:keepNext/>
      <w:keepLines/>
      <w:numPr>
        <w:ilvl w:val="8"/>
        <w:numId w:val="7"/>
      </w:numPr>
      <w:spacing w:before="200" w:after="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1016"/>
    <w:rPr>
      <w:rFonts w:ascii="Cambria" w:eastAsia="Times New Roman" w:hAnsi="Cambria"/>
      <w:b/>
      <w:bCs/>
      <w:color w:val="365F91"/>
      <w:sz w:val="28"/>
      <w:szCs w:val="28"/>
    </w:rPr>
  </w:style>
  <w:style w:type="paragraph" w:styleId="ListParagraph">
    <w:name w:val="List Paragraph"/>
    <w:basedOn w:val="Normal"/>
    <w:uiPriority w:val="34"/>
    <w:qFormat/>
    <w:rsid w:val="00D01016"/>
    <w:pPr>
      <w:ind w:left="720"/>
      <w:contextualSpacing/>
    </w:pPr>
  </w:style>
  <w:style w:type="numbering" w:customStyle="1" w:styleId="Style1">
    <w:name w:val="Style1"/>
    <w:uiPriority w:val="99"/>
    <w:rsid w:val="00D01016"/>
    <w:pPr>
      <w:numPr>
        <w:numId w:val="1"/>
      </w:numPr>
    </w:pPr>
  </w:style>
  <w:style w:type="paragraph" w:styleId="Header">
    <w:name w:val="header"/>
    <w:basedOn w:val="Normal"/>
    <w:link w:val="HeaderChar"/>
    <w:rsid w:val="004154C7"/>
    <w:pPr>
      <w:tabs>
        <w:tab w:val="center" w:pos="4320"/>
        <w:tab w:val="right" w:pos="8640"/>
      </w:tabs>
      <w:overflowPunct w:val="0"/>
      <w:autoSpaceDE w:val="0"/>
      <w:autoSpaceDN w:val="0"/>
      <w:adjustRightInd w:val="0"/>
      <w:spacing w:after="0" w:line="240" w:lineRule="auto"/>
      <w:textAlignment w:val="baseline"/>
    </w:pPr>
    <w:rPr>
      <w:rFonts w:ascii="Times New Roman" w:eastAsia="Times New Roman" w:hAnsi="Times New Roman"/>
      <w:sz w:val="20"/>
      <w:szCs w:val="20"/>
    </w:rPr>
  </w:style>
  <w:style w:type="character" w:customStyle="1" w:styleId="HeaderChar">
    <w:name w:val="Header Char"/>
    <w:basedOn w:val="DefaultParagraphFont"/>
    <w:link w:val="Header"/>
    <w:uiPriority w:val="99"/>
    <w:rsid w:val="004154C7"/>
    <w:rPr>
      <w:rFonts w:ascii="Times New Roman" w:eastAsia="Times New Roman" w:hAnsi="Times New Roman" w:cs="Times New Roman"/>
      <w:sz w:val="20"/>
      <w:szCs w:val="20"/>
    </w:rPr>
  </w:style>
  <w:style w:type="paragraph" w:styleId="Footer">
    <w:name w:val="footer"/>
    <w:basedOn w:val="Normal"/>
    <w:link w:val="FooterChar"/>
    <w:unhideWhenUsed/>
    <w:rsid w:val="00D634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34B1"/>
  </w:style>
  <w:style w:type="character" w:styleId="PageNumber">
    <w:name w:val="page number"/>
    <w:basedOn w:val="DefaultParagraphFont"/>
    <w:semiHidden/>
    <w:rsid w:val="00D634B1"/>
  </w:style>
  <w:style w:type="character" w:styleId="Hyperlink">
    <w:name w:val="Hyperlink"/>
    <w:basedOn w:val="DefaultParagraphFont"/>
    <w:uiPriority w:val="99"/>
    <w:rsid w:val="009F2194"/>
    <w:rPr>
      <w:color w:val="0000FF"/>
      <w:u w:val="single"/>
    </w:rPr>
  </w:style>
  <w:style w:type="paragraph" w:styleId="BodyTextIndent2">
    <w:name w:val="Body Text Indent 2"/>
    <w:basedOn w:val="Normal"/>
    <w:link w:val="BodyTextIndent2Char"/>
    <w:semiHidden/>
    <w:rsid w:val="009F2194"/>
    <w:pPr>
      <w:overflowPunct w:val="0"/>
      <w:autoSpaceDE w:val="0"/>
      <w:autoSpaceDN w:val="0"/>
      <w:adjustRightInd w:val="0"/>
      <w:spacing w:after="0" w:line="240" w:lineRule="auto"/>
      <w:ind w:left="1440"/>
      <w:textAlignment w:val="baseline"/>
    </w:pPr>
    <w:rPr>
      <w:rFonts w:ascii="Arial" w:eastAsia="Times New Roman" w:hAnsi="Arial" w:cs="Arial"/>
      <w:sz w:val="20"/>
      <w:szCs w:val="20"/>
    </w:rPr>
  </w:style>
  <w:style w:type="character" w:customStyle="1" w:styleId="BodyTextIndent2Char">
    <w:name w:val="Body Text Indent 2 Char"/>
    <w:basedOn w:val="DefaultParagraphFont"/>
    <w:link w:val="BodyTextIndent2"/>
    <w:semiHidden/>
    <w:rsid w:val="009F2194"/>
    <w:rPr>
      <w:rFonts w:ascii="Arial" w:eastAsia="Times New Roman" w:hAnsi="Arial" w:cs="Arial"/>
      <w:sz w:val="20"/>
      <w:szCs w:val="20"/>
    </w:rPr>
  </w:style>
  <w:style w:type="numbering" w:customStyle="1" w:styleId="Style2">
    <w:name w:val="Style2"/>
    <w:uiPriority w:val="99"/>
    <w:rsid w:val="00C80DFF"/>
    <w:pPr>
      <w:numPr>
        <w:numId w:val="2"/>
      </w:numPr>
    </w:pPr>
  </w:style>
  <w:style w:type="character" w:customStyle="1" w:styleId="Heading3Char">
    <w:name w:val="Heading 3 Char"/>
    <w:basedOn w:val="DefaultParagraphFont"/>
    <w:link w:val="Heading3"/>
    <w:uiPriority w:val="9"/>
    <w:rsid w:val="00F437F7"/>
    <w:rPr>
      <w:rFonts w:ascii="Cambria" w:eastAsia="Times New Roman" w:hAnsi="Cambria"/>
      <w:b/>
      <w:bCs/>
      <w:color w:val="4F81BD"/>
      <w:sz w:val="22"/>
      <w:szCs w:val="22"/>
    </w:rPr>
  </w:style>
  <w:style w:type="paragraph" w:styleId="BodyTextIndent3">
    <w:name w:val="Body Text Indent 3"/>
    <w:basedOn w:val="Normal"/>
    <w:link w:val="BodyTextIndent3Char"/>
    <w:unhideWhenUsed/>
    <w:rsid w:val="0089077D"/>
    <w:pPr>
      <w:spacing w:after="120"/>
      <w:ind w:left="360"/>
    </w:pPr>
    <w:rPr>
      <w:sz w:val="16"/>
      <w:szCs w:val="16"/>
    </w:rPr>
  </w:style>
  <w:style w:type="character" w:customStyle="1" w:styleId="BodyTextIndent3Char">
    <w:name w:val="Body Text Indent 3 Char"/>
    <w:basedOn w:val="DefaultParagraphFont"/>
    <w:link w:val="BodyTextIndent3"/>
    <w:uiPriority w:val="99"/>
    <w:rsid w:val="0089077D"/>
    <w:rPr>
      <w:sz w:val="16"/>
      <w:szCs w:val="16"/>
    </w:rPr>
  </w:style>
  <w:style w:type="character" w:customStyle="1" w:styleId="Heading4Char">
    <w:name w:val="Heading 4 Char"/>
    <w:basedOn w:val="DefaultParagraphFont"/>
    <w:link w:val="Heading4"/>
    <w:uiPriority w:val="9"/>
    <w:rsid w:val="008A4AD1"/>
    <w:rPr>
      <w:rFonts w:ascii="Cambria" w:eastAsia="Times New Roman" w:hAnsi="Cambria"/>
      <w:b/>
      <w:bCs/>
      <w:i/>
      <w:iCs/>
      <w:color w:val="4F81BD"/>
      <w:sz w:val="22"/>
      <w:szCs w:val="22"/>
    </w:rPr>
  </w:style>
  <w:style w:type="paragraph" w:styleId="BodyText">
    <w:name w:val="Body Text"/>
    <w:basedOn w:val="Normal"/>
    <w:link w:val="BodyTextChar"/>
    <w:semiHidden/>
    <w:unhideWhenUsed/>
    <w:rsid w:val="009C4A36"/>
    <w:pPr>
      <w:spacing w:after="120"/>
    </w:pPr>
  </w:style>
  <w:style w:type="character" w:customStyle="1" w:styleId="BodyTextChar">
    <w:name w:val="Body Text Char"/>
    <w:basedOn w:val="DefaultParagraphFont"/>
    <w:link w:val="BodyText"/>
    <w:uiPriority w:val="99"/>
    <w:semiHidden/>
    <w:rsid w:val="009C4A36"/>
  </w:style>
  <w:style w:type="table" w:styleId="TableGrid">
    <w:name w:val="Table Grid"/>
    <w:basedOn w:val="TableNormal"/>
    <w:uiPriority w:val="59"/>
    <w:rsid w:val="0062515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5Char">
    <w:name w:val="Heading 5 Char"/>
    <w:basedOn w:val="DefaultParagraphFont"/>
    <w:link w:val="Heading5"/>
    <w:uiPriority w:val="9"/>
    <w:rsid w:val="00626689"/>
    <w:rPr>
      <w:rFonts w:ascii="Cambria" w:eastAsia="Times New Roman" w:hAnsi="Cambria"/>
      <w:color w:val="243F60"/>
      <w:sz w:val="22"/>
      <w:szCs w:val="22"/>
    </w:rPr>
  </w:style>
  <w:style w:type="character" w:customStyle="1" w:styleId="Heading6Char">
    <w:name w:val="Heading 6 Char"/>
    <w:basedOn w:val="DefaultParagraphFont"/>
    <w:link w:val="Heading6"/>
    <w:uiPriority w:val="9"/>
    <w:rsid w:val="00626689"/>
    <w:rPr>
      <w:rFonts w:ascii="Cambria" w:eastAsia="Times New Roman" w:hAnsi="Cambria"/>
      <w:i/>
      <w:iCs/>
      <w:color w:val="243F60"/>
      <w:sz w:val="22"/>
      <w:szCs w:val="22"/>
    </w:rPr>
  </w:style>
  <w:style w:type="paragraph" w:styleId="BodyText3">
    <w:name w:val="Body Text 3"/>
    <w:basedOn w:val="Normal"/>
    <w:link w:val="BodyText3Char"/>
    <w:uiPriority w:val="99"/>
    <w:semiHidden/>
    <w:unhideWhenUsed/>
    <w:rsid w:val="009A0A6A"/>
    <w:pPr>
      <w:spacing w:after="120"/>
    </w:pPr>
    <w:rPr>
      <w:sz w:val="16"/>
      <w:szCs w:val="16"/>
    </w:rPr>
  </w:style>
  <w:style w:type="character" w:customStyle="1" w:styleId="BodyText3Char">
    <w:name w:val="Body Text 3 Char"/>
    <w:basedOn w:val="DefaultParagraphFont"/>
    <w:link w:val="BodyText3"/>
    <w:uiPriority w:val="99"/>
    <w:semiHidden/>
    <w:rsid w:val="009A0A6A"/>
    <w:rPr>
      <w:sz w:val="16"/>
      <w:szCs w:val="16"/>
    </w:rPr>
  </w:style>
  <w:style w:type="paragraph" w:styleId="BlockText">
    <w:name w:val="Block Text"/>
    <w:basedOn w:val="Normal"/>
    <w:semiHidden/>
    <w:rsid w:val="003177DE"/>
    <w:pPr>
      <w:tabs>
        <w:tab w:val="left" w:pos="1260"/>
        <w:tab w:val="left" w:pos="2160"/>
        <w:tab w:val="left" w:pos="2880"/>
      </w:tabs>
      <w:overflowPunct w:val="0"/>
      <w:autoSpaceDE w:val="0"/>
      <w:autoSpaceDN w:val="0"/>
      <w:adjustRightInd w:val="0"/>
      <w:spacing w:after="0" w:line="240" w:lineRule="auto"/>
      <w:ind w:left="1260" w:right="18" w:hanging="630"/>
      <w:textAlignment w:val="baseline"/>
    </w:pPr>
    <w:rPr>
      <w:rFonts w:ascii="Times New Roman" w:eastAsia="Times New Roman" w:hAnsi="Times New Roman"/>
      <w:sz w:val="20"/>
      <w:szCs w:val="20"/>
    </w:rPr>
  </w:style>
  <w:style w:type="paragraph" w:styleId="BodyText2">
    <w:name w:val="Body Text 2"/>
    <w:basedOn w:val="Normal"/>
    <w:link w:val="BodyText2Char"/>
    <w:unhideWhenUsed/>
    <w:rsid w:val="004106D4"/>
    <w:pPr>
      <w:spacing w:after="120" w:line="480" w:lineRule="auto"/>
    </w:pPr>
  </w:style>
  <w:style w:type="character" w:customStyle="1" w:styleId="BodyText2Char">
    <w:name w:val="Body Text 2 Char"/>
    <w:basedOn w:val="DefaultParagraphFont"/>
    <w:link w:val="BodyText2"/>
    <w:uiPriority w:val="99"/>
    <w:rsid w:val="004106D4"/>
  </w:style>
  <w:style w:type="paragraph" w:styleId="Title">
    <w:name w:val="Title"/>
    <w:basedOn w:val="Normal"/>
    <w:link w:val="TitleChar"/>
    <w:qFormat/>
    <w:rsid w:val="004106D4"/>
    <w:pPr>
      <w:overflowPunct w:val="0"/>
      <w:autoSpaceDE w:val="0"/>
      <w:autoSpaceDN w:val="0"/>
      <w:adjustRightInd w:val="0"/>
      <w:spacing w:after="0" w:line="240" w:lineRule="auto"/>
      <w:jc w:val="center"/>
      <w:textAlignment w:val="baseline"/>
    </w:pPr>
    <w:rPr>
      <w:rFonts w:ascii="Arial" w:eastAsia="Times New Roman" w:hAnsi="Arial"/>
      <w:b/>
      <w:bCs/>
      <w:sz w:val="20"/>
      <w:szCs w:val="20"/>
    </w:rPr>
  </w:style>
  <w:style w:type="character" w:customStyle="1" w:styleId="TitleChar">
    <w:name w:val="Title Char"/>
    <w:basedOn w:val="DefaultParagraphFont"/>
    <w:link w:val="Title"/>
    <w:rsid w:val="004106D4"/>
    <w:rPr>
      <w:rFonts w:ascii="Arial" w:eastAsia="Times New Roman" w:hAnsi="Arial" w:cs="Times New Roman"/>
      <w:b/>
      <w:bCs/>
      <w:sz w:val="20"/>
      <w:szCs w:val="20"/>
    </w:rPr>
  </w:style>
  <w:style w:type="character" w:customStyle="1" w:styleId="Heading9Char">
    <w:name w:val="Heading 9 Char"/>
    <w:basedOn w:val="DefaultParagraphFont"/>
    <w:link w:val="Heading9"/>
    <w:uiPriority w:val="9"/>
    <w:semiHidden/>
    <w:rsid w:val="000321D9"/>
    <w:rPr>
      <w:rFonts w:ascii="Cambria" w:eastAsia="Times New Roman" w:hAnsi="Cambria"/>
      <w:i/>
      <w:iCs/>
      <w:color w:val="404040"/>
    </w:rPr>
  </w:style>
  <w:style w:type="character" w:customStyle="1" w:styleId="Heading2Char">
    <w:name w:val="Heading 2 Char"/>
    <w:basedOn w:val="DefaultParagraphFont"/>
    <w:link w:val="Heading2"/>
    <w:rsid w:val="00CD3BBC"/>
    <w:rPr>
      <w:rFonts w:ascii="Cambria" w:eastAsia="Times New Roman" w:hAnsi="Cambria"/>
      <w:b/>
      <w:bCs/>
      <w:color w:val="4F81BD"/>
      <w:sz w:val="26"/>
      <w:szCs w:val="26"/>
    </w:rPr>
  </w:style>
  <w:style w:type="paragraph" w:customStyle="1" w:styleId="filltext">
    <w:name w:val="fill text"/>
    <w:basedOn w:val="Normal"/>
    <w:rsid w:val="00744350"/>
    <w:pPr>
      <w:spacing w:before="40" w:after="40" w:line="240" w:lineRule="auto"/>
    </w:pPr>
    <w:rPr>
      <w:rFonts w:ascii="Times New Roman" w:eastAsia="Times New Roman" w:hAnsi="Times New Roman"/>
      <w:szCs w:val="20"/>
    </w:rPr>
  </w:style>
  <w:style w:type="paragraph" w:customStyle="1" w:styleId="formtitle">
    <w:name w:val="form title"/>
    <w:basedOn w:val="Normal"/>
    <w:rsid w:val="00744350"/>
    <w:pPr>
      <w:spacing w:after="0" w:line="240" w:lineRule="auto"/>
      <w:jc w:val="center"/>
    </w:pPr>
    <w:rPr>
      <w:rFonts w:ascii="Arial" w:eastAsia="Times New Roman" w:hAnsi="Arial"/>
      <w:sz w:val="24"/>
      <w:szCs w:val="20"/>
    </w:rPr>
  </w:style>
  <w:style w:type="paragraph" w:customStyle="1" w:styleId="formID">
    <w:name w:val="formID"/>
    <w:basedOn w:val="Normal"/>
    <w:rsid w:val="00744350"/>
    <w:pPr>
      <w:spacing w:after="0" w:line="240" w:lineRule="auto"/>
    </w:pPr>
    <w:rPr>
      <w:rFonts w:ascii="Arial" w:eastAsia="Times New Roman" w:hAnsi="Arial"/>
      <w:caps/>
      <w:sz w:val="16"/>
      <w:szCs w:val="20"/>
    </w:rPr>
  </w:style>
  <w:style w:type="paragraph" w:customStyle="1" w:styleId="labels">
    <w:name w:val="labels"/>
    <w:basedOn w:val="Normal"/>
    <w:rsid w:val="00744350"/>
    <w:pPr>
      <w:spacing w:after="0" w:line="240" w:lineRule="auto"/>
      <w:ind w:left="360" w:hanging="360"/>
    </w:pPr>
    <w:rPr>
      <w:rFonts w:ascii="Arial" w:eastAsia="Times New Roman" w:hAnsi="Arial"/>
      <w:sz w:val="20"/>
      <w:szCs w:val="20"/>
    </w:rPr>
  </w:style>
  <w:style w:type="paragraph" w:styleId="BodyTextIndent">
    <w:name w:val="Body Text Indent"/>
    <w:basedOn w:val="Normal"/>
    <w:link w:val="BodyTextIndentChar"/>
    <w:semiHidden/>
    <w:unhideWhenUsed/>
    <w:rsid w:val="00017F4C"/>
    <w:pPr>
      <w:spacing w:after="120"/>
      <w:ind w:left="360"/>
    </w:pPr>
  </w:style>
  <w:style w:type="character" w:customStyle="1" w:styleId="BodyTextIndentChar">
    <w:name w:val="Body Text Indent Char"/>
    <w:basedOn w:val="DefaultParagraphFont"/>
    <w:link w:val="BodyTextIndent"/>
    <w:uiPriority w:val="99"/>
    <w:semiHidden/>
    <w:rsid w:val="00017F4C"/>
  </w:style>
  <w:style w:type="paragraph" w:styleId="BalloonText">
    <w:name w:val="Balloon Text"/>
    <w:basedOn w:val="Normal"/>
    <w:link w:val="BalloonTextChar"/>
    <w:uiPriority w:val="99"/>
    <w:semiHidden/>
    <w:unhideWhenUsed/>
    <w:rsid w:val="00FA1A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1A99"/>
    <w:rPr>
      <w:rFonts w:ascii="Tahoma" w:hAnsi="Tahoma" w:cs="Tahoma"/>
      <w:sz w:val="16"/>
      <w:szCs w:val="16"/>
    </w:rPr>
  </w:style>
  <w:style w:type="paragraph" w:styleId="TOCHeading">
    <w:name w:val="TOC Heading"/>
    <w:basedOn w:val="Heading1"/>
    <w:next w:val="Normal"/>
    <w:uiPriority w:val="39"/>
    <w:unhideWhenUsed/>
    <w:qFormat/>
    <w:rsid w:val="00AA0815"/>
    <w:pPr>
      <w:outlineLvl w:val="9"/>
    </w:pPr>
  </w:style>
  <w:style w:type="character" w:customStyle="1" w:styleId="Heading7Char">
    <w:name w:val="Heading 7 Char"/>
    <w:basedOn w:val="DefaultParagraphFont"/>
    <w:link w:val="Heading7"/>
    <w:uiPriority w:val="9"/>
    <w:rsid w:val="00CA05D9"/>
    <w:rPr>
      <w:rFonts w:ascii="Cambria" w:eastAsia="Times New Roman" w:hAnsi="Cambria"/>
      <w:i/>
      <w:iCs/>
      <w:color w:val="404040"/>
      <w:sz w:val="22"/>
      <w:szCs w:val="22"/>
    </w:rPr>
  </w:style>
  <w:style w:type="character" w:customStyle="1" w:styleId="Heading8Char">
    <w:name w:val="Heading 8 Char"/>
    <w:basedOn w:val="DefaultParagraphFont"/>
    <w:link w:val="Heading8"/>
    <w:uiPriority w:val="9"/>
    <w:semiHidden/>
    <w:rsid w:val="00CA05D9"/>
    <w:rPr>
      <w:rFonts w:ascii="Cambria" w:eastAsia="Times New Roman" w:hAnsi="Cambria"/>
      <w:color w:val="404040"/>
    </w:rPr>
  </w:style>
  <w:style w:type="paragraph" w:styleId="TOC1">
    <w:name w:val="toc 1"/>
    <w:basedOn w:val="Normal"/>
    <w:next w:val="Normal"/>
    <w:autoRedefine/>
    <w:uiPriority w:val="39"/>
    <w:unhideWhenUsed/>
    <w:rsid w:val="004219F8"/>
    <w:pPr>
      <w:tabs>
        <w:tab w:val="left" w:pos="540"/>
        <w:tab w:val="right" w:leader="dot" w:pos="10080"/>
      </w:tabs>
      <w:spacing w:before="240" w:after="0" w:line="240" w:lineRule="auto"/>
      <w:ind w:right="540"/>
      <w:jc w:val="center"/>
    </w:pPr>
    <w:rPr>
      <w:rFonts w:asciiTheme="minorHAnsi" w:hAnsiTheme="minorHAnsi" w:cstheme="minorHAnsi"/>
      <w:b/>
      <w:bCs/>
      <w:caps/>
      <w:noProof/>
      <w:sz w:val="24"/>
      <w:szCs w:val="24"/>
    </w:rPr>
  </w:style>
  <w:style w:type="paragraph" w:styleId="TOC2">
    <w:name w:val="toc 2"/>
    <w:basedOn w:val="Normal"/>
    <w:next w:val="Normal"/>
    <w:autoRedefine/>
    <w:uiPriority w:val="39"/>
    <w:unhideWhenUsed/>
    <w:rsid w:val="007B5CFC"/>
    <w:pPr>
      <w:tabs>
        <w:tab w:val="left" w:pos="1260"/>
        <w:tab w:val="right" w:leader="dot" w:pos="10080"/>
      </w:tabs>
      <w:spacing w:after="0" w:line="240" w:lineRule="auto"/>
      <w:ind w:left="720"/>
    </w:pPr>
    <w:rPr>
      <w:smallCaps/>
      <w:sz w:val="20"/>
      <w:szCs w:val="20"/>
    </w:rPr>
  </w:style>
  <w:style w:type="paragraph" w:styleId="TOC3">
    <w:name w:val="toc 3"/>
    <w:basedOn w:val="Normal"/>
    <w:next w:val="Normal"/>
    <w:autoRedefine/>
    <w:unhideWhenUsed/>
    <w:rsid w:val="00325F54"/>
    <w:pPr>
      <w:spacing w:after="0"/>
      <w:ind w:left="440"/>
    </w:pPr>
    <w:rPr>
      <w:i/>
      <w:iCs/>
      <w:sz w:val="20"/>
      <w:szCs w:val="20"/>
    </w:rPr>
  </w:style>
  <w:style w:type="paragraph" w:styleId="TOC4">
    <w:name w:val="toc 4"/>
    <w:basedOn w:val="Normal"/>
    <w:next w:val="Normal"/>
    <w:autoRedefine/>
    <w:unhideWhenUsed/>
    <w:rsid w:val="00325F54"/>
    <w:pPr>
      <w:spacing w:after="0"/>
      <w:ind w:left="660"/>
    </w:pPr>
    <w:rPr>
      <w:sz w:val="18"/>
      <w:szCs w:val="18"/>
    </w:rPr>
  </w:style>
  <w:style w:type="paragraph" w:styleId="TOC5">
    <w:name w:val="toc 5"/>
    <w:basedOn w:val="Normal"/>
    <w:next w:val="Normal"/>
    <w:autoRedefine/>
    <w:unhideWhenUsed/>
    <w:rsid w:val="00325F54"/>
    <w:pPr>
      <w:spacing w:after="0"/>
      <w:ind w:left="880"/>
    </w:pPr>
    <w:rPr>
      <w:sz w:val="18"/>
      <w:szCs w:val="18"/>
    </w:rPr>
  </w:style>
  <w:style w:type="paragraph" w:styleId="TOC6">
    <w:name w:val="toc 6"/>
    <w:basedOn w:val="Normal"/>
    <w:next w:val="Normal"/>
    <w:autoRedefine/>
    <w:unhideWhenUsed/>
    <w:rsid w:val="00325F54"/>
    <w:pPr>
      <w:spacing w:after="0"/>
      <w:ind w:left="1100"/>
    </w:pPr>
    <w:rPr>
      <w:sz w:val="18"/>
      <w:szCs w:val="18"/>
    </w:rPr>
  </w:style>
  <w:style w:type="paragraph" w:styleId="TOC7">
    <w:name w:val="toc 7"/>
    <w:basedOn w:val="Normal"/>
    <w:next w:val="Normal"/>
    <w:autoRedefine/>
    <w:unhideWhenUsed/>
    <w:rsid w:val="00325F54"/>
    <w:pPr>
      <w:spacing w:after="0"/>
      <w:ind w:left="1320"/>
    </w:pPr>
    <w:rPr>
      <w:sz w:val="18"/>
      <w:szCs w:val="18"/>
    </w:rPr>
  </w:style>
  <w:style w:type="paragraph" w:styleId="TOC8">
    <w:name w:val="toc 8"/>
    <w:basedOn w:val="Normal"/>
    <w:next w:val="Normal"/>
    <w:autoRedefine/>
    <w:unhideWhenUsed/>
    <w:rsid w:val="00325F54"/>
    <w:pPr>
      <w:spacing w:after="0"/>
      <w:ind w:left="1540"/>
    </w:pPr>
    <w:rPr>
      <w:sz w:val="18"/>
      <w:szCs w:val="18"/>
    </w:rPr>
  </w:style>
  <w:style w:type="paragraph" w:styleId="TOC9">
    <w:name w:val="toc 9"/>
    <w:basedOn w:val="Normal"/>
    <w:next w:val="Normal"/>
    <w:autoRedefine/>
    <w:unhideWhenUsed/>
    <w:rsid w:val="00325F54"/>
    <w:pPr>
      <w:spacing w:after="0"/>
      <w:ind w:left="1760"/>
    </w:pPr>
    <w:rPr>
      <w:sz w:val="18"/>
      <w:szCs w:val="18"/>
    </w:rPr>
  </w:style>
  <w:style w:type="character" w:styleId="FollowedHyperlink">
    <w:name w:val="FollowedHyperlink"/>
    <w:basedOn w:val="DefaultParagraphFont"/>
    <w:semiHidden/>
    <w:unhideWhenUsed/>
    <w:rsid w:val="002C167F"/>
    <w:rPr>
      <w:color w:val="800080"/>
      <w:u w:val="single"/>
    </w:rPr>
  </w:style>
  <w:style w:type="paragraph" w:customStyle="1" w:styleId="Default">
    <w:name w:val="Default"/>
    <w:rsid w:val="00E9604B"/>
    <w:pPr>
      <w:autoSpaceDE w:val="0"/>
      <w:autoSpaceDN w:val="0"/>
      <w:adjustRightInd w:val="0"/>
    </w:pPr>
    <w:rPr>
      <w:rFonts w:cs="Calibri"/>
      <w:color w:val="000000"/>
      <w:sz w:val="24"/>
      <w:szCs w:val="24"/>
    </w:rPr>
  </w:style>
  <w:style w:type="paragraph" w:customStyle="1" w:styleId="TableHead">
    <w:name w:val="Table Head"/>
    <w:basedOn w:val="Normal"/>
    <w:autoRedefine/>
    <w:rsid w:val="000A049A"/>
    <w:pPr>
      <w:keepNext/>
      <w:keepLines/>
      <w:suppressAutoHyphens/>
      <w:spacing w:after="0" w:line="240" w:lineRule="auto"/>
    </w:pPr>
    <w:rPr>
      <w:rFonts w:ascii="Arial" w:eastAsia="Times New Roman" w:hAnsi="Arial" w:cs="Arial"/>
      <w:spacing w:val="-2"/>
    </w:rPr>
  </w:style>
  <w:style w:type="paragraph" w:styleId="EndnoteText">
    <w:name w:val="endnote text"/>
    <w:basedOn w:val="Normal"/>
    <w:link w:val="EndnoteTextChar"/>
    <w:semiHidden/>
    <w:rsid w:val="000A049A"/>
    <w:pPr>
      <w:widowControl w:val="0"/>
      <w:spacing w:after="0" w:line="240" w:lineRule="auto"/>
    </w:pPr>
    <w:rPr>
      <w:rFonts w:ascii="Times New Roman" w:eastAsia="Times New Roman" w:hAnsi="Times New Roman"/>
      <w:sz w:val="24"/>
      <w:szCs w:val="20"/>
    </w:rPr>
  </w:style>
  <w:style w:type="character" w:customStyle="1" w:styleId="EndnoteTextChar">
    <w:name w:val="Endnote Text Char"/>
    <w:basedOn w:val="DefaultParagraphFont"/>
    <w:link w:val="EndnoteText"/>
    <w:semiHidden/>
    <w:rsid w:val="000A049A"/>
    <w:rPr>
      <w:rFonts w:ascii="Times New Roman" w:eastAsia="Times New Roman" w:hAnsi="Times New Roman"/>
      <w:sz w:val="24"/>
    </w:rPr>
  </w:style>
  <w:style w:type="paragraph" w:customStyle="1" w:styleId="xl63">
    <w:name w:val="xl63"/>
    <w:basedOn w:val="Normal"/>
    <w:rsid w:val="000A049A"/>
    <w:pPr>
      <w:spacing w:before="100" w:beforeAutospacing="1" w:after="100" w:afterAutospacing="1" w:line="240" w:lineRule="auto"/>
      <w:jc w:val="center"/>
    </w:pPr>
    <w:rPr>
      <w:rFonts w:ascii="Times New Roman" w:eastAsia="Times New Roman" w:hAnsi="Times New Roman"/>
      <w:sz w:val="24"/>
      <w:szCs w:val="24"/>
    </w:rPr>
  </w:style>
  <w:style w:type="paragraph" w:customStyle="1" w:styleId="xl64">
    <w:name w:val="xl64"/>
    <w:basedOn w:val="Normal"/>
    <w:rsid w:val="000A049A"/>
    <w:pPr>
      <w:spacing w:before="100" w:beforeAutospacing="1" w:after="100" w:afterAutospacing="1" w:line="240" w:lineRule="auto"/>
    </w:pPr>
    <w:rPr>
      <w:rFonts w:ascii="Arial" w:eastAsia="Times New Roman" w:hAnsi="Arial" w:cs="Arial"/>
      <w:sz w:val="20"/>
      <w:szCs w:val="20"/>
    </w:rPr>
  </w:style>
  <w:style w:type="paragraph" w:customStyle="1" w:styleId="xl65">
    <w:name w:val="xl65"/>
    <w:basedOn w:val="Normal"/>
    <w:rsid w:val="007546FF"/>
    <w:pPr>
      <w:spacing w:before="100" w:beforeAutospacing="1" w:after="100" w:afterAutospacing="1" w:line="240" w:lineRule="auto"/>
      <w:jc w:val="center"/>
    </w:pPr>
    <w:rPr>
      <w:rFonts w:ascii="Times New Roman" w:eastAsia="Times New Roman" w:hAnsi="Times New Roman"/>
      <w:sz w:val="24"/>
      <w:szCs w:val="24"/>
    </w:rPr>
  </w:style>
  <w:style w:type="paragraph" w:customStyle="1" w:styleId="xl66">
    <w:name w:val="xl66"/>
    <w:basedOn w:val="Normal"/>
    <w:rsid w:val="007546FF"/>
    <w:pPr>
      <w:spacing w:before="100" w:beforeAutospacing="1" w:after="100" w:afterAutospacing="1" w:line="240" w:lineRule="auto"/>
    </w:pPr>
    <w:rPr>
      <w:rFonts w:ascii="Arial" w:eastAsia="Times New Roman" w:hAnsi="Arial" w:cs="Arial"/>
      <w:sz w:val="20"/>
      <w:szCs w:val="20"/>
    </w:rPr>
  </w:style>
  <w:style w:type="paragraph" w:styleId="NormalWeb">
    <w:name w:val="Normal (Web)"/>
    <w:basedOn w:val="Normal"/>
    <w:uiPriority w:val="99"/>
    <w:rsid w:val="002D2F90"/>
    <w:pPr>
      <w:spacing w:before="100" w:beforeAutospacing="1" w:after="100" w:afterAutospacing="1" w:line="240" w:lineRule="auto"/>
    </w:pPr>
    <w:rPr>
      <w:rFonts w:ascii="Times New Roman" w:eastAsia="Times New Roman" w:hAnsi="Times New Roman"/>
      <w:color w:val="000000"/>
      <w:sz w:val="24"/>
      <w:szCs w:val="24"/>
    </w:rPr>
  </w:style>
  <w:style w:type="character" w:styleId="CommentReference">
    <w:name w:val="annotation reference"/>
    <w:basedOn w:val="DefaultParagraphFont"/>
    <w:uiPriority w:val="99"/>
    <w:semiHidden/>
    <w:unhideWhenUsed/>
    <w:rsid w:val="00326187"/>
    <w:rPr>
      <w:sz w:val="16"/>
      <w:szCs w:val="16"/>
    </w:rPr>
  </w:style>
  <w:style w:type="paragraph" w:styleId="CommentText">
    <w:name w:val="annotation text"/>
    <w:basedOn w:val="Normal"/>
    <w:link w:val="CommentTextChar"/>
    <w:uiPriority w:val="99"/>
    <w:semiHidden/>
    <w:unhideWhenUsed/>
    <w:rsid w:val="00326187"/>
    <w:pPr>
      <w:spacing w:line="240" w:lineRule="auto"/>
    </w:pPr>
    <w:rPr>
      <w:sz w:val="20"/>
      <w:szCs w:val="20"/>
    </w:rPr>
  </w:style>
  <w:style w:type="character" w:customStyle="1" w:styleId="CommentTextChar">
    <w:name w:val="Comment Text Char"/>
    <w:basedOn w:val="DefaultParagraphFont"/>
    <w:link w:val="CommentText"/>
    <w:uiPriority w:val="99"/>
    <w:semiHidden/>
    <w:rsid w:val="00326187"/>
  </w:style>
  <w:style w:type="paragraph" w:styleId="CommentSubject">
    <w:name w:val="annotation subject"/>
    <w:basedOn w:val="CommentText"/>
    <w:next w:val="CommentText"/>
    <w:link w:val="CommentSubjectChar"/>
    <w:uiPriority w:val="99"/>
    <w:semiHidden/>
    <w:unhideWhenUsed/>
    <w:rsid w:val="00326187"/>
    <w:rPr>
      <w:b/>
      <w:bCs/>
    </w:rPr>
  </w:style>
  <w:style w:type="character" w:customStyle="1" w:styleId="CommentSubjectChar">
    <w:name w:val="Comment Subject Char"/>
    <w:basedOn w:val="CommentTextChar"/>
    <w:link w:val="CommentSubject"/>
    <w:uiPriority w:val="99"/>
    <w:semiHidden/>
    <w:rsid w:val="00326187"/>
    <w:rPr>
      <w:b/>
      <w:bCs/>
    </w:rPr>
  </w:style>
  <w:style w:type="numbering" w:customStyle="1" w:styleId="StyleBulleted">
    <w:name w:val="Style Bulleted"/>
    <w:basedOn w:val="NoList"/>
    <w:rsid w:val="00F23D4E"/>
    <w:pPr>
      <w:numPr>
        <w:numId w:val="20"/>
      </w:numPr>
    </w:pPr>
  </w:style>
  <w:style w:type="paragraph" w:customStyle="1" w:styleId="xl67">
    <w:name w:val="xl67"/>
    <w:basedOn w:val="Normal"/>
    <w:rsid w:val="00F77B12"/>
    <w:pPr>
      <w:spacing w:before="100" w:beforeAutospacing="1" w:after="100" w:afterAutospacing="1" w:line="240" w:lineRule="auto"/>
    </w:pPr>
    <w:rPr>
      <w:rFonts w:ascii="Arial" w:eastAsia="Times New Roman" w:hAnsi="Arial" w:cs="Arial"/>
      <w:sz w:val="16"/>
      <w:szCs w:val="16"/>
    </w:rPr>
  </w:style>
  <w:style w:type="paragraph" w:customStyle="1" w:styleId="xl68">
    <w:name w:val="xl68"/>
    <w:basedOn w:val="Normal"/>
    <w:rsid w:val="00F77B12"/>
    <w:pPr>
      <w:spacing w:before="100" w:beforeAutospacing="1" w:after="100" w:afterAutospacing="1" w:line="240" w:lineRule="auto"/>
      <w:jc w:val="center"/>
      <w:textAlignment w:val="top"/>
    </w:pPr>
    <w:rPr>
      <w:rFonts w:ascii="Arial" w:eastAsia="Times New Roman" w:hAnsi="Arial" w:cs="Arial"/>
      <w:sz w:val="16"/>
      <w:szCs w:val="16"/>
    </w:rPr>
  </w:style>
  <w:style w:type="paragraph" w:customStyle="1" w:styleId="xl69">
    <w:name w:val="xl69"/>
    <w:basedOn w:val="Normal"/>
    <w:rsid w:val="00F77B12"/>
    <w:pPr>
      <w:spacing w:before="100" w:beforeAutospacing="1" w:after="100" w:afterAutospacing="1" w:line="240" w:lineRule="auto"/>
      <w:textAlignment w:val="top"/>
    </w:pPr>
    <w:rPr>
      <w:rFonts w:ascii="Arial" w:eastAsia="Times New Roman" w:hAnsi="Arial" w:cs="Arial"/>
      <w:sz w:val="16"/>
      <w:szCs w:val="16"/>
    </w:rPr>
  </w:style>
  <w:style w:type="paragraph" w:customStyle="1" w:styleId="xl70">
    <w:name w:val="xl70"/>
    <w:basedOn w:val="Normal"/>
    <w:rsid w:val="00F77B12"/>
    <w:pPr>
      <w:spacing w:before="100" w:beforeAutospacing="1" w:after="100" w:afterAutospacing="1" w:line="240" w:lineRule="auto"/>
      <w:jc w:val="center"/>
    </w:pPr>
    <w:rPr>
      <w:rFonts w:ascii="Arial" w:eastAsia="Times New Roman" w:hAnsi="Arial" w:cs="Arial"/>
      <w:b/>
      <w:bCs/>
      <w:sz w:val="16"/>
      <w:szCs w:val="16"/>
    </w:rPr>
  </w:style>
  <w:style w:type="paragraph" w:customStyle="1" w:styleId="xl71">
    <w:name w:val="xl71"/>
    <w:basedOn w:val="Normal"/>
    <w:rsid w:val="00F77B12"/>
    <w:pPr>
      <w:spacing w:before="100" w:beforeAutospacing="1" w:after="100" w:afterAutospacing="1" w:line="240" w:lineRule="auto"/>
    </w:pPr>
    <w:rPr>
      <w:rFonts w:ascii="Arial" w:eastAsia="Times New Roman" w:hAnsi="Arial" w:cs="Arial"/>
      <w:b/>
      <w:bCs/>
      <w:sz w:val="16"/>
      <w:szCs w:val="16"/>
    </w:rPr>
  </w:style>
  <w:style w:type="paragraph" w:customStyle="1" w:styleId="TxBrp1">
    <w:name w:val="TxBr_p1"/>
    <w:basedOn w:val="Normal"/>
    <w:rsid w:val="00235C3A"/>
    <w:pPr>
      <w:widowControl w:val="0"/>
      <w:tabs>
        <w:tab w:val="left" w:pos="725"/>
        <w:tab w:val="left" w:pos="1508"/>
      </w:tabs>
      <w:spacing w:after="0" w:line="238" w:lineRule="atLeast"/>
      <w:ind w:left="726" w:firstLine="783"/>
      <w:jc w:val="both"/>
    </w:pPr>
    <w:rPr>
      <w:rFonts w:ascii="Arial" w:eastAsia="Times New Roman" w:hAnsi="Arial"/>
      <w:snapToGrid w:val="0"/>
      <w:sz w:val="24"/>
      <w:szCs w:val="20"/>
    </w:rPr>
  </w:style>
  <w:style w:type="paragraph" w:customStyle="1" w:styleId="TxBrp2">
    <w:name w:val="TxBr_p2"/>
    <w:basedOn w:val="Normal"/>
    <w:rsid w:val="00235C3A"/>
    <w:pPr>
      <w:widowControl w:val="0"/>
      <w:tabs>
        <w:tab w:val="left" w:pos="725"/>
        <w:tab w:val="left" w:pos="1508"/>
        <w:tab w:val="left" w:pos="1853"/>
      </w:tabs>
      <w:spacing w:after="0" w:line="238" w:lineRule="atLeast"/>
      <w:ind w:left="726" w:firstLine="783"/>
      <w:jc w:val="both"/>
    </w:pPr>
    <w:rPr>
      <w:rFonts w:ascii="Arial" w:eastAsia="Times New Roman" w:hAnsi="Arial"/>
      <w:snapToGrid w:val="0"/>
      <w:sz w:val="24"/>
      <w:szCs w:val="20"/>
    </w:rPr>
  </w:style>
  <w:style w:type="paragraph" w:customStyle="1" w:styleId="TxBrp3">
    <w:name w:val="TxBr_p3"/>
    <w:basedOn w:val="Normal"/>
    <w:rsid w:val="00235C3A"/>
    <w:pPr>
      <w:widowControl w:val="0"/>
      <w:tabs>
        <w:tab w:val="left" w:pos="725"/>
      </w:tabs>
      <w:spacing w:after="0" w:line="240" w:lineRule="atLeast"/>
      <w:ind w:left="645" w:hanging="725"/>
      <w:jc w:val="both"/>
    </w:pPr>
    <w:rPr>
      <w:rFonts w:ascii="Arial" w:eastAsia="Times New Roman" w:hAnsi="Arial"/>
      <w:snapToGrid w:val="0"/>
      <w:sz w:val="24"/>
      <w:szCs w:val="20"/>
    </w:rPr>
  </w:style>
  <w:style w:type="paragraph" w:customStyle="1" w:styleId="TxBrp4">
    <w:name w:val="TxBr_p4"/>
    <w:basedOn w:val="Normal"/>
    <w:rsid w:val="00235C3A"/>
    <w:pPr>
      <w:widowControl w:val="0"/>
      <w:spacing w:after="0" w:line="238" w:lineRule="atLeast"/>
      <w:ind w:left="720" w:firstLine="726"/>
      <w:jc w:val="both"/>
    </w:pPr>
    <w:rPr>
      <w:rFonts w:ascii="Arial" w:eastAsia="Times New Roman" w:hAnsi="Arial"/>
      <w:snapToGrid w:val="0"/>
      <w:sz w:val="24"/>
      <w:szCs w:val="20"/>
    </w:rPr>
  </w:style>
  <w:style w:type="paragraph" w:customStyle="1" w:styleId="TxBrp5">
    <w:name w:val="TxBr_p5"/>
    <w:basedOn w:val="Normal"/>
    <w:rsid w:val="00235C3A"/>
    <w:pPr>
      <w:widowControl w:val="0"/>
      <w:tabs>
        <w:tab w:val="left" w:pos="1508"/>
      </w:tabs>
      <w:spacing w:after="0" w:line="240" w:lineRule="atLeast"/>
      <w:ind w:left="138"/>
      <w:jc w:val="both"/>
    </w:pPr>
    <w:rPr>
      <w:rFonts w:ascii="Arial" w:eastAsia="Times New Roman" w:hAnsi="Arial"/>
      <w:snapToGrid w:val="0"/>
      <w:sz w:val="24"/>
      <w:szCs w:val="20"/>
    </w:rPr>
  </w:style>
  <w:style w:type="paragraph" w:customStyle="1" w:styleId="TxBrp7">
    <w:name w:val="TxBr_p7"/>
    <w:basedOn w:val="Normal"/>
    <w:rsid w:val="00235C3A"/>
    <w:pPr>
      <w:widowControl w:val="0"/>
      <w:spacing w:after="0" w:line="238" w:lineRule="atLeast"/>
      <w:ind w:left="991" w:hanging="379"/>
    </w:pPr>
    <w:rPr>
      <w:rFonts w:ascii="Arial" w:eastAsia="Times New Roman" w:hAnsi="Arial"/>
      <w:snapToGrid w:val="0"/>
      <w:sz w:val="24"/>
      <w:szCs w:val="20"/>
    </w:rPr>
  </w:style>
  <w:style w:type="paragraph" w:customStyle="1" w:styleId="TxBrp8">
    <w:name w:val="TxBr_p8"/>
    <w:basedOn w:val="Normal"/>
    <w:rsid w:val="00235C3A"/>
    <w:pPr>
      <w:widowControl w:val="0"/>
      <w:tabs>
        <w:tab w:val="left" w:pos="725"/>
        <w:tab w:val="left" w:pos="1508"/>
      </w:tabs>
      <w:spacing w:after="0" w:line="238" w:lineRule="atLeast"/>
      <w:ind w:left="726" w:firstLine="783"/>
    </w:pPr>
    <w:rPr>
      <w:rFonts w:ascii="Arial" w:eastAsia="Times New Roman" w:hAnsi="Arial"/>
      <w:snapToGrid w:val="0"/>
      <w:sz w:val="24"/>
      <w:szCs w:val="20"/>
    </w:rPr>
  </w:style>
  <w:style w:type="paragraph" w:customStyle="1" w:styleId="TxBrp9">
    <w:name w:val="TxBr_p9"/>
    <w:basedOn w:val="Normal"/>
    <w:rsid w:val="00235C3A"/>
    <w:pPr>
      <w:widowControl w:val="0"/>
      <w:tabs>
        <w:tab w:val="left" w:pos="725"/>
        <w:tab w:val="left" w:pos="1508"/>
      </w:tabs>
      <w:spacing w:after="0" w:line="396" w:lineRule="atLeast"/>
      <w:ind w:left="726" w:firstLine="783"/>
    </w:pPr>
    <w:rPr>
      <w:rFonts w:ascii="Arial" w:eastAsia="Times New Roman" w:hAnsi="Arial"/>
      <w:snapToGrid w:val="0"/>
      <w:sz w:val="24"/>
      <w:szCs w:val="20"/>
    </w:rPr>
  </w:style>
  <w:style w:type="paragraph" w:customStyle="1" w:styleId="TxBrp10">
    <w:name w:val="TxBr_p10"/>
    <w:basedOn w:val="Normal"/>
    <w:rsid w:val="00235C3A"/>
    <w:pPr>
      <w:widowControl w:val="0"/>
      <w:tabs>
        <w:tab w:val="left" w:pos="725"/>
        <w:tab w:val="left" w:pos="1508"/>
        <w:tab w:val="left" w:pos="1853"/>
      </w:tabs>
      <w:spacing w:after="0" w:line="238" w:lineRule="atLeast"/>
      <w:ind w:left="726" w:firstLine="783"/>
    </w:pPr>
    <w:rPr>
      <w:rFonts w:ascii="Arial" w:eastAsia="Times New Roman" w:hAnsi="Arial"/>
      <w:snapToGrid w:val="0"/>
      <w:sz w:val="24"/>
      <w:szCs w:val="20"/>
    </w:rPr>
  </w:style>
  <w:style w:type="paragraph" w:customStyle="1" w:styleId="TxBrp15">
    <w:name w:val="TxBr_p15"/>
    <w:basedOn w:val="Normal"/>
    <w:rsid w:val="00235C3A"/>
    <w:pPr>
      <w:widowControl w:val="0"/>
      <w:tabs>
        <w:tab w:val="left" w:pos="731"/>
        <w:tab w:val="left" w:pos="1445"/>
        <w:tab w:val="left" w:pos="1921"/>
      </w:tabs>
      <w:spacing w:after="0" w:line="243" w:lineRule="atLeast"/>
      <w:ind w:left="732" w:firstLine="714"/>
      <w:jc w:val="both"/>
    </w:pPr>
    <w:rPr>
      <w:rFonts w:ascii="Arial" w:eastAsia="Times New Roman" w:hAnsi="Arial"/>
      <w:snapToGrid w:val="0"/>
      <w:sz w:val="24"/>
      <w:szCs w:val="20"/>
    </w:rPr>
  </w:style>
  <w:style w:type="paragraph" w:customStyle="1" w:styleId="TxBrt20">
    <w:name w:val="TxBr_t20"/>
    <w:basedOn w:val="Normal"/>
    <w:rsid w:val="00235C3A"/>
    <w:pPr>
      <w:widowControl w:val="0"/>
      <w:spacing w:after="0" w:line="238" w:lineRule="atLeast"/>
      <w:ind w:left="720"/>
    </w:pPr>
    <w:rPr>
      <w:rFonts w:ascii="Arial" w:eastAsia="Times New Roman" w:hAnsi="Arial"/>
      <w:snapToGrid w:val="0"/>
      <w:sz w:val="24"/>
      <w:szCs w:val="20"/>
    </w:rPr>
  </w:style>
  <w:style w:type="paragraph" w:customStyle="1" w:styleId="TxBrp21">
    <w:name w:val="TxBr_p21"/>
    <w:basedOn w:val="Normal"/>
    <w:rsid w:val="00235C3A"/>
    <w:pPr>
      <w:widowControl w:val="0"/>
      <w:tabs>
        <w:tab w:val="left" w:pos="725"/>
        <w:tab w:val="left" w:pos="1445"/>
      </w:tabs>
      <w:spacing w:after="0" w:line="238" w:lineRule="atLeast"/>
      <w:ind w:left="726" w:firstLine="720"/>
      <w:jc w:val="both"/>
    </w:pPr>
    <w:rPr>
      <w:rFonts w:ascii="Arial" w:eastAsia="Times New Roman" w:hAnsi="Arial"/>
      <w:snapToGrid w:val="0"/>
      <w:sz w:val="24"/>
      <w:szCs w:val="20"/>
    </w:rPr>
  </w:style>
  <w:style w:type="paragraph" w:customStyle="1" w:styleId="TxBrp16">
    <w:name w:val="TxBr_p16"/>
    <w:basedOn w:val="Normal"/>
    <w:rsid w:val="00235C3A"/>
    <w:pPr>
      <w:widowControl w:val="0"/>
      <w:tabs>
        <w:tab w:val="left" w:pos="2556"/>
      </w:tabs>
      <w:spacing w:after="0" w:line="240" w:lineRule="atLeast"/>
      <w:ind w:left="1186"/>
    </w:pPr>
    <w:rPr>
      <w:rFonts w:ascii="Arial" w:eastAsia="Times New Roman" w:hAnsi="Arial"/>
      <w:snapToGrid w:val="0"/>
      <w:sz w:val="24"/>
      <w:szCs w:val="20"/>
    </w:rPr>
  </w:style>
  <w:style w:type="paragraph" w:customStyle="1" w:styleId="TxBrp17">
    <w:name w:val="TxBr_p17"/>
    <w:basedOn w:val="Normal"/>
    <w:rsid w:val="00235C3A"/>
    <w:pPr>
      <w:widowControl w:val="0"/>
      <w:tabs>
        <w:tab w:val="left" w:pos="2194"/>
        <w:tab w:val="left" w:pos="2562"/>
      </w:tabs>
      <w:spacing w:after="0" w:line="240" w:lineRule="atLeast"/>
      <w:ind w:left="2563" w:hanging="369"/>
    </w:pPr>
    <w:rPr>
      <w:rFonts w:ascii="Arial" w:eastAsia="Times New Roman" w:hAnsi="Arial"/>
      <w:snapToGrid w:val="0"/>
      <w:sz w:val="24"/>
      <w:szCs w:val="20"/>
    </w:rPr>
  </w:style>
  <w:style w:type="paragraph" w:customStyle="1" w:styleId="TxBrp18">
    <w:name w:val="TxBr_p18"/>
    <w:basedOn w:val="Normal"/>
    <w:rsid w:val="00235C3A"/>
    <w:pPr>
      <w:widowControl w:val="0"/>
      <w:tabs>
        <w:tab w:val="left" w:pos="2188"/>
        <w:tab w:val="left" w:pos="2556"/>
      </w:tabs>
      <w:spacing w:after="0" w:line="238" w:lineRule="atLeast"/>
      <w:ind w:left="2557" w:hanging="368"/>
    </w:pPr>
    <w:rPr>
      <w:rFonts w:ascii="Arial" w:eastAsia="Times New Roman" w:hAnsi="Arial"/>
      <w:snapToGrid w:val="0"/>
      <w:sz w:val="24"/>
      <w:szCs w:val="20"/>
    </w:rPr>
  </w:style>
  <w:style w:type="paragraph" w:customStyle="1" w:styleId="TxBrp19">
    <w:name w:val="TxBr_p19"/>
    <w:basedOn w:val="Normal"/>
    <w:rsid w:val="00235C3A"/>
    <w:pPr>
      <w:widowControl w:val="0"/>
      <w:tabs>
        <w:tab w:val="left" w:pos="6122"/>
      </w:tabs>
      <w:spacing w:after="0" w:line="240" w:lineRule="atLeast"/>
      <w:ind w:left="4752"/>
    </w:pPr>
    <w:rPr>
      <w:rFonts w:ascii="Arial" w:eastAsia="Times New Roman" w:hAnsi="Arial"/>
      <w:snapToGrid w:val="0"/>
      <w:sz w:val="24"/>
      <w:szCs w:val="20"/>
    </w:rPr>
  </w:style>
  <w:style w:type="paragraph" w:styleId="DocumentMap">
    <w:name w:val="Document Map"/>
    <w:basedOn w:val="Normal"/>
    <w:link w:val="DocumentMapChar"/>
    <w:semiHidden/>
    <w:rsid w:val="00235C3A"/>
    <w:pPr>
      <w:shd w:val="clear" w:color="auto" w:fill="000080"/>
      <w:overflowPunct w:val="0"/>
      <w:autoSpaceDE w:val="0"/>
      <w:autoSpaceDN w:val="0"/>
      <w:adjustRightInd w:val="0"/>
      <w:spacing w:after="0" w:line="240" w:lineRule="auto"/>
      <w:ind w:left="720"/>
      <w:textAlignment w:val="baseline"/>
    </w:pPr>
    <w:rPr>
      <w:rFonts w:ascii="Tahoma" w:eastAsia="Times New Roman" w:hAnsi="Tahoma"/>
      <w:sz w:val="20"/>
      <w:szCs w:val="20"/>
    </w:rPr>
  </w:style>
  <w:style w:type="character" w:customStyle="1" w:styleId="DocumentMapChar">
    <w:name w:val="Document Map Char"/>
    <w:basedOn w:val="DefaultParagraphFont"/>
    <w:link w:val="DocumentMap"/>
    <w:semiHidden/>
    <w:rsid w:val="00235C3A"/>
    <w:rPr>
      <w:rFonts w:ascii="Tahoma" w:eastAsia="Times New Roman" w:hAnsi="Tahoma"/>
      <w:shd w:val="clear" w:color="auto" w:fill="000080"/>
    </w:rPr>
  </w:style>
  <w:style w:type="character" w:customStyle="1" w:styleId="Paragraph1">
    <w:name w:val="Paragraph 1"/>
    <w:basedOn w:val="DefaultParagraphFont"/>
    <w:rsid w:val="00235C3A"/>
  </w:style>
  <w:style w:type="character" w:styleId="HTMLTypewriter">
    <w:name w:val="HTML Typewriter"/>
    <w:basedOn w:val="DefaultParagraphFont"/>
    <w:semiHidden/>
    <w:rsid w:val="00235C3A"/>
    <w:rPr>
      <w:rFonts w:ascii="Courier New" w:eastAsia="Courier New" w:hAnsi="Courier New" w:cs="Courier New"/>
      <w:sz w:val="20"/>
      <w:szCs w:val="20"/>
    </w:rPr>
  </w:style>
  <w:style w:type="paragraph" w:styleId="Subtitle">
    <w:name w:val="Subtitle"/>
    <w:basedOn w:val="Normal"/>
    <w:link w:val="SubtitleChar"/>
    <w:qFormat/>
    <w:rsid w:val="00235C3A"/>
    <w:pPr>
      <w:overflowPunct w:val="0"/>
      <w:autoSpaceDE w:val="0"/>
      <w:autoSpaceDN w:val="0"/>
      <w:adjustRightInd w:val="0"/>
      <w:spacing w:after="60" w:line="240" w:lineRule="auto"/>
      <w:ind w:left="720"/>
      <w:jc w:val="center"/>
      <w:textAlignment w:val="baseline"/>
      <w:outlineLvl w:val="1"/>
    </w:pPr>
    <w:rPr>
      <w:rFonts w:ascii="Arial" w:eastAsia="Times New Roman" w:hAnsi="Arial" w:cs="Arial"/>
      <w:sz w:val="24"/>
      <w:szCs w:val="24"/>
    </w:rPr>
  </w:style>
  <w:style w:type="character" w:customStyle="1" w:styleId="SubtitleChar">
    <w:name w:val="Subtitle Char"/>
    <w:basedOn w:val="DefaultParagraphFont"/>
    <w:link w:val="Subtitle"/>
    <w:rsid w:val="00235C3A"/>
    <w:rPr>
      <w:rFonts w:ascii="Arial" w:eastAsia="Times New Roman" w:hAnsi="Arial" w:cs="Arial"/>
      <w:sz w:val="24"/>
      <w:szCs w:val="24"/>
    </w:rPr>
  </w:style>
  <w:style w:type="paragraph" w:customStyle="1" w:styleId="font5">
    <w:name w:val="font5"/>
    <w:basedOn w:val="Normal"/>
    <w:rsid w:val="00235C3A"/>
    <w:pPr>
      <w:spacing w:before="100" w:beforeAutospacing="1" w:after="100" w:afterAutospacing="1" w:line="240" w:lineRule="auto"/>
    </w:pPr>
    <w:rPr>
      <w:rFonts w:ascii="Arial" w:eastAsia="Arial Unicode MS" w:hAnsi="Arial" w:cs="Arial Unicode MS"/>
      <w:color w:val="000000"/>
      <w:sz w:val="16"/>
      <w:szCs w:val="16"/>
    </w:rPr>
  </w:style>
  <w:style w:type="paragraph" w:customStyle="1" w:styleId="font6">
    <w:name w:val="font6"/>
    <w:basedOn w:val="Normal"/>
    <w:rsid w:val="00235C3A"/>
    <w:pPr>
      <w:spacing w:before="100" w:beforeAutospacing="1" w:after="100" w:afterAutospacing="1" w:line="240" w:lineRule="auto"/>
    </w:pPr>
    <w:rPr>
      <w:rFonts w:ascii="Arial" w:eastAsia="Arial Unicode MS" w:hAnsi="Arial" w:cs="Arial Unicode MS"/>
      <w:color w:val="000000"/>
      <w:sz w:val="16"/>
      <w:szCs w:val="16"/>
    </w:rPr>
  </w:style>
  <w:style w:type="paragraph" w:customStyle="1" w:styleId="xl24">
    <w:name w:val="xl24"/>
    <w:basedOn w:val="Normal"/>
    <w:rsid w:val="00235C3A"/>
    <w:pPr>
      <w:pBdr>
        <w:top w:val="single" w:sz="4" w:space="0" w:color="auto"/>
        <w:right w:val="single" w:sz="4" w:space="0" w:color="auto"/>
      </w:pBdr>
      <w:shd w:val="clear" w:color="auto" w:fill="FFFF00"/>
      <w:spacing w:before="100" w:beforeAutospacing="1" w:after="100" w:afterAutospacing="1" w:line="240" w:lineRule="auto"/>
      <w:jc w:val="center"/>
    </w:pPr>
    <w:rPr>
      <w:rFonts w:ascii="Arial" w:eastAsia="Arial Unicode MS" w:hAnsi="Arial" w:cs="Arial Unicode MS"/>
      <w:b/>
      <w:bCs/>
      <w:color w:val="000000"/>
      <w:sz w:val="16"/>
      <w:szCs w:val="16"/>
    </w:rPr>
  </w:style>
  <w:style w:type="paragraph" w:customStyle="1" w:styleId="xl25">
    <w:name w:val="xl25"/>
    <w:basedOn w:val="Normal"/>
    <w:rsid w:val="00235C3A"/>
    <w:pPr>
      <w:pBdr>
        <w:bottom w:val="single" w:sz="4" w:space="0" w:color="auto"/>
        <w:right w:val="single" w:sz="4" w:space="0" w:color="auto"/>
      </w:pBdr>
      <w:shd w:val="clear" w:color="auto" w:fill="FFFF00"/>
      <w:spacing w:before="100" w:beforeAutospacing="1" w:after="100" w:afterAutospacing="1" w:line="240" w:lineRule="auto"/>
      <w:jc w:val="center"/>
    </w:pPr>
    <w:rPr>
      <w:rFonts w:ascii="Arial" w:eastAsia="Arial Unicode MS" w:hAnsi="Arial" w:cs="Arial Unicode MS"/>
      <w:b/>
      <w:bCs/>
      <w:color w:val="000000"/>
      <w:sz w:val="16"/>
      <w:szCs w:val="16"/>
    </w:rPr>
  </w:style>
  <w:style w:type="paragraph" w:customStyle="1" w:styleId="xl26">
    <w:name w:val="xl26"/>
    <w:basedOn w:val="Normal"/>
    <w:rsid w:val="00235C3A"/>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Arial Unicode MS" w:hAnsi="Arial" w:cs="Arial Unicode MS"/>
      <w:color w:val="000000"/>
      <w:sz w:val="16"/>
      <w:szCs w:val="16"/>
    </w:rPr>
  </w:style>
  <w:style w:type="paragraph" w:customStyle="1" w:styleId="xl27">
    <w:name w:val="xl27"/>
    <w:basedOn w:val="Normal"/>
    <w:rsid w:val="00235C3A"/>
    <w:pPr>
      <w:pBdr>
        <w:left w:val="single" w:sz="4" w:space="0" w:color="auto"/>
        <w:right w:val="single" w:sz="4" w:space="0" w:color="auto"/>
      </w:pBdr>
      <w:spacing w:before="100" w:beforeAutospacing="1" w:after="100" w:afterAutospacing="1" w:line="240" w:lineRule="auto"/>
      <w:textAlignment w:val="top"/>
    </w:pPr>
    <w:rPr>
      <w:rFonts w:ascii="Arial" w:eastAsia="Arial Unicode MS" w:hAnsi="Arial" w:cs="Arial Unicode MS"/>
      <w:color w:val="000000"/>
      <w:sz w:val="16"/>
      <w:szCs w:val="16"/>
    </w:rPr>
  </w:style>
  <w:style w:type="paragraph" w:customStyle="1" w:styleId="xl28">
    <w:name w:val="xl28"/>
    <w:basedOn w:val="Normal"/>
    <w:rsid w:val="00235C3A"/>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Arial Unicode MS" w:hAnsi="Arial" w:cs="Arial Unicode MS"/>
      <w:color w:val="000000"/>
      <w:sz w:val="16"/>
      <w:szCs w:val="16"/>
    </w:rPr>
  </w:style>
  <w:style w:type="paragraph" w:customStyle="1" w:styleId="xl29">
    <w:name w:val="xl29"/>
    <w:basedOn w:val="Normal"/>
    <w:rsid w:val="00235C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Arial Unicode MS" w:hAnsi="Arial" w:cs="Arial Unicode MS"/>
      <w:b/>
      <w:bCs/>
      <w:sz w:val="24"/>
      <w:szCs w:val="24"/>
    </w:rPr>
  </w:style>
  <w:style w:type="paragraph" w:customStyle="1" w:styleId="xl30">
    <w:name w:val="xl30"/>
    <w:basedOn w:val="Normal"/>
    <w:rsid w:val="00235C3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Arial Unicode MS" w:hAnsi="Arial" w:cs="Arial Unicode MS"/>
      <w:color w:val="000000"/>
      <w:sz w:val="16"/>
      <w:szCs w:val="16"/>
    </w:rPr>
  </w:style>
  <w:style w:type="paragraph" w:customStyle="1" w:styleId="xl31">
    <w:name w:val="xl31"/>
    <w:basedOn w:val="Normal"/>
    <w:rsid w:val="00235C3A"/>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Arial Unicode MS" w:hAnsi="Arial" w:cs="Arial Unicode MS"/>
      <w:b/>
      <w:bCs/>
      <w:sz w:val="24"/>
      <w:szCs w:val="24"/>
    </w:rPr>
  </w:style>
  <w:style w:type="paragraph" w:customStyle="1" w:styleId="xl32">
    <w:name w:val="xl32"/>
    <w:basedOn w:val="Normal"/>
    <w:rsid w:val="00235C3A"/>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Arial Unicode MS" w:hAnsi="Arial" w:cs="Arial Unicode MS"/>
      <w:color w:val="000000"/>
      <w:sz w:val="13"/>
      <w:szCs w:val="13"/>
    </w:rPr>
  </w:style>
  <w:style w:type="paragraph" w:customStyle="1" w:styleId="xl33">
    <w:name w:val="xl33"/>
    <w:basedOn w:val="Normal"/>
    <w:rsid w:val="00235C3A"/>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Arial" w:eastAsia="Arial Unicode MS" w:hAnsi="Arial" w:cs="Arial Unicode MS"/>
      <w:b/>
      <w:bCs/>
      <w:color w:val="000000"/>
      <w:sz w:val="16"/>
      <w:szCs w:val="16"/>
    </w:rPr>
  </w:style>
  <w:style w:type="paragraph" w:customStyle="1" w:styleId="xl34">
    <w:name w:val="xl34"/>
    <w:basedOn w:val="Normal"/>
    <w:rsid w:val="00235C3A"/>
    <w:pPr>
      <w:pBdr>
        <w:top w:val="single" w:sz="4"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Arial" w:eastAsia="Arial Unicode MS" w:hAnsi="Arial" w:cs="Arial Unicode MS"/>
      <w:b/>
      <w:bCs/>
      <w:color w:val="000000"/>
      <w:sz w:val="16"/>
      <w:szCs w:val="16"/>
    </w:rPr>
  </w:style>
  <w:style w:type="paragraph" w:customStyle="1" w:styleId="xl35">
    <w:name w:val="xl35"/>
    <w:basedOn w:val="Normal"/>
    <w:rsid w:val="00235C3A"/>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Arial Unicode MS" w:hAnsi="Arial" w:cs="Arial Unicode MS"/>
      <w:b/>
      <w:bCs/>
      <w:sz w:val="24"/>
      <w:szCs w:val="24"/>
    </w:rPr>
  </w:style>
  <w:style w:type="paragraph" w:customStyle="1" w:styleId="xl36">
    <w:name w:val="xl36"/>
    <w:basedOn w:val="Normal"/>
    <w:rsid w:val="00235C3A"/>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Arial" w:eastAsia="Arial Unicode MS" w:hAnsi="Arial" w:cs="Arial Unicode MS"/>
      <w:b/>
      <w:bCs/>
      <w:color w:val="000000"/>
      <w:sz w:val="12"/>
      <w:szCs w:val="12"/>
    </w:rPr>
  </w:style>
  <w:style w:type="paragraph" w:customStyle="1" w:styleId="xl37">
    <w:name w:val="xl37"/>
    <w:basedOn w:val="Normal"/>
    <w:rsid w:val="00235C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Arial Unicode MS" w:hAnsi="Arial" w:cs="Arial Unicode MS"/>
      <w:b/>
      <w:bCs/>
      <w:sz w:val="24"/>
      <w:szCs w:val="24"/>
    </w:rPr>
  </w:style>
  <w:style w:type="paragraph" w:customStyle="1" w:styleId="xl38">
    <w:name w:val="xl38"/>
    <w:basedOn w:val="Normal"/>
    <w:rsid w:val="00235C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Arial Unicode MS" w:hAnsi="Arial" w:cs="Arial Unicode MS"/>
      <w:b/>
      <w:bCs/>
      <w:sz w:val="24"/>
      <w:szCs w:val="24"/>
    </w:rPr>
  </w:style>
  <w:style w:type="paragraph" w:customStyle="1" w:styleId="xl39">
    <w:name w:val="xl39"/>
    <w:basedOn w:val="Normal"/>
    <w:rsid w:val="00235C3A"/>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Arial Unicode MS" w:hAnsi="Arial" w:cs="Arial Unicode MS"/>
      <w:b/>
      <w:bCs/>
      <w:sz w:val="24"/>
      <w:szCs w:val="24"/>
    </w:rPr>
  </w:style>
  <w:style w:type="paragraph" w:customStyle="1" w:styleId="xl40">
    <w:name w:val="xl40"/>
    <w:basedOn w:val="Normal"/>
    <w:rsid w:val="00235C3A"/>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Arial Unicode MS" w:hAnsi="Arial" w:cs="Arial Unicode MS"/>
      <w:b/>
      <w:bCs/>
      <w:sz w:val="24"/>
      <w:szCs w:val="24"/>
    </w:rPr>
  </w:style>
  <w:style w:type="paragraph" w:customStyle="1" w:styleId="xl41">
    <w:name w:val="xl41"/>
    <w:basedOn w:val="Normal"/>
    <w:rsid w:val="00235C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Arial Unicode MS" w:hAnsi="Arial" w:cs="Arial Unicode MS"/>
      <w:b/>
      <w:bCs/>
      <w:sz w:val="24"/>
      <w:szCs w:val="24"/>
    </w:rPr>
  </w:style>
  <w:style w:type="paragraph" w:customStyle="1" w:styleId="xl42">
    <w:name w:val="xl42"/>
    <w:basedOn w:val="Normal"/>
    <w:rsid w:val="00235C3A"/>
    <w:pPr>
      <w:pBdr>
        <w:top w:val="single" w:sz="4" w:space="0" w:color="auto"/>
        <w:left w:val="single" w:sz="4" w:space="0" w:color="auto"/>
        <w:right w:val="single" w:sz="4" w:space="0" w:color="auto"/>
      </w:pBdr>
      <w:shd w:val="clear" w:color="auto" w:fill="FFFF00"/>
      <w:spacing w:before="100" w:beforeAutospacing="1" w:after="100" w:afterAutospacing="1" w:line="240" w:lineRule="auto"/>
      <w:jc w:val="center"/>
    </w:pPr>
    <w:rPr>
      <w:rFonts w:ascii="Arial" w:eastAsia="Arial Unicode MS" w:hAnsi="Arial" w:cs="Arial Unicode MS"/>
      <w:b/>
      <w:bCs/>
      <w:color w:val="000000"/>
      <w:sz w:val="16"/>
      <w:szCs w:val="16"/>
    </w:rPr>
  </w:style>
  <w:style w:type="paragraph" w:customStyle="1" w:styleId="xl43">
    <w:name w:val="xl43"/>
    <w:basedOn w:val="Normal"/>
    <w:rsid w:val="00235C3A"/>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Arial" w:eastAsia="Arial Unicode MS" w:hAnsi="Arial" w:cs="Arial Unicode MS"/>
      <w:b/>
      <w:bCs/>
      <w:color w:val="000000"/>
      <w:sz w:val="24"/>
      <w:szCs w:val="24"/>
    </w:rPr>
  </w:style>
  <w:style w:type="paragraph" w:customStyle="1" w:styleId="xl44">
    <w:name w:val="xl44"/>
    <w:basedOn w:val="Normal"/>
    <w:rsid w:val="00235C3A"/>
    <w:pPr>
      <w:pBdr>
        <w:left w:val="single" w:sz="4" w:space="0" w:color="auto"/>
      </w:pBdr>
      <w:spacing w:before="100" w:beforeAutospacing="1" w:after="100" w:afterAutospacing="1" w:line="240" w:lineRule="auto"/>
      <w:jc w:val="center"/>
    </w:pPr>
    <w:rPr>
      <w:rFonts w:ascii="Arial" w:eastAsia="Arial Unicode MS" w:hAnsi="Arial" w:cs="Arial Unicode MS"/>
      <w:b/>
      <w:bCs/>
      <w:sz w:val="24"/>
      <w:szCs w:val="24"/>
    </w:rPr>
  </w:style>
  <w:style w:type="paragraph" w:customStyle="1" w:styleId="xl45">
    <w:name w:val="xl45"/>
    <w:basedOn w:val="Normal"/>
    <w:rsid w:val="00235C3A"/>
    <w:pPr>
      <w:pBdr>
        <w:top w:val="single" w:sz="4" w:space="0" w:color="auto"/>
        <w:left w:val="single" w:sz="4" w:space="0" w:color="auto"/>
        <w:right w:val="single" w:sz="4" w:space="0" w:color="auto"/>
      </w:pBdr>
      <w:shd w:val="clear" w:color="auto" w:fill="FFFF00"/>
      <w:spacing w:before="100" w:beforeAutospacing="1" w:after="100" w:afterAutospacing="1" w:line="240" w:lineRule="auto"/>
      <w:jc w:val="center"/>
    </w:pPr>
    <w:rPr>
      <w:rFonts w:ascii="Arial" w:eastAsia="Arial Unicode MS" w:hAnsi="Arial" w:cs="Arial Unicode MS"/>
      <w:b/>
      <w:bCs/>
      <w:color w:val="000000"/>
      <w:sz w:val="16"/>
      <w:szCs w:val="16"/>
    </w:rPr>
  </w:style>
  <w:style w:type="paragraph" w:customStyle="1" w:styleId="xl46">
    <w:name w:val="xl46"/>
    <w:basedOn w:val="Normal"/>
    <w:rsid w:val="00235C3A"/>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Arial" w:eastAsia="Arial Unicode MS" w:hAnsi="Arial" w:cs="Arial Unicode MS"/>
      <w:b/>
      <w:bCs/>
      <w:color w:val="000000"/>
      <w:sz w:val="16"/>
      <w:szCs w:val="16"/>
    </w:rPr>
  </w:style>
  <w:style w:type="paragraph" w:customStyle="1" w:styleId="tgHeading1">
    <w:name w:val="tgHeading1"/>
    <w:basedOn w:val="Normal"/>
    <w:next w:val="tgParagraph"/>
    <w:rsid w:val="00235C3A"/>
    <w:pPr>
      <w:widowControl w:val="0"/>
      <w:spacing w:before="60" w:after="60" w:line="240" w:lineRule="auto"/>
      <w:outlineLvl w:val="0"/>
    </w:pPr>
    <w:rPr>
      <w:rFonts w:ascii="Arial" w:eastAsia="Times New Roman" w:hAnsi="Arial"/>
      <w:b/>
      <w:sz w:val="20"/>
      <w:szCs w:val="20"/>
    </w:rPr>
  </w:style>
  <w:style w:type="paragraph" w:customStyle="1" w:styleId="tgParagraph">
    <w:name w:val="tgParagraph"/>
    <w:basedOn w:val="Normal"/>
    <w:rsid w:val="00235C3A"/>
    <w:pPr>
      <w:widowControl w:val="0"/>
      <w:spacing w:before="60" w:after="60" w:line="240" w:lineRule="auto"/>
    </w:pPr>
    <w:rPr>
      <w:rFonts w:ascii="Arial" w:eastAsia="Times New Roman" w:hAnsi="Arial"/>
      <w:sz w:val="20"/>
      <w:szCs w:val="20"/>
    </w:rPr>
  </w:style>
  <w:style w:type="paragraph" w:customStyle="1" w:styleId="tgHeading2">
    <w:name w:val="tgHeading2"/>
    <w:basedOn w:val="tgHeading1"/>
    <w:next w:val="tgParagraph"/>
    <w:rsid w:val="00235C3A"/>
    <w:pPr>
      <w:outlineLvl w:val="1"/>
    </w:pPr>
  </w:style>
  <w:style w:type="paragraph" w:customStyle="1" w:styleId="tgHeading3">
    <w:name w:val="tgHeading3"/>
    <w:basedOn w:val="tgHeading2"/>
    <w:next w:val="tgParagraph"/>
    <w:rsid w:val="00235C3A"/>
    <w:pPr>
      <w:outlineLvl w:val="2"/>
    </w:pPr>
  </w:style>
  <w:style w:type="paragraph" w:customStyle="1" w:styleId="tgBullet1">
    <w:name w:val="tgBullet1"/>
    <w:basedOn w:val="Normal"/>
    <w:rsid w:val="00235C3A"/>
    <w:pPr>
      <w:widowControl w:val="0"/>
      <w:tabs>
        <w:tab w:val="left" w:pos="864"/>
      </w:tabs>
      <w:spacing w:after="60" w:line="240" w:lineRule="auto"/>
      <w:ind w:left="864" w:hanging="216"/>
    </w:pPr>
    <w:rPr>
      <w:rFonts w:ascii="Arial" w:eastAsia="Times New Roman" w:hAnsi="Arial"/>
      <w:sz w:val="20"/>
      <w:szCs w:val="20"/>
    </w:rPr>
  </w:style>
  <w:style w:type="paragraph" w:customStyle="1" w:styleId="tgBullet2">
    <w:name w:val="tgBullet2"/>
    <w:basedOn w:val="tgBullet1"/>
    <w:rsid w:val="00235C3A"/>
    <w:pPr>
      <w:tabs>
        <w:tab w:val="clear" w:pos="864"/>
        <w:tab w:val="left" w:pos="1440"/>
      </w:tabs>
      <w:ind w:left="1440"/>
    </w:pPr>
  </w:style>
  <w:style w:type="paragraph" w:styleId="NoSpacing">
    <w:name w:val="No Spacing"/>
    <w:uiPriority w:val="1"/>
    <w:qFormat/>
    <w:rsid w:val="00235C3A"/>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35" w:qFormat="1"/>
    <w:lsdException w:name="page number"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HTML Typewriter"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3F53"/>
    <w:pPr>
      <w:spacing w:after="200" w:line="276" w:lineRule="auto"/>
    </w:pPr>
    <w:rPr>
      <w:sz w:val="22"/>
      <w:szCs w:val="22"/>
    </w:rPr>
  </w:style>
  <w:style w:type="paragraph" w:styleId="Heading1">
    <w:name w:val="heading 1"/>
    <w:basedOn w:val="Normal"/>
    <w:next w:val="Normal"/>
    <w:link w:val="Heading1Char"/>
    <w:qFormat/>
    <w:rsid w:val="00D01016"/>
    <w:pPr>
      <w:keepNext/>
      <w:keepLines/>
      <w:numPr>
        <w:numId w:val="7"/>
      </w:numPr>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nhideWhenUsed/>
    <w:qFormat/>
    <w:rsid w:val="00CD3BBC"/>
    <w:pPr>
      <w:keepNext/>
      <w:keepLines/>
      <w:numPr>
        <w:ilvl w:val="1"/>
        <w:numId w:val="7"/>
      </w:numPr>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nhideWhenUsed/>
    <w:qFormat/>
    <w:rsid w:val="00F437F7"/>
    <w:pPr>
      <w:keepNext/>
      <w:keepLines/>
      <w:numPr>
        <w:ilvl w:val="2"/>
        <w:numId w:val="7"/>
      </w:numPr>
      <w:spacing w:before="200" w:after="0"/>
      <w:outlineLvl w:val="2"/>
    </w:pPr>
    <w:rPr>
      <w:rFonts w:ascii="Cambria" w:eastAsia="Times New Roman" w:hAnsi="Cambria"/>
      <w:b/>
      <w:bCs/>
      <w:color w:val="4F81BD"/>
    </w:rPr>
  </w:style>
  <w:style w:type="paragraph" w:styleId="Heading4">
    <w:name w:val="heading 4"/>
    <w:basedOn w:val="Normal"/>
    <w:next w:val="Normal"/>
    <w:link w:val="Heading4Char"/>
    <w:unhideWhenUsed/>
    <w:qFormat/>
    <w:rsid w:val="008A4AD1"/>
    <w:pPr>
      <w:keepNext/>
      <w:keepLines/>
      <w:numPr>
        <w:ilvl w:val="3"/>
        <w:numId w:val="7"/>
      </w:numPr>
      <w:spacing w:before="200" w:after="0"/>
      <w:outlineLvl w:val="3"/>
    </w:pPr>
    <w:rPr>
      <w:rFonts w:ascii="Cambria" w:eastAsia="Times New Roman" w:hAnsi="Cambria"/>
      <w:b/>
      <w:bCs/>
      <w:i/>
      <w:iCs/>
      <w:color w:val="4F81BD"/>
    </w:rPr>
  </w:style>
  <w:style w:type="paragraph" w:styleId="Heading5">
    <w:name w:val="heading 5"/>
    <w:basedOn w:val="Normal"/>
    <w:next w:val="Normal"/>
    <w:link w:val="Heading5Char"/>
    <w:unhideWhenUsed/>
    <w:qFormat/>
    <w:rsid w:val="00626689"/>
    <w:pPr>
      <w:keepNext/>
      <w:keepLines/>
      <w:numPr>
        <w:ilvl w:val="4"/>
        <w:numId w:val="7"/>
      </w:numPr>
      <w:spacing w:before="200" w:after="0"/>
      <w:outlineLvl w:val="4"/>
    </w:pPr>
    <w:rPr>
      <w:rFonts w:ascii="Cambria" w:eastAsia="Times New Roman" w:hAnsi="Cambria"/>
      <w:color w:val="243F60"/>
    </w:rPr>
  </w:style>
  <w:style w:type="paragraph" w:styleId="Heading6">
    <w:name w:val="heading 6"/>
    <w:basedOn w:val="Normal"/>
    <w:next w:val="Normal"/>
    <w:link w:val="Heading6Char"/>
    <w:unhideWhenUsed/>
    <w:qFormat/>
    <w:rsid w:val="00626689"/>
    <w:pPr>
      <w:keepNext/>
      <w:keepLines/>
      <w:numPr>
        <w:ilvl w:val="5"/>
        <w:numId w:val="7"/>
      </w:numPr>
      <w:spacing w:before="200" w:after="0"/>
      <w:outlineLvl w:val="5"/>
    </w:pPr>
    <w:rPr>
      <w:rFonts w:ascii="Cambria" w:eastAsia="Times New Roman" w:hAnsi="Cambria"/>
      <w:i/>
      <w:iCs/>
      <w:color w:val="243F60"/>
    </w:rPr>
  </w:style>
  <w:style w:type="paragraph" w:styleId="Heading7">
    <w:name w:val="heading 7"/>
    <w:basedOn w:val="Normal"/>
    <w:next w:val="Normal"/>
    <w:link w:val="Heading7Char"/>
    <w:unhideWhenUsed/>
    <w:qFormat/>
    <w:rsid w:val="00CA05D9"/>
    <w:pPr>
      <w:keepNext/>
      <w:keepLines/>
      <w:numPr>
        <w:ilvl w:val="6"/>
        <w:numId w:val="7"/>
      </w:numPr>
      <w:spacing w:before="200" w:after="0"/>
      <w:outlineLvl w:val="6"/>
    </w:pPr>
    <w:rPr>
      <w:rFonts w:ascii="Cambria" w:eastAsia="Times New Roman" w:hAnsi="Cambria"/>
      <w:i/>
      <w:iCs/>
      <w:color w:val="404040"/>
    </w:rPr>
  </w:style>
  <w:style w:type="paragraph" w:styleId="Heading8">
    <w:name w:val="heading 8"/>
    <w:basedOn w:val="Normal"/>
    <w:next w:val="Normal"/>
    <w:link w:val="Heading8Char"/>
    <w:unhideWhenUsed/>
    <w:qFormat/>
    <w:rsid w:val="00CA05D9"/>
    <w:pPr>
      <w:keepNext/>
      <w:keepLines/>
      <w:numPr>
        <w:ilvl w:val="7"/>
        <w:numId w:val="7"/>
      </w:numPr>
      <w:spacing w:before="200" w:after="0"/>
      <w:outlineLvl w:val="7"/>
    </w:pPr>
    <w:rPr>
      <w:rFonts w:ascii="Cambria" w:eastAsia="Times New Roman" w:hAnsi="Cambria"/>
      <w:color w:val="404040"/>
      <w:sz w:val="20"/>
      <w:szCs w:val="20"/>
    </w:rPr>
  </w:style>
  <w:style w:type="paragraph" w:styleId="Heading9">
    <w:name w:val="heading 9"/>
    <w:basedOn w:val="Normal"/>
    <w:next w:val="Normal"/>
    <w:link w:val="Heading9Char"/>
    <w:unhideWhenUsed/>
    <w:qFormat/>
    <w:rsid w:val="000321D9"/>
    <w:pPr>
      <w:keepNext/>
      <w:keepLines/>
      <w:numPr>
        <w:ilvl w:val="8"/>
        <w:numId w:val="7"/>
      </w:numPr>
      <w:spacing w:before="200" w:after="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1016"/>
    <w:rPr>
      <w:rFonts w:ascii="Cambria" w:eastAsia="Times New Roman" w:hAnsi="Cambria"/>
      <w:b/>
      <w:bCs/>
      <w:color w:val="365F91"/>
      <w:sz w:val="28"/>
      <w:szCs w:val="28"/>
    </w:rPr>
  </w:style>
  <w:style w:type="paragraph" w:styleId="ListParagraph">
    <w:name w:val="List Paragraph"/>
    <w:basedOn w:val="Normal"/>
    <w:uiPriority w:val="34"/>
    <w:qFormat/>
    <w:rsid w:val="00D01016"/>
    <w:pPr>
      <w:ind w:left="720"/>
      <w:contextualSpacing/>
    </w:pPr>
  </w:style>
  <w:style w:type="numbering" w:customStyle="1" w:styleId="Style1">
    <w:name w:val="Style1"/>
    <w:uiPriority w:val="99"/>
    <w:rsid w:val="00D01016"/>
    <w:pPr>
      <w:numPr>
        <w:numId w:val="1"/>
      </w:numPr>
    </w:pPr>
  </w:style>
  <w:style w:type="paragraph" w:styleId="Header">
    <w:name w:val="header"/>
    <w:basedOn w:val="Normal"/>
    <w:link w:val="HeaderChar"/>
    <w:rsid w:val="004154C7"/>
    <w:pPr>
      <w:tabs>
        <w:tab w:val="center" w:pos="4320"/>
        <w:tab w:val="right" w:pos="8640"/>
      </w:tabs>
      <w:overflowPunct w:val="0"/>
      <w:autoSpaceDE w:val="0"/>
      <w:autoSpaceDN w:val="0"/>
      <w:adjustRightInd w:val="0"/>
      <w:spacing w:after="0" w:line="240" w:lineRule="auto"/>
      <w:textAlignment w:val="baseline"/>
    </w:pPr>
    <w:rPr>
      <w:rFonts w:ascii="Times New Roman" w:eastAsia="Times New Roman" w:hAnsi="Times New Roman"/>
      <w:sz w:val="20"/>
      <w:szCs w:val="20"/>
    </w:rPr>
  </w:style>
  <w:style w:type="character" w:customStyle="1" w:styleId="HeaderChar">
    <w:name w:val="Header Char"/>
    <w:basedOn w:val="DefaultParagraphFont"/>
    <w:link w:val="Header"/>
    <w:uiPriority w:val="99"/>
    <w:rsid w:val="004154C7"/>
    <w:rPr>
      <w:rFonts w:ascii="Times New Roman" w:eastAsia="Times New Roman" w:hAnsi="Times New Roman" w:cs="Times New Roman"/>
      <w:sz w:val="20"/>
      <w:szCs w:val="20"/>
    </w:rPr>
  </w:style>
  <w:style w:type="paragraph" w:styleId="Footer">
    <w:name w:val="footer"/>
    <w:basedOn w:val="Normal"/>
    <w:link w:val="FooterChar"/>
    <w:unhideWhenUsed/>
    <w:rsid w:val="00D634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34B1"/>
  </w:style>
  <w:style w:type="character" w:styleId="PageNumber">
    <w:name w:val="page number"/>
    <w:basedOn w:val="DefaultParagraphFont"/>
    <w:semiHidden/>
    <w:rsid w:val="00D634B1"/>
  </w:style>
  <w:style w:type="character" w:styleId="Hyperlink">
    <w:name w:val="Hyperlink"/>
    <w:basedOn w:val="DefaultParagraphFont"/>
    <w:uiPriority w:val="99"/>
    <w:rsid w:val="009F2194"/>
    <w:rPr>
      <w:color w:val="0000FF"/>
      <w:u w:val="single"/>
    </w:rPr>
  </w:style>
  <w:style w:type="paragraph" w:styleId="BodyTextIndent2">
    <w:name w:val="Body Text Indent 2"/>
    <w:basedOn w:val="Normal"/>
    <w:link w:val="BodyTextIndent2Char"/>
    <w:semiHidden/>
    <w:rsid w:val="009F2194"/>
    <w:pPr>
      <w:overflowPunct w:val="0"/>
      <w:autoSpaceDE w:val="0"/>
      <w:autoSpaceDN w:val="0"/>
      <w:adjustRightInd w:val="0"/>
      <w:spacing w:after="0" w:line="240" w:lineRule="auto"/>
      <w:ind w:left="1440"/>
      <w:textAlignment w:val="baseline"/>
    </w:pPr>
    <w:rPr>
      <w:rFonts w:ascii="Arial" w:eastAsia="Times New Roman" w:hAnsi="Arial" w:cs="Arial"/>
      <w:sz w:val="20"/>
      <w:szCs w:val="20"/>
    </w:rPr>
  </w:style>
  <w:style w:type="character" w:customStyle="1" w:styleId="BodyTextIndent2Char">
    <w:name w:val="Body Text Indent 2 Char"/>
    <w:basedOn w:val="DefaultParagraphFont"/>
    <w:link w:val="BodyTextIndent2"/>
    <w:semiHidden/>
    <w:rsid w:val="009F2194"/>
    <w:rPr>
      <w:rFonts w:ascii="Arial" w:eastAsia="Times New Roman" w:hAnsi="Arial" w:cs="Arial"/>
      <w:sz w:val="20"/>
      <w:szCs w:val="20"/>
    </w:rPr>
  </w:style>
  <w:style w:type="numbering" w:customStyle="1" w:styleId="Style2">
    <w:name w:val="Style2"/>
    <w:uiPriority w:val="99"/>
    <w:rsid w:val="00C80DFF"/>
    <w:pPr>
      <w:numPr>
        <w:numId w:val="2"/>
      </w:numPr>
    </w:pPr>
  </w:style>
  <w:style w:type="character" w:customStyle="1" w:styleId="Heading3Char">
    <w:name w:val="Heading 3 Char"/>
    <w:basedOn w:val="DefaultParagraphFont"/>
    <w:link w:val="Heading3"/>
    <w:uiPriority w:val="9"/>
    <w:rsid w:val="00F437F7"/>
    <w:rPr>
      <w:rFonts w:ascii="Cambria" w:eastAsia="Times New Roman" w:hAnsi="Cambria"/>
      <w:b/>
      <w:bCs/>
      <w:color w:val="4F81BD"/>
      <w:sz w:val="22"/>
      <w:szCs w:val="22"/>
    </w:rPr>
  </w:style>
  <w:style w:type="paragraph" w:styleId="BodyTextIndent3">
    <w:name w:val="Body Text Indent 3"/>
    <w:basedOn w:val="Normal"/>
    <w:link w:val="BodyTextIndent3Char"/>
    <w:unhideWhenUsed/>
    <w:rsid w:val="0089077D"/>
    <w:pPr>
      <w:spacing w:after="120"/>
      <w:ind w:left="360"/>
    </w:pPr>
    <w:rPr>
      <w:sz w:val="16"/>
      <w:szCs w:val="16"/>
    </w:rPr>
  </w:style>
  <w:style w:type="character" w:customStyle="1" w:styleId="BodyTextIndent3Char">
    <w:name w:val="Body Text Indent 3 Char"/>
    <w:basedOn w:val="DefaultParagraphFont"/>
    <w:link w:val="BodyTextIndent3"/>
    <w:uiPriority w:val="99"/>
    <w:rsid w:val="0089077D"/>
    <w:rPr>
      <w:sz w:val="16"/>
      <w:szCs w:val="16"/>
    </w:rPr>
  </w:style>
  <w:style w:type="character" w:customStyle="1" w:styleId="Heading4Char">
    <w:name w:val="Heading 4 Char"/>
    <w:basedOn w:val="DefaultParagraphFont"/>
    <w:link w:val="Heading4"/>
    <w:uiPriority w:val="9"/>
    <w:rsid w:val="008A4AD1"/>
    <w:rPr>
      <w:rFonts w:ascii="Cambria" w:eastAsia="Times New Roman" w:hAnsi="Cambria"/>
      <w:b/>
      <w:bCs/>
      <w:i/>
      <w:iCs/>
      <w:color w:val="4F81BD"/>
      <w:sz w:val="22"/>
      <w:szCs w:val="22"/>
    </w:rPr>
  </w:style>
  <w:style w:type="paragraph" w:styleId="BodyText">
    <w:name w:val="Body Text"/>
    <w:basedOn w:val="Normal"/>
    <w:link w:val="BodyTextChar"/>
    <w:semiHidden/>
    <w:unhideWhenUsed/>
    <w:rsid w:val="009C4A36"/>
    <w:pPr>
      <w:spacing w:after="120"/>
    </w:pPr>
  </w:style>
  <w:style w:type="character" w:customStyle="1" w:styleId="BodyTextChar">
    <w:name w:val="Body Text Char"/>
    <w:basedOn w:val="DefaultParagraphFont"/>
    <w:link w:val="BodyText"/>
    <w:uiPriority w:val="99"/>
    <w:semiHidden/>
    <w:rsid w:val="009C4A36"/>
  </w:style>
  <w:style w:type="table" w:styleId="TableGrid">
    <w:name w:val="Table Grid"/>
    <w:basedOn w:val="TableNormal"/>
    <w:uiPriority w:val="59"/>
    <w:rsid w:val="0062515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5Char">
    <w:name w:val="Heading 5 Char"/>
    <w:basedOn w:val="DefaultParagraphFont"/>
    <w:link w:val="Heading5"/>
    <w:uiPriority w:val="9"/>
    <w:rsid w:val="00626689"/>
    <w:rPr>
      <w:rFonts w:ascii="Cambria" w:eastAsia="Times New Roman" w:hAnsi="Cambria"/>
      <w:color w:val="243F60"/>
      <w:sz w:val="22"/>
      <w:szCs w:val="22"/>
    </w:rPr>
  </w:style>
  <w:style w:type="character" w:customStyle="1" w:styleId="Heading6Char">
    <w:name w:val="Heading 6 Char"/>
    <w:basedOn w:val="DefaultParagraphFont"/>
    <w:link w:val="Heading6"/>
    <w:uiPriority w:val="9"/>
    <w:rsid w:val="00626689"/>
    <w:rPr>
      <w:rFonts w:ascii="Cambria" w:eastAsia="Times New Roman" w:hAnsi="Cambria"/>
      <w:i/>
      <w:iCs/>
      <w:color w:val="243F60"/>
      <w:sz w:val="22"/>
      <w:szCs w:val="22"/>
    </w:rPr>
  </w:style>
  <w:style w:type="paragraph" w:styleId="BodyText3">
    <w:name w:val="Body Text 3"/>
    <w:basedOn w:val="Normal"/>
    <w:link w:val="BodyText3Char"/>
    <w:uiPriority w:val="99"/>
    <w:semiHidden/>
    <w:unhideWhenUsed/>
    <w:rsid w:val="009A0A6A"/>
    <w:pPr>
      <w:spacing w:after="120"/>
    </w:pPr>
    <w:rPr>
      <w:sz w:val="16"/>
      <w:szCs w:val="16"/>
    </w:rPr>
  </w:style>
  <w:style w:type="character" w:customStyle="1" w:styleId="BodyText3Char">
    <w:name w:val="Body Text 3 Char"/>
    <w:basedOn w:val="DefaultParagraphFont"/>
    <w:link w:val="BodyText3"/>
    <w:uiPriority w:val="99"/>
    <w:semiHidden/>
    <w:rsid w:val="009A0A6A"/>
    <w:rPr>
      <w:sz w:val="16"/>
      <w:szCs w:val="16"/>
    </w:rPr>
  </w:style>
  <w:style w:type="paragraph" w:styleId="BlockText">
    <w:name w:val="Block Text"/>
    <w:basedOn w:val="Normal"/>
    <w:semiHidden/>
    <w:rsid w:val="003177DE"/>
    <w:pPr>
      <w:tabs>
        <w:tab w:val="left" w:pos="1260"/>
        <w:tab w:val="left" w:pos="2160"/>
        <w:tab w:val="left" w:pos="2880"/>
      </w:tabs>
      <w:overflowPunct w:val="0"/>
      <w:autoSpaceDE w:val="0"/>
      <w:autoSpaceDN w:val="0"/>
      <w:adjustRightInd w:val="0"/>
      <w:spacing w:after="0" w:line="240" w:lineRule="auto"/>
      <w:ind w:left="1260" w:right="18" w:hanging="630"/>
      <w:textAlignment w:val="baseline"/>
    </w:pPr>
    <w:rPr>
      <w:rFonts w:ascii="Times New Roman" w:eastAsia="Times New Roman" w:hAnsi="Times New Roman"/>
      <w:sz w:val="20"/>
      <w:szCs w:val="20"/>
    </w:rPr>
  </w:style>
  <w:style w:type="paragraph" w:styleId="BodyText2">
    <w:name w:val="Body Text 2"/>
    <w:basedOn w:val="Normal"/>
    <w:link w:val="BodyText2Char"/>
    <w:unhideWhenUsed/>
    <w:rsid w:val="004106D4"/>
    <w:pPr>
      <w:spacing w:after="120" w:line="480" w:lineRule="auto"/>
    </w:pPr>
  </w:style>
  <w:style w:type="character" w:customStyle="1" w:styleId="BodyText2Char">
    <w:name w:val="Body Text 2 Char"/>
    <w:basedOn w:val="DefaultParagraphFont"/>
    <w:link w:val="BodyText2"/>
    <w:uiPriority w:val="99"/>
    <w:rsid w:val="004106D4"/>
  </w:style>
  <w:style w:type="paragraph" w:styleId="Title">
    <w:name w:val="Title"/>
    <w:basedOn w:val="Normal"/>
    <w:link w:val="TitleChar"/>
    <w:qFormat/>
    <w:rsid w:val="004106D4"/>
    <w:pPr>
      <w:overflowPunct w:val="0"/>
      <w:autoSpaceDE w:val="0"/>
      <w:autoSpaceDN w:val="0"/>
      <w:adjustRightInd w:val="0"/>
      <w:spacing w:after="0" w:line="240" w:lineRule="auto"/>
      <w:jc w:val="center"/>
      <w:textAlignment w:val="baseline"/>
    </w:pPr>
    <w:rPr>
      <w:rFonts w:ascii="Arial" w:eastAsia="Times New Roman" w:hAnsi="Arial"/>
      <w:b/>
      <w:bCs/>
      <w:sz w:val="20"/>
      <w:szCs w:val="20"/>
    </w:rPr>
  </w:style>
  <w:style w:type="character" w:customStyle="1" w:styleId="TitleChar">
    <w:name w:val="Title Char"/>
    <w:basedOn w:val="DefaultParagraphFont"/>
    <w:link w:val="Title"/>
    <w:rsid w:val="004106D4"/>
    <w:rPr>
      <w:rFonts w:ascii="Arial" w:eastAsia="Times New Roman" w:hAnsi="Arial" w:cs="Times New Roman"/>
      <w:b/>
      <w:bCs/>
      <w:sz w:val="20"/>
      <w:szCs w:val="20"/>
    </w:rPr>
  </w:style>
  <w:style w:type="character" w:customStyle="1" w:styleId="Heading9Char">
    <w:name w:val="Heading 9 Char"/>
    <w:basedOn w:val="DefaultParagraphFont"/>
    <w:link w:val="Heading9"/>
    <w:uiPriority w:val="9"/>
    <w:semiHidden/>
    <w:rsid w:val="000321D9"/>
    <w:rPr>
      <w:rFonts w:ascii="Cambria" w:eastAsia="Times New Roman" w:hAnsi="Cambria"/>
      <w:i/>
      <w:iCs/>
      <w:color w:val="404040"/>
    </w:rPr>
  </w:style>
  <w:style w:type="character" w:customStyle="1" w:styleId="Heading2Char">
    <w:name w:val="Heading 2 Char"/>
    <w:basedOn w:val="DefaultParagraphFont"/>
    <w:link w:val="Heading2"/>
    <w:rsid w:val="00CD3BBC"/>
    <w:rPr>
      <w:rFonts w:ascii="Cambria" w:eastAsia="Times New Roman" w:hAnsi="Cambria"/>
      <w:b/>
      <w:bCs/>
      <w:color w:val="4F81BD"/>
      <w:sz w:val="26"/>
      <w:szCs w:val="26"/>
    </w:rPr>
  </w:style>
  <w:style w:type="paragraph" w:customStyle="1" w:styleId="filltext">
    <w:name w:val="fill text"/>
    <w:basedOn w:val="Normal"/>
    <w:rsid w:val="00744350"/>
    <w:pPr>
      <w:spacing w:before="40" w:after="40" w:line="240" w:lineRule="auto"/>
    </w:pPr>
    <w:rPr>
      <w:rFonts w:ascii="Times New Roman" w:eastAsia="Times New Roman" w:hAnsi="Times New Roman"/>
      <w:szCs w:val="20"/>
    </w:rPr>
  </w:style>
  <w:style w:type="paragraph" w:customStyle="1" w:styleId="formtitle">
    <w:name w:val="form title"/>
    <w:basedOn w:val="Normal"/>
    <w:rsid w:val="00744350"/>
    <w:pPr>
      <w:spacing w:after="0" w:line="240" w:lineRule="auto"/>
      <w:jc w:val="center"/>
    </w:pPr>
    <w:rPr>
      <w:rFonts w:ascii="Arial" w:eastAsia="Times New Roman" w:hAnsi="Arial"/>
      <w:sz w:val="24"/>
      <w:szCs w:val="20"/>
    </w:rPr>
  </w:style>
  <w:style w:type="paragraph" w:customStyle="1" w:styleId="formID">
    <w:name w:val="formID"/>
    <w:basedOn w:val="Normal"/>
    <w:rsid w:val="00744350"/>
    <w:pPr>
      <w:spacing w:after="0" w:line="240" w:lineRule="auto"/>
    </w:pPr>
    <w:rPr>
      <w:rFonts w:ascii="Arial" w:eastAsia="Times New Roman" w:hAnsi="Arial"/>
      <w:caps/>
      <w:sz w:val="16"/>
      <w:szCs w:val="20"/>
    </w:rPr>
  </w:style>
  <w:style w:type="paragraph" w:customStyle="1" w:styleId="labels">
    <w:name w:val="labels"/>
    <w:basedOn w:val="Normal"/>
    <w:rsid w:val="00744350"/>
    <w:pPr>
      <w:spacing w:after="0" w:line="240" w:lineRule="auto"/>
      <w:ind w:left="360" w:hanging="360"/>
    </w:pPr>
    <w:rPr>
      <w:rFonts w:ascii="Arial" w:eastAsia="Times New Roman" w:hAnsi="Arial"/>
      <w:sz w:val="20"/>
      <w:szCs w:val="20"/>
    </w:rPr>
  </w:style>
  <w:style w:type="paragraph" w:styleId="BodyTextIndent">
    <w:name w:val="Body Text Indent"/>
    <w:basedOn w:val="Normal"/>
    <w:link w:val="BodyTextIndentChar"/>
    <w:semiHidden/>
    <w:unhideWhenUsed/>
    <w:rsid w:val="00017F4C"/>
    <w:pPr>
      <w:spacing w:after="120"/>
      <w:ind w:left="360"/>
    </w:pPr>
  </w:style>
  <w:style w:type="character" w:customStyle="1" w:styleId="BodyTextIndentChar">
    <w:name w:val="Body Text Indent Char"/>
    <w:basedOn w:val="DefaultParagraphFont"/>
    <w:link w:val="BodyTextIndent"/>
    <w:uiPriority w:val="99"/>
    <w:semiHidden/>
    <w:rsid w:val="00017F4C"/>
  </w:style>
  <w:style w:type="paragraph" w:styleId="BalloonText">
    <w:name w:val="Balloon Text"/>
    <w:basedOn w:val="Normal"/>
    <w:link w:val="BalloonTextChar"/>
    <w:uiPriority w:val="99"/>
    <w:semiHidden/>
    <w:unhideWhenUsed/>
    <w:rsid w:val="00FA1A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1A99"/>
    <w:rPr>
      <w:rFonts w:ascii="Tahoma" w:hAnsi="Tahoma" w:cs="Tahoma"/>
      <w:sz w:val="16"/>
      <w:szCs w:val="16"/>
    </w:rPr>
  </w:style>
  <w:style w:type="paragraph" w:styleId="TOCHeading">
    <w:name w:val="TOC Heading"/>
    <w:basedOn w:val="Heading1"/>
    <w:next w:val="Normal"/>
    <w:uiPriority w:val="39"/>
    <w:unhideWhenUsed/>
    <w:qFormat/>
    <w:rsid w:val="00AA0815"/>
    <w:pPr>
      <w:outlineLvl w:val="9"/>
    </w:pPr>
  </w:style>
  <w:style w:type="character" w:customStyle="1" w:styleId="Heading7Char">
    <w:name w:val="Heading 7 Char"/>
    <w:basedOn w:val="DefaultParagraphFont"/>
    <w:link w:val="Heading7"/>
    <w:uiPriority w:val="9"/>
    <w:rsid w:val="00CA05D9"/>
    <w:rPr>
      <w:rFonts w:ascii="Cambria" w:eastAsia="Times New Roman" w:hAnsi="Cambria"/>
      <w:i/>
      <w:iCs/>
      <w:color w:val="404040"/>
      <w:sz w:val="22"/>
      <w:szCs w:val="22"/>
    </w:rPr>
  </w:style>
  <w:style w:type="character" w:customStyle="1" w:styleId="Heading8Char">
    <w:name w:val="Heading 8 Char"/>
    <w:basedOn w:val="DefaultParagraphFont"/>
    <w:link w:val="Heading8"/>
    <w:uiPriority w:val="9"/>
    <w:semiHidden/>
    <w:rsid w:val="00CA05D9"/>
    <w:rPr>
      <w:rFonts w:ascii="Cambria" w:eastAsia="Times New Roman" w:hAnsi="Cambria"/>
      <w:color w:val="404040"/>
    </w:rPr>
  </w:style>
  <w:style w:type="paragraph" w:styleId="TOC1">
    <w:name w:val="toc 1"/>
    <w:basedOn w:val="Normal"/>
    <w:next w:val="Normal"/>
    <w:autoRedefine/>
    <w:uiPriority w:val="39"/>
    <w:unhideWhenUsed/>
    <w:rsid w:val="004219F8"/>
    <w:pPr>
      <w:tabs>
        <w:tab w:val="left" w:pos="540"/>
        <w:tab w:val="right" w:leader="dot" w:pos="10080"/>
      </w:tabs>
      <w:spacing w:before="240" w:after="0" w:line="240" w:lineRule="auto"/>
      <w:ind w:right="540"/>
      <w:jc w:val="center"/>
    </w:pPr>
    <w:rPr>
      <w:rFonts w:asciiTheme="minorHAnsi" w:hAnsiTheme="minorHAnsi" w:cstheme="minorHAnsi"/>
      <w:b/>
      <w:bCs/>
      <w:caps/>
      <w:noProof/>
      <w:sz w:val="24"/>
      <w:szCs w:val="24"/>
    </w:rPr>
  </w:style>
  <w:style w:type="paragraph" w:styleId="TOC2">
    <w:name w:val="toc 2"/>
    <w:basedOn w:val="Normal"/>
    <w:next w:val="Normal"/>
    <w:autoRedefine/>
    <w:uiPriority w:val="39"/>
    <w:unhideWhenUsed/>
    <w:rsid w:val="007B5CFC"/>
    <w:pPr>
      <w:tabs>
        <w:tab w:val="left" w:pos="1260"/>
        <w:tab w:val="right" w:leader="dot" w:pos="10080"/>
      </w:tabs>
      <w:spacing w:after="0" w:line="240" w:lineRule="auto"/>
      <w:ind w:left="720"/>
    </w:pPr>
    <w:rPr>
      <w:smallCaps/>
      <w:sz w:val="20"/>
      <w:szCs w:val="20"/>
    </w:rPr>
  </w:style>
  <w:style w:type="paragraph" w:styleId="TOC3">
    <w:name w:val="toc 3"/>
    <w:basedOn w:val="Normal"/>
    <w:next w:val="Normal"/>
    <w:autoRedefine/>
    <w:unhideWhenUsed/>
    <w:rsid w:val="00325F54"/>
    <w:pPr>
      <w:spacing w:after="0"/>
      <w:ind w:left="440"/>
    </w:pPr>
    <w:rPr>
      <w:i/>
      <w:iCs/>
      <w:sz w:val="20"/>
      <w:szCs w:val="20"/>
    </w:rPr>
  </w:style>
  <w:style w:type="paragraph" w:styleId="TOC4">
    <w:name w:val="toc 4"/>
    <w:basedOn w:val="Normal"/>
    <w:next w:val="Normal"/>
    <w:autoRedefine/>
    <w:unhideWhenUsed/>
    <w:rsid w:val="00325F54"/>
    <w:pPr>
      <w:spacing w:after="0"/>
      <w:ind w:left="660"/>
    </w:pPr>
    <w:rPr>
      <w:sz w:val="18"/>
      <w:szCs w:val="18"/>
    </w:rPr>
  </w:style>
  <w:style w:type="paragraph" w:styleId="TOC5">
    <w:name w:val="toc 5"/>
    <w:basedOn w:val="Normal"/>
    <w:next w:val="Normal"/>
    <w:autoRedefine/>
    <w:unhideWhenUsed/>
    <w:rsid w:val="00325F54"/>
    <w:pPr>
      <w:spacing w:after="0"/>
      <w:ind w:left="880"/>
    </w:pPr>
    <w:rPr>
      <w:sz w:val="18"/>
      <w:szCs w:val="18"/>
    </w:rPr>
  </w:style>
  <w:style w:type="paragraph" w:styleId="TOC6">
    <w:name w:val="toc 6"/>
    <w:basedOn w:val="Normal"/>
    <w:next w:val="Normal"/>
    <w:autoRedefine/>
    <w:unhideWhenUsed/>
    <w:rsid w:val="00325F54"/>
    <w:pPr>
      <w:spacing w:after="0"/>
      <w:ind w:left="1100"/>
    </w:pPr>
    <w:rPr>
      <w:sz w:val="18"/>
      <w:szCs w:val="18"/>
    </w:rPr>
  </w:style>
  <w:style w:type="paragraph" w:styleId="TOC7">
    <w:name w:val="toc 7"/>
    <w:basedOn w:val="Normal"/>
    <w:next w:val="Normal"/>
    <w:autoRedefine/>
    <w:unhideWhenUsed/>
    <w:rsid w:val="00325F54"/>
    <w:pPr>
      <w:spacing w:after="0"/>
      <w:ind w:left="1320"/>
    </w:pPr>
    <w:rPr>
      <w:sz w:val="18"/>
      <w:szCs w:val="18"/>
    </w:rPr>
  </w:style>
  <w:style w:type="paragraph" w:styleId="TOC8">
    <w:name w:val="toc 8"/>
    <w:basedOn w:val="Normal"/>
    <w:next w:val="Normal"/>
    <w:autoRedefine/>
    <w:unhideWhenUsed/>
    <w:rsid w:val="00325F54"/>
    <w:pPr>
      <w:spacing w:after="0"/>
      <w:ind w:left="1540"/>
    </w:pPr>
    <w:rPr>
      <w:sz w:val="18"/>
      <w:szCs w:val="18"/>
    </w:rPr>
  </w:style>
  <w:style w:type="paragraph" w:styleId="TOC9">
    <w:name w:val="toc 9"/>
    <w:basedOn w:val="Normal"/>
    <w:next w:val="Normal"/>
    <w:autoRedefine/>
    <w:unhideWhenUsed/>
    <w:rsid w:val="00325F54"/>
    <w:pPr>
      <w:spacing w:after="0"/>
      <w:ind w:left="1760"/>
    </w:pPr>
    <w:rPr>
      <w:sz w:val="18"/>
      <w:szCs w:val="18"/>
    </w:rPr>
  </w:style>
  <w:style w:type="character" w:styleId="FollowedHyperlink">
    <w:name w:val="FollowedHyperlink"/>
    <w:basedOn w:val="DefaultParagraphFont"/>
    <w:semiHidden/>
    <w:unhideWhenUsed/>
    <w:rsid w:val="002C167F"/>
    <w:rPr>
      <w:color w:val="800080"/>
      <w:u w:val="single"/>
    </w:rPr>
  </w:style>
  <w:style w:type="paragraph" w:customStyle="1" w:styleId="Default">
    <w:name w:val="Default"/>
    <w:rsid w:val="00E9604B"/>
    <w:pPr>
      <w:autoSpaceDE w:val="0"/>
      <w:autoSpaceDN w:val="0"/>
      <w:adjustRightInd w:val="0"/>
    </w:pPr>
    <w:rPr>
      <w:rFonts w:cs="Calibri"/>
      <w:color w:val="000000"/>
      <w:sz w:val="24"/>
      <w:szCs w:val="24"/>
    </w:rPr>
  </w:style>
  <w:style w:type="paragraph" w:customStyle="1" w:styleId="TableHead">
    <w:name w:val="Table Head"/>
    <w:basedOn w:val="Normal"/>
    <w:autoRedefine/>
    <w:rsid w:val="000A049A"/>
    <w:pPr>
      <w:keepNext/>
      <w:keepLines/>
      <w:suppressAutoHyphens/>
      <w:spacing w:after="0" w:line="240" w:lineRule="auto"/>
    </w:pPr>
    <w:rPr>
      <w:rFonts w:ascii="Arial" w:eastAsia="Times New Roman" w:hAnsi="Arial" w:cs="Arial"/>
      <w:spacing w:val="-2"/>
    </w:rPr>
  </w:style>
  <w:style w:type="paragraph" w:styleId="EndnoteText">
    <w:name w:val="endnote text"/>
    <w:basedOn w:val="Normal"/>
    <w:link w:val="EndnoteTextChar"/>
    <w:semiHidden/>
    <w:rsid w:val="000A049A"/>
    <w:pPr>
      <w:widowControl w:val="0"/>
      <w:spacing w:after="0" w:line="240" w:lineRule="auto"/>
    </w:pPr>
    <w:rPr>
      <w:rFonts w:ascii="Times New Roman" w:eastAsia="Times New Roman" w:hAnsi="Times New Roman"/>
      <w:sz w:val="24"/>
      <w:szCs w:val="20"/>
    </w:rPr>
  </w:style>
  <w:style w:type="character" w:customStyle="1" w:styleId="EndnoteTextChar">
    <w:name w:val="Endnote Text Char"/>
    <w:basedOn w:val="DefaultParagraphFont"/>
    <w:link w:val="EndnoteText"/>
    <w:semiHidden/>
    <w:rsid w:val="000A049A"/>
    <w:rPr>
      <w:rFonts w:ascii="Times New Roman" w:eastAsia="Times New Roman" w:hAnsi="Times New Roman"/>
      <w:sz w:val="24"/>
    </w:rPr>
  </w:style>
  <w:style w:type="paragraph" w:customStyle="1" w:styleId="xl63">
    <w:name w:val="xl63"/>
    <w:basedOn w:val="Normal"/>
    <w:rsid w:val="000A049A"/>
    <w:pPr>
      <w:spacing w:before="100" w:beforeAutospacing="1" w:after="100" w:afterAutospacing="1" w:line="240" w:lineRule="auto"/>
      <w:jc w:val="center"/>
    </w:pPr>
    <w:rPr>
      <w:rFonts w:ascii="Times New Roman" w:eastAsia="Times New Roman" w:hAnsi="Times New Roman"/>
      <w:sz w:val="24"/>
      <w:szCs w:val="24"/>
    </w:rPr>
  </w:style>
  <w:style w:type="paragraph" w:customStyle="1" w:styleId="xl64">
    <w:name w:val="xl64"/>
    <w:basedOn w:val="Normal"/>
    <w:rsid w:val="000A049A"/>
    <w:pPr>
      <w:spacing w:before="100" w:beforeAutospacing="1" w:after="100" w:afterAutospacing="1" w:line="240" w:lineRule="auto"/>
    </w:pPr>
    <w:rPr>
      <w:rFonts w:ascii="Arial" w:eastAsia="Times New Roman" w:hAnsi="Arial" w:cs="Arial"/>
      <w:sz w:val="20"/>
      <w:szCs w:val="20"/>
    </w:rPr>
  </w:style>
  <w:style w:type="paragraph" w:customStyle="1" w:styleId="xl65">
    <w:name w:val="xl65"/>
    <w:basedOn w:val="Normal"/>
    <w:rsid w:val="007546FF"/>
    <w:pPr>
      <w:spacing w:before="100" w:beforeAutospacing="1" w:after="100" w:afterAutospacing="1" w:line="240" w:lineRule="auto"/>
      <w:jc w:val="center"/>
    </w:pPr>
    <w:rPr>
      <w:rFonts w:ascii="Times New Roman" w:eastAsia="Times New Roman" w:hAnsi="Times New Roman"/>
      <w:sz w:val="24"/>
      <w:szCs w:val="24"/>
    </w:rPr>
  </w:style>
  <w:style w:type="paragraph" w:customStyle="1" w:styleId="xl66">
    <w:name w:val="xl66"/>
    <w:basedOn w:val="Normal"/>
    <w:rsid w:val="007546FF"/>
    <w:pPr>
      <w:spacing w:before="100" w:beforeAutospacing="1" w:after="100" w:afterAutospacing="1" w:line="240" w:lineRule="auto"/>
    </w:pPr>
    <w:rPr>
      <w:rFonts w:ascii="Arial" w:eastAsia="Times New Roman" w:hAnsi="Arial" w:cs="Arial"/>
      <w:sz w:val="20"/>
      <w:szCs w:val="20"/>
    </w:rPr>
  </w:style>
  <w:style w:type="paragraph" w:styleId="NormalWeb">
    <w:name w:val="Normal (Web)"/>
    <w:basedOn w:val="Normal"/>
    <w:uiPriority w:val="99"/>
    <w:rsid w:val="002D2F90"/>
    <w:pPr>
      <w:spacing w:before="100" w:beforeAutospacing="1" w:after="100" w:afterAutospacing="1" w:line="240" w:lineRule="auto"/>
    </w:pPr>
    <w:rPr>
      <w:rFonts w:ascii="Times New Roman" w:eastAsia="Times New Roman" w:hAnsi="Times New Roman"/>
      <w:color w:val="000000"/>
      <w:sz w:val="24"/>
      <w:szCs w:val="24"/>
    </w:rPr>
  </w:style>
  <w:style w:type="character" w:styleId="CommentReference">
    <w:name w:val="annotation reference"/>
    <w:basedOn w:val="DefaultParagraphFont"/>
    <w:uiPriority w:val="99"/>
    <w:semiHidden/>
    <w:unhideWhenUsed/>
    <w:rsid w:val="00326187"/>
    <w:rPr>
      <w:sz w:val="16"/>
      <w:szCs w:val="16"/>
    </w:rPr>
  </w:style>
  <w:style w:type="paragraph" w:styleId="CommentText">
    <w:name w:val="annotation text"/>
    <w:basedOn w:val="Normal"/>
    <w:link w:val="CommentTextChar"/>
    <w:uiPriority w:val="99"/>
    <w:semiHidden/>
    <w:unhideWhenUsed/>
    <w:rsid w:val="00326187"/>
    <w:pPr>
      <w:spacing w:line="240" w:lineRule="auto"/>
    </w:pPr>
    <w:rPr>
      <w:sz w:val="20"/>
      <w:szCs w:val="20"/>
    </w:rPr>
  </w:style>
  <w:style w:type="character" w:customStyle="1" w:styleId="CommentTextChar">
    <w:name w:val="Comment Text Char"/>
    <w:basedOn w:val="DefaultParagraphFont"/>
    <w:link w:val="CommentText"/>
    <w:uiPriority w:val="99"/>
    <w:semiHidden/>
    <w:rsid w:val="00326187"/>
  </w:style>
  <w:style w:type="paragraph" w:styleId="CommentSubject">
    <w:name w:val="annotation subject"/>
    <w:basedOn w:val="CommentText"/>
    <w:next w:val="CommentText"/>
    <w:link w:val="CommentSubjectChar"/>
    <w:uiPriority w:val="99"/>
    <w:semiHidden/>
    <w:unhideWhenUsed/>
    <w:rsid w:val="00326187"/>
    <w:rPr>
      <w:b/>
      <w:bCs/>
    </w:rPr>
  </w:style>
  <w:style w:type="character" w:customStyle="1" w:styleId="CommentSubjectChar">
    <w:name w:val="Comment Subject Char"/>
    <w:basedOn w:val="CommentTextChar"/>
    <w:link w:val="CommentSubject"/>
    <w:uiPriority w:val="99"/>
    <w:semiHidden/>
    <w:rsid w:val="00326187"/>
    <w:rPr>
      <w:b/>
      <w:bCs/>
    </w:rPr>
  </w:style>
  <w:style w:type="numbering" w:customStyle="1" w:styleId="StyleBulleted">
    <w:name w:val="Style Bulleted"/>
    <w:basedOn w:val="NoList"/>
    <w:rsid w:val="00F23D4E"/>
    <w:pPr>
      <w:numPr>
        <w:numId w:val="20"/>
      </w:numPr>
    </w:pPr>
  </w:style>
  <w:style w:type="paragraph" w:customStyle="1" w:styleId="xl67">
    <w:name w:val="xl67"/>
    <w:basedOn w:val="Normal"/>
    <w:rsid w:val="00F77B12"/>
    <w:pPr>
      <w:spacing w:before="100" w:beforeAutospacing="1" w:after="100" w:afterAutospacing="1" w:line="240" w:lineRule="auto"/>
    </w:pPr>
    <w:rPr>
      <w:rFonts w:ascii="Arial" w:eastAsia="Times New Roman" w:hAnsi="Arial" w:cs="Arial"/>
      <w:sz w:val="16"/>
      <w:szCs w:val="16"/>
    </w:rPr>
  </w:style>
  <w:style w:type="paragraph" w:customStyle="1" w:styleId="xl68">
    <w:name w:val="xl68"/>
    <w:basedOn w:val="Normal"/>
    <w:rsid w:val="00F77B12"/>
    <w:pPr>
      <w:spacing w:before="100" w:beforeAutospacing="1" w:after="100" w:afterAutospacing="1" w:line="240" w:lineRule="auto"/>
      <w:jc w:val="center"/>
      <w:textAlignment w:val="top"/>
    </w:pPr>
    <w:rPr>
      <w:rFonts w:ascii="Arial" w:eastAsia="Times New Roman" w:hAnsi="Arial" w:cs="Arial"/>
      <w:sz w:val="16"/>
      <w:szCs w:val="16"/>
    </w:rPr>
  </w:style>
  <w:style w:type="paragraph" w:customStyle="1" w:styleId="xl69">
    <w:name w:val="xl69"/>
    <w:basedOn w:val="Normal"/>
    <w:rsid w:val="00F77B12"/>
    <w:pPr>
      <w:spacing w:before="100" w:beforeAutospacing="1" w:after="100" w:afterAutospacing="1" w:line="240" w:lineRule="auto"/>
      <w:textAlignment w:val="top"/>
    </w:pPr>
    <w:rPr>
      <w:rFonts w:ascii="Arial" w:eastAsia="Times New Roman" w:hAnsi="Arial" w:cs="Arial"/>
      <w:sz w:val="16"/>
      <w:szCs w:val="16"/>
    </w:rPr>
  </w:style>
  <w:style w:type="paragraph" w:customStyle="1" w:styleId="xl70">
    <w:name w:val="xl70"/>
    <w:basedOn w:val="Normal"/>
    <w:rsid w:val="00F77B12"/>
    <w:pPr>
      <w:spacing w:before="100" w:beforeAutospacing="1" w:after="100" w:afterAutospacing="1" w:line="240" w:lineRule="auto"/>
      <w:jc w:val="center"/>
    </w:pPr>
    <w:rPr>
      <w:rFonts w:ascii="Arial" w:eastAsia="Times New Roman" w:hAnsi="Arial" w:cs="Arial"/>
      <w:b/>
      <w:bCs/>
      <w:sz w:val="16"/>
      <w:szCs w:val="16"/>
    </w:rPr>
  </w:style>
  <w:style w:type="paragraph" w:customStyle="1" w:styleId="xl71">
    <w:name w:val="xl71"/>
    <w:basedOn w:val="Normal"/>
    <w:rsid w:val="00F77B12"/>
    <w:pPr>
      <w:spacing w:before="100" w:beforeAutospacing="1" w:after="100" w:afterAutospacing="1" w:line="240" w:lineRule="auto"/>
    </w:pPr>
    <w:rPr>
      <w:rFonts w:ascii="Arial" w:eastAsia="Times New Roman" w:hAnsi="Arial" w:cs="Arial"/>
      <w:b/>
      <w:bCs/>
      <w:sz w:val="16"/>
      <w:szCs w:val="16"/>
    </w:rPr>
  </w:style>
  <w:style w:type="paragraph" w:customStyle="1" w:styleId="TxBrp1">
    <w:name w:val="TxBr_p1"/>
    <w:basedOn w:val="Normal"/>
    <w:rsid w:val="00235C3A"/>
    <w:pPr>
      <w:widowControl w:val="0"/>
      <w:tabs>
        <w:tab w:val="left" w:pos="725"/>
        <w:tab w:val="left" w:pos="1508"/>
      </w:tabs>
      <w:spacing w:after="0" w:line="238" w:lineRule="atLeast"/>
      <w:ind w:left="726" w:firstLine="783"/>
      <w:jc w:val="both"/>
    </w:pPr>
    <w:rPr>
      <w:rFonts w:ascii="Arial" w:eastAsia="Times New Roman" w:hAnsi="Arial"/>
      <w:snapToGrid w:val="0"/>
      <w:sz w:val="24"/>
      <w:szCs w:val="20"/>
    </w:rPr>
  </w:style>
  <w:style w:type="paragraph" w:customStyle="1" w:styleId="TxBrp2">
    <w:name w:val="TxBr_p2"/>
    <w:basedOn w:val="Normal"/>
    <w:rsid w:val="00235C3A"/>
    <w:pPr>
      <w:widowControl w:val="0"/>
      <w:tabs>
        <w:tab w:val="left" w:pos="725"/>
        <w:tab w:val="left" w:pos="1508"/>
        <w:tab w:val="left" w:pos="1853"/>
      </w:tabs>
      <w:spacing w:after="0" w:line="238" w:lineRule="atLeast"/>
      <w:ind w:left="726" w:firstLine="783"/>
      <w:jc w:val="both"/>
    </w:pPr>
    <w:rPr>
      <w:rFonts w:ascii="Arial" w:eastAsia="Times New Roman" w:hAnsi="Arial"/>
      <w:snapToGrid w:val="0"/>
      <w:sz w:val="24"/>
      <w:szCs w:val="20"/>
    </w:rPr>
  </w:style>
  <w:style w:type="paragraph" w:customStyle="1" w:styleId="TxBrp3">
    <w:name w:val="TxBr_p3"/>
    <w:basedOn w:val="Normal"/>
    <w:rsid w:val="00235C3A"/>
    <w:pPr>
      <w:widowControl w:val="0"/>
      <w:tabs>
        <w:tab w:val="left" w:pos="725"/>
      </w:tabs>
      <w:spacing w:after="0" w:line="240" w:lineRule="atLeast"/>
      <w:ind w:left="645" w:hanging="725"/>
      <w:jc w:val="both"/>
    </w:pPr>
    <w:rPr>
      <w:rFonts w:ascii="Arial" w:eastAsia="Times New Roman" w:hAnsi="Arial"/>
      <w:snapToGrid w:val="0"/>
      <w:sz w:val="24"/>
      <w:szCs w:val="20"/>
    </w:rPr>
  </w:style>
  <w:style w:type="paragraph" w:customStyle="1" w:styleId="TxBrp4">
    <w:name w:val="TxBr_p4"/>
    <w:basedOn w:val="Normal"/>
    <w:rsid w:val="00235C3A"/>
    <w:pPr>
      <w:widowControl w:val="0"/>
      <w:spacing w:after="0" w:line="238" w:lineRule="atLeast"/>
      <w:ind w:left="720" w:firstLine="726"/>
      <w:jc w:val="both"/>
    </w:pPr>
    <w:rPr>
      <w:rFonts w:ascii="Arial" w:eastAsia="Times New Roman" w:hAnsi="Arial"/>
      <w:snapToGrid w:val="0"/>
      <w:sz w:val="24"/>
      <w:szCs w:val="20"/>
    </w:rPr>
  </w:style>
  <w:style w:type="paragraph" w:customStyle="1" w:styleId="TxBrp5">
    <w:name w:val="TxBr_p5"/>
    <w:basedOn w:val="Normal"/>
    <w:rsid w:val="00235C3A"/>
    <w:pPr>
      <w:widowControl w:val="0"/>
      <w:tabs>
        <w:tab w:val="left" w:pos="1508"/>
      </w:tabs>
      <w:spacing w:after="0" w:line="240" w:lineRule="atLeast"/>
      <w:ind w:left="138"/>
      <w:jc w:val="both"/>
    </w:pPr>
    <w:rPr>
      <w:rFonts w:ascii="Arial" w:eastAsia="Times New Roman" w:hAnsi="Arial"/>
      <w:snapToGrid w:val="0"/>
      <w:sz w:val="24"/>
      <w:szCs w:val="20"/>
    </w:rPr>
  </w:style>
  <w:style w:type="paragraph" w:customStyle="1" w:styleId="TxBrp7">
    <w:name w:val="TxBr_p7"/>
    <w:basedOn w:val="Normal"/>
    <w:rsid w:val="00235C3A"/>
    <w:pPr>
      <w:widowControl w:val="0"/>
      <w:spacing w:after="0" w:line="238" w:lineRule="atLeast"/>
      <w:ind w:left="991" w:hanging="379"/>
    </w:pPr>
    <w:rPr>
      <w:rFonts w:ascii="Arial" w:eastAsia="Times New Roman" w:hAnsi="Arial"/>
      <w:snapToGrid w:val="0"/>
      <w:sz w:val="24"/>
      <w:szCs w:val="20"/>
    </w:rPr>
  </w:style>
  <w:style w:type="paragraph" w:customStyle="1" w:styleId="TxBrp8">
    <w:name w:val="TxBr_p8"/>
    <w:basedOn w:val="Normal"/>
    <w:rsid w:val="00235C3A"/>
    <w:pPr>
      <w:widowControl w:val="0"/>
      <w:tabs>
        <w:tab w:val="left" w:pos="725"/>
        <w:tab w:val="left" w:pos="1508"/>
      </w:tabs>
      <w:spacing w:after="0" w:line="238" w:lineRule="atLeast"/>
      <w:ind w:left="726" w:firstLine="783"/>
    </w:pPr>
    <w:rPr>
      <w:rFonts w:ascii="Arial" w:eastAsia="Times New Roman" w:hAnsi="Arial"/>
      <w:snapToGrid w:val="0"/>
      <w:sz w:val="24"/>
      <w:szCs w:val="20"/>
    </w:rPr>
  </w:style>
  <w:style w:type="paragraph" w:customStyle="1" w:styleId="TxBrp9">
    <w:name w:val="TxBr_p9"/>
    <w:basedOn w:val="Normal"/>
    <w:rsid w:val="00235C3A"/>
    <w:pPr>
      <w:widowControl w:val="0"/>
      <w:tabs>
        <w:tab w:val="left" w:pos="725"/>
        <w:tab w:val="left" w:pos="1508"/>
      </w:tabs>
      <w:spacing w:after="0" w:line="396" w:lineRule="atLeast"/>
      <w:ind w:left="726" w:firstLine="783"/>
    </w:pPr>
    <w:rPr>
      <w:rFonts w:ascii="Arial" w:eastAsia="Times New Roman" w:hAnsi="Arial"/>
      <w:snapToGrid w:val="0"/>
      <w:sz w:val="24"/>
      <w:szCs w:val="20"/>
    </w:rPr>
  </w:style>
  <w:style w:type="paragraph" w:customStyle="1" w:styleId="TxBrp10">
    <w:name w:val="TxBr_p10"/>
    <w:basedOn w:val="Normal"/>
    <w:rsid w:val="00235C3A"/>
    <w:pPr>
      <w:widowControl w:val="0"/>
      <w:tabs>
        <w:tab w:val="left" w:pos="725"/>
        <w:tab w:val="left" w:pos="1508"/>
        <w:tab w:val="left" w:pos="1853"/>
      </w:tabs>
      <w:spacing w:after="0" w:line="238" w:lineRule="atLeast"/>
      <w:ind w:left="726" w:firstLine="783"/>
    </w:pPr>
    <w:rPr>
      <w:rFonts w:ascii="Arial" w:eastAsia="Times New Roman" w:hAnsi="Arial"/>
      <w:snapToGrid w:val="0"/>
      <w:sz w:val="24"/>
      <w:szCs w:val="20"/>
    </w:rPr>
  </w:style>
  <w:style w:type="paragraph" w:customStyle="1" w:styleId="TxBrp15">
    <w:name w:val="TxBr_p15"/>
    <w:basedOn w:val="Normal"/>
    <w:rsid w:val="00235C3A"/>
    <w:pPr>
      <w:widowControl w:val="0"/>
      <w:tabs>
        <w:tab w:val="left" w:pos="731"/>
        <w:tab w:val="left" w:pos="1445"/>
        <w:tab w:val="left" w:pos="1921"/>
      </w:tabs>
      <w:spacing w:after="0" w:line="243" w:lineRule="atLeast"/>
      <w:ind w:left="732" w:firstLine="714"/>
      <w:jc w:val="both"/>
    </w:pPr>
    <w:rPr>
      <w:rFonts w:ascii="Arial" w:eastAsia="Times New Roman" w:hAnsi="Arial"/>
      <w:snapToGrid w:val="0"/>
      <w:sz w:val="24"/>
      <w:szCs w:val="20"/>
    </w:rPr>
  </w:style>
  <w:style w:type="paragraph" w:customStyle="1" w:styleId="TxBrt20">
    <w:name w:val="TxBr_t20"/>
    <w:basedOn w:val="Normal"/>
    <w:rsid w:val="00235C3A"/>
    <w:pPr>
      <w:widowControl w:val="0"/>
      <w:spacing w:after="0" w:line="238" w:lineRule="atLeast"/>
      <w:ind w:left="720"/>
    </w:pPr>
    <w:rPr>
      <w:rFonts w:ascii="Arial" w:eastAsia="Times New Roman" w:hAnsi="Arial"/>
      <w:snapToGrid w:val="0"/>
      <w:sz w:val="24"/>
      <w:szCs w:val="20"/>
    </w:rPr>
  </w:style>
  <w:style w:type="paragraph" w:customStyle="1" w:styleId="TxBrp21">
    <w:name w:val="TxBr_p21"/>
    <w:basedOn w:val="Normal"/>
    <w:rsid w:val="00235C3A"/>
    <w:pPr>
      <w:widowControl w:val="0"/>
      <w:tabs>
        <w:tab w:val="left" w:pos="725"/>
        <w:tab w:val="left" w:pos="1445"/>
      </w:tabs>
      <w:spacing w:after="0" w:line="238" w:lineRule="atLeast"/>
      <w:ind w:left="726" w:firstLine="720"/>
      <w:jc w:val="both"/>
    </w:pPr>
    <w:rPr>
      <w:rFonts w:ascii="Arial" w:eastAsia="Times New Roman" w:hAnsi="Arial"/>
      <w:snapToGrid w:val="0"/>
      <w:sz w:val="24"/>
      <w:szCs w:val="20"/>
    </w:rPr>
  </w:style>
  <w:style w:type="paragraph" w:customStyle="1" w:styleId="TxBrp16">
    <w:name w:val="TxBr_p16"/>
    <w:basedOn w:val="Normal"/>
    <w:rsid w:val="00235C3A"/>
    <w:pPr>
      <w:widowControl w:val="0"/>
      <w:tabs>
        <w:tab w:val="left" w:pos="2556"/>
      </w:tabs>
      <w:spacing w:after="0" w:line="240" w:lineRule="atLeast"/>
      <w:ind w:left="1186"/>
    </w:pPr>
    <w:rPr>
      <w:rFonts w:ascii="Arial" w:eastAsia="Times New Roman" w:hAnsi="Arial"/>
      <w:snapToGrid w:val="0"/>
      <w:sz w:val="24"/>
      <w:szCs w:val="20"/>
    </w:rPr>
  </w:style>
  <w:style w:type="paragraph" w:customStyle="1" w:styleId="TxBrp17">
    <w:name w:val="TxBr_p17"/>
    <w:basedOn w:val="Normal"/>
    <w:rsid w:val="00235C3A"/>
    <w:pPr>
      <w:widowControl w:val="0"/>
      <w:tabs>
        <w:tab w:val="left" w:pos="2194"/>
        <w:tab w:val="left" w:pos="2562"/>
      </w:tabs>
      <w:spacing w:after="0" w:line="240" w:lineRule="atLeast"/>
      <w:ind w:left="2563" w:hanging="369"/>
    </w:pPr>
    <w:rPr>
      <w:rFonts w:ascii="Arial" w:eastAsia="Times New Roman" w:hAnsi="Arial"/>
      <w:snapToGrid w:val="0"/>
      <w:sz w:val="24"/>
      <w:szCs w:val="20"/>
    </w:rPr>
  </w:style>
  <w:style w:type="paragraph" w:customStyle="1" w:styleId="TxBrp18">
    <w:name w:val="TxBr_p18"/>
    <w:basedOn w:val="Normal"/>
    <w:rsid w:val="00235C3A"/>
    <w:pPr>
      <w:widowControl w:val="0"/>
      <w:tabs>
        <w:tab w:val="left" w:pos="2188"/>
        <w:tab w:val="left" w:pos="2556"/>
      </w:tabs>
      <w:spacing w:after="0" w:line="238" w:lineRule="atLeast"/>
      <w:ind w:left="2557" w:hanging="368"/>
    </w:pPr>
    <w:rPr>
      <w:rFonts w:ascii="Arial" w:eastAsia="Times New Roman" w:hAnsi="Arial"/>
      <w:snapToGrid w:val="0"/>
      <w:sz w:val="24"/>
      <w:szCs w:val="20"/>
    </w:rPr>
  </w:style>
  <w:style w:type="paragraph" w:customStyle="1" w:styleId="TxBrp19">
    <w:name w:val="TxBr_p19"/>
    <w:basedOn w:val="Normal"/>
    <w:rsid w:val="00235C3A"/>
    <w:pPr>
      <w:widowControl w:val="0"/>
      <w:tabs>
        <w:tab w:val="left" w:pos="6122"/>
      </w:tabs>
      <w:spacing w:after="0" w:line="240" w:lineRule="atLeast"/>
      <w:ind w:left="4752"/>
    </w:pPr>
    <w:rPr>
      <w:rFonts w:ascii="Arial" w:eastAsia="Times New Roman" w:hAnsi="Arial"/>
      <w:snapToGrid w:val="0"/>
      <w:sz w:val="24"/>
      <w:szCs w:val="20"/>
    </w:rPr>
  </w:style>
  <w:style w:type="paragraph" w:styleId="DocumentMap">
    <w:name w:val="Document Map"/>
    <w:basedOn w:val="Normal"/>
    <w:link w:val="DocumentMapChar"/>
    <w:semiHidden/>
    <w:rsid w:val="00235C3A"/>
    <w:pPr>
      <w:shd w:val="clear" w:color="auto" w:fill="000080"/>
      <w:overflowPunct w:val="0"/>
      <w:autoSpaceDE w:val="0"/>
      <w:autoSpaceDN w:val="0"/>
      <w:adjustRightInd w:val="0"/>
      <w:spacing w:after="0" w:line="240" w:lineRule="auto"/>
      <w:ind w:left="720"/>
      <w:textAlignment w:val="baseline"/>
    </w:pPr>
    <w:rPr>
      <w:rFonts w:ascii="Tahoma" w:eastAsia="Times New Roman" w:hAnsi="Tahoma"/>
      <w:sz w:val="20"/>
      <w:szCs w:val="20"/>
    </w:rPr>
  </w:style>
  <w:style w:type="character" w:customStyle="1" w:styleId="DocumentMapChar">
    <w:name w:val="Document Map Char"/>
    <w:basedOn w:val="DefaultParagraphFont"/>
    <w:link w:val="DocumentMap"/>
    <w:semiHidden/>
    <w:rsid w:val="00235C3A"/>
    <w:rPr>
      <w:rFonts w:ascii="Tahoma" w:eastAsia="Times New Roman" w:hAnsi="Tahoma"/>
      <w:shd w:val="clear" w:color="auto" w:fill="000080"/>
    </w:rPr>
  </w:style>
  <w:style w:type="character" w:customStyle="1" w:styleId="Paragraph1">
    <w:name w:val="Paragraph 1"/>
    <w:basedOn w:val="DefaultParagraphFont"/>
    <w:rsid w:val="00235C3A"/>
  </w:style>
  <w:style w:type="character" w:styleId="HTMLTypewriter">
    <w:name w:val="HTML Typewriter"/>
    <w:basedOn w:val="DefaultParagraphFont"/>
    <w:semiHidden/>
    <w:rsid w:val="00235C3A"/>
    <w:rPr>
      <w:rFonts w:ascii="Courier New" w:eastAsia="Courier New" w:hAnsi="Courier New" w:cs="Courier New"/>
      <w:sz w:val="20"/>
      <w:szCs w:val="20"/>
    </w:rPr>
  </w:style>
  <w:style w:type="paragraph" w:styleId="Subtitle">
    <w:name w:val="Subtitle"/>
    <w:basedOn w:val="Normal"/>
    <w:link w:val="SubtitleChar"/>
    <w:qFormat/>
    <w:rsid w:val="00235C3A"/>
    <w:pPr>
      <w:overflowPunct w:val="0"/>
      <w:autoSpaceDE w:val="0"/>
      <w:autoSpaceDN w:val="0"/>
      <w:adjustRightInd w:val="0"/>
      <w:spacing w:after="60" w:line="240" w:lineRule="auto"/>
      <w:ind w:left="720"/>
      <w:jc w:val="center"/>
      <w:textAlignment w:val="baseline"/>
      <w:outlineLvl w:val="1"/>
    </w:pPr>
    <w:rPr>
      <w:rFonts w:ascii="Arial" w:eastAsia="Times New Roman" w:hAnsi="Arial" w:cs="Arial"/>
      <w:sz w:val="24"/>
      <w:szCs w:val="24"/>
    </w:rPr>
  </w:style>
  <w:style w:type="character" w:customStyle="1" w:styleId="SubtitleChar">
    <w:name w:val="Subtitle Char"/>
    <w:basedOn w:val="DefaultParagraphFont"/>
    <w:link w:val="Subtitle"/>
    <w:rsid w:val="00235C3A"/>
    <w:rPr>
      <w:rFonts w:ascii="Arial" w:eastAsia="Times New Roman" w:hAnsi="Arial" w:cs="Arial"/>
      <w:sz w:val="24"/>
      <w:szCs w:val="24"/>
    </w:rPr>
  </w:style>
  <w:style w:type="paragraph" w:customStyle="1" w:styleId="font5">
    <w:name w:val="font5"/>
    <w:basedOn w:val="Normal"/>
    <w:rsid w:val="00235C3A"/>
    <w:pPr>
      <w:spacing w:before="100" w:beforeAutospacing="1" w:after="100" w:afterAutospacing="1" w:line="240" w:lineRule="auto"/>
    </w:pPr>
    <w:rPr>
      <w:rFonts w:ascii="Arial" w:eastAsia="Arial Unicode MS" w:hAnsi="Arial" w:cs="Arial Unicode MS"/>
      <w:color w:val="000000"/>
      <w:sz w:val="16"/>
      <w:szCs w:val="16"/>
    </w:rPr>
  </w:style>
  <w:style w:type="paragraph" w:customStyle="1" w:styleId="font6">
    <w:name w:val="font6"/>
    <w:basedOn w:val="Normal"/>
    <w:rsid w:val="00235C3A"/>
    <w:pPr>
      <w:spacing w:before="100" w:beforeAutospacing="1" w:after="100" w:afterAutospacing="1" w:line="240" w:lineRule="auto"/>
    </w:pPr>
    <w:rPr>
      <w:rFonts w:ascii="Arial" w:eastAsia="Arial Unicode MS" w:hAnsi="Arial" w:cs="Arial Unicode MS"/>
      <w:color w:val="000000"/>
      <w:sz w:val="16"/>
      <w:szCs w:val="16"/>
    </w:rPr>
  </w:style>
  <w:style w:type="paragraph" w:customStyle="1" w:styleId="xl24">
    <w:name w:val="xl24"/>
    <w:basedOn w:val="Normal"/>
    <w:rsid w:val="00235C3A"/>
    <w:pPr>
      <w:pBdr>
        <w:top w:val="single" w:sz="4" w:space="0" w:color="auto"/>
        <w:right w:val="single" w:sz="4" w:space="0" w:color="auto"/>
      </w:pBdr>
      <w:shd w:val="clear" w:color="auto" w:fill="FFFF00"/>
      <w:spacing w:before="100" w:beforeAutospacing="1" w:after="100" w:afterAutospacing="1" w:line="240" w:lineRule="auto"/>
      <w:jc w:val="center"/>
    </w:pPr>
    <w:rPr>
      <w:rFonts w:ascii="Arial" w:eastAsia="Arial Unicode MS" w:hAnsi="Arial" w:cs="Arial Unicode MS"/>
      <w:b/>
      <w:bCs/>
      <w:color w:val="000000"/>
      <w:sz w:val="16"/>
      <w:szCs w:val="16"/>
    </w:rPr>
  </w:style>
  <w:style w:type="paragraph" w:customStyle="1" w:styleId="xl25">
    <w:name w:val="xl25"/>
    <w:basedOn w:val="Normal"/>
    <w:rsid w:val="00235C3A"/>
    <w:pPr>
      <w:pBdr>
        <w:bottom w:val="single" w:sz="4" w:space="0" w:color="auto"/>
        <w:right w:val="single" w:sz="4" w:space="0" w:color="auto"/>
      </w:pBdr>
      <w:shd w:val="clear" w:color="auto" w:fill="FFFF00"/>
      <w:spacing w:before="100" w:beforeAutospacing="1" w:after="100" w:afterAutospacing="1" w:line="240" w:lineRule="auto"/>
      <w:jc w:val="center"/>
    </w:pPr>
    <w:rPr>
      <w:rFonts w:ascii="Arial" w:eastAsia="Arial Unicode MS" w:hAnsi="Arial" w:cs="Arial Unicode MS"/>
      <w:b/>
      <w:bCs/>
      <w:color w:val="000000"/>
      <w:sz w:val="16"/>
      <w:szCs w:val="16"/>
    </w:rPr>
  </w:style>
  <w:style w:type="paragraph" w:customStyle="1" w:styleId="xl26">
    <w:name w:val="xl26"/>
    <w:basedOn w:val="Normal"/>
    <w:rsid w:val="00235C3A"/>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Arial Unicode MS" w:hAnsi="Arial" w:cs="Arial Unicode MS"/>
      <w:color w:val="000000"/>
      <w:sz w:val="16"/>
      <w:szCs w:val="16"/>
    </w:rPr>
  </w:style>
  <w:style w:type="paragraph" w:customStyle="1" w:styleId="xl27">
    <w:name w:val="xl27"/>
    <w:basedOn w:val="Normal"/>
    <w:rsid w:val="00235C3A"/>
    <w:pPr>
      <w:pBdr>
        <w:left w:val="single" w:sz="4" w:space="0" w:color="auto"/>
        <w:right w:val="single" w:sz="4" w:space="0" w:color="auto"/>
      </w:pBdr>
      <w:spacing w:before="100" w:beforeAutospacing="1" w:after="100" w:afterAutospacing="1" w:line="240" w:lineRule="auto"/>
      <w:textAlignment w:val="top"/>
    </w:pPr>
    <w:rPr>
      <w:rFonts w:ascii="Arial" w:eastAsia="Arial Unicode MS" w:hAnsi="Arial" w:cs="Arial Unicode MS"/>
      <w:color w:val="000000"/>
      <w:sz w:val="16"/>
      <w:szCs w:val="16"/>
    </w:rPr>
  </w:style>
  <w:style w:type="paragraph" w:customStyle="1" w:styleId="xl28">
    <w:name w:val="xl28"/>
    <w:basedOn w:val="Normal"/>
    <w:rsid w:val="00235C3A"/>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Arial Unicode MS" w:hAnsi="Arial" w:cs="Arial Unicode MS"/>
      <w:color w:val="000000"/>
      <w:sz w:val="16"/>
      <w:szCs w:val="16"/>
    </w:rPr>
  </w:style>
  <w:style w:type="paragraph" w:customStyle="1" w:styleId="xl29">
    <w:name w:val="xl29"/>
    <w:basedOn w:val="Normal"/>
    <w:rsid w:val="00235C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Arial Unicode MS" w:hAnsi="Arial" w:cs="Arial Unicode MS"/>
      <w:b/>
      <w:bCs/>
      <w:sz w:val="24"/>
      <w:szCs w:val="24"/>
    </w:rPr>
  </w:style>
  <w:style w:type="paragraph" w:customStyle="1" w:styleId="xl30">
    <w:name w:val="xl30"/>
    <w:basedOn w:val="Normal"/>
    <w:rsid w:val="00235C3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Arial Unicode MS" w:hAnsi="Arial" w:cs="Arial Unicode MS"/>
      <w:color w:val="000000"/>
      <w:sz w:val="16"/>
      <w:szCs w:val="16"/>
    </w:rPr>
  </w:style>
  <w:style w:type="paragraph" w:customStyle="1" w:styleId="xl31">
    <w:name w:val="xl31"/>
    <w:basedOn w:val="Normal"/>
    <w:rsid w:val="00235C3A"/>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Arial Unicode MS" w:hAnsi="Arial" w:cs="Arial Unicode MS"/>
      <w:b/>
      <w:bCs/>
      <w:sz w:val="24"/>
      <w:szCs w:val="24"/>
    </w:rPr>
  </w:style>
  <w:style w:type="paragraph" w:customStyle="1" w:styleId="xl32">
    <w:name w:val="xl32"/>
    <w:basedOn w:val="Normal"/>
    <w:rsid w:val="00235C3A"/>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Arial Unicode MS" w:hAnsi="Arial" w:cs="Arial Unicode MS"/>
      <w:color w:val="000000"/>
      <w:sz w:val="13"/>
      <w:szCs w:val="13"/>
    </w:rPr>
  </w:style>
  <w:style w:type="paragraph" w:customStyle="1" w:styleId="xl33">
    <w:name w:val="xl33"/>
    <w:basedOn w:val="Normal"/>
    <w:rsid w:val="00235C3A"/>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Arial" w:eastAsia="Arial Unicode MS" w:hAnsi="Arial" w:cs="Arial Unicode MS"/>
      <w:b/>
      <w:bCs/>
      <w:color w:val="000000"/>
      <w:sz w:val="16"/>
      <w:szCs w:val="16"/>
    </w:rPr>
  </w:style>
  <w:style w:type="paragraph" w:customStyle="1" w:styleId="xl34">
    <w:name w:val="xl34"/>
    <w:basedOn w:val="Normal"/>
    <w:rsid w:val="00235C3A"/>
    <w:pPr>
      <w:pBdr>
        <w:top w:val="single" w:sz="4"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Arial" w:eastAsia="Arial Unicode MS" w:hAnsi="Arial" w:cs="Arial Unicode MS"/>
      <w:b/>
      <w:bCs/>
      <w:color w:val="000000"/>
      <w:sz w:val="16"/>
      <w:szCs w:val="16"/>
    </w:rPr>
  </w:style>
  <w:style w:type="paragraph" w:customStyle="1" w:styleId="xl35">
    <w:name w:val="xl35"/>
    <w:basedOn w:val="Normal"/>
    <w:rsid w:val="00235C3A"/>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Arial Unicode MS" w:hAnsi="Arial" w:cs="Arial Unicode MS"/>
      <w:b/>
      <w:bCs/>
      <w:sz w:val="24"/>
      <w:szCs w:val="24"/>
    </w:rPr>
  </w:style>
  <w:style w:type="paragraph" w:customStyle="1" w:styleId="xl36">
    <w:name w:val="xl36"/>
    <w:basedOn w:val="Normal"/>
    <w:rsid w:val="00235C3A"/>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Arial" w:eastAsia="Arial Unicode MS" w:hAnsi="Arial" w:cs="Arial Unicode MS"/>
      <w:b/>
      <w:bCs/>
      <w:color w:val="000000"/>
      <w:sz w:val="12"/>
      <w:szCs w:val="12"/>
    </w:rPr>
  </w:style>
  <w:style w:type="paragraph" w:customStyle="1" w:styleId="xl37">
    <w:name w:val="xl37"/>
    <w:basedOn w:val="Normal"/>
    <w:rsid w:val="00235C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Arial Unicode MS" w:hAnsi="Arial" w:cs="Arial Unicode MS"/>
      <w:b/>
      <w:bCs/>
      <w:sz w:val="24"/>
      <w:szCs w:val="24"/>
    </w:rPr>
  </w:style>
  <w:style w:type="paragraph" w:customStyle="1" w:styleId="xl38">
    <w:name w:val="xl38"/>
    <w:basedOn w:val="Normal"/>
    <w:rsid w:val="00235C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Arial Unicode MS" w:hAnsi="Arial" w:cs="Arial Unicode MS"/>
      <w:b/>
      <w:bCs/>
      <w:sz w:val="24"/>
      <w:szCs w:val="24"/>
    </w:rPr>
  </w:style>
  <w:style w:type="paragraph" w:customStyle="1" w:styleId="xl39">
    <w:name w:val="xl39"/>
    <w:basedOn w:val="Normal"/>
    <w:rsid w:val="00235C3A"/>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Arial Unicode MS" w:hAnsi="Arial" w:cs="Arial Unicode MS"/>
      <w:b/>
      <w:bCs/>
      <w:sz w:val="24"/>
      <w:szCs w:val="24"/>
    </w:rPr>
  </w:style>
  <w:style w:type="paragraph" w:customStyle="1" w:styleId="xl40">
    <w:name w:val="xl40"/>
    <w:basedOn w:val="Normal"/>
    <w:rsid w:val="00235C3A"/>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Arial Unicode MS" w:hAnsi="Arial" w:cs="Arial Unicode MS"/>
      <w:b/>
      <w:bCs/>
      <w:sz w:val="24"/>
      <w:szCs w:val="24"/>
    </w:rPr>
  </w:style>
  <w:style w:type="paragraph" w:customStyle="1" w:styleId="xl41">
    <w:name w:val="xl41"/>
    <w:basedOn w:val="Normal"/>
    <w:rsid w:val="00235C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Arial Unicode MS" w:hAnsi="Arial" w:cs="Arial Unicode MS"/>
      <w:b/>
      <w:bCs/>
      <w:sz w:val="24"/>
      <w:szCs w:val="24"/>
    </w:rPr>
  </w:style>
  <w:style w:type="paragraph" w:customStyle="1" w:styleId="xl42">
    <w:name w:val="xl42"/>
    <w:basedOn w:val="Normal"/>
    <w:rsid w:val="00235C3A"/>
    <w:pPr>
      <w:pBdr>
        <w:top w:val="single" w:sz="4" w:space="0" w:color="auto"/>
        <w:left w:val="single" w:sz="4" w:space="0" w:color="auto"/>
        <w:right w:val="single" w:sz="4" w:space="0" w:color="auto"/>
      </w:pBdr>
      <w:shd w:val="clear" w:color="auto" w:fill="FFFF00"/>
      <w:spacing w:before="100" w:beforeAutospacing="1" w:after="100" w:afterAutospacing="1" w:line="240" w:lineRule="auto"/>
      <w:jc w:val="center"/>
    </w:pPr>
    <w:rPr>
      <w:rFonts w:ascii="Arial" w:eastAsia="Arial Unicode MS" w:hAnsi="Arial" w:cs="Arial Unicode MS"/>
      <w:b/>
      <w:bCs/>
      <w:color w:val="000000"/>
      <w:sz w:val="16"/>
      <w:szCs w:val="16"/>
    </w:rPr>
  </w:style>
  <w:style w:type="paragraph" w:customStyle="1" w:styleId="xl43">
    <w:name w:val="xl43"/>
    <w:basedOn w:val="Normal"/>
    <w:rsid w:val="00235C3A"/>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Arial" w:eastAsia="Arial Unicode MS" w:hAnsi="Arial" w:cs="Arial Unicode MS"/>
      <w:b/>
      <w:bCs/>
      <w:color w:val="000000"/>
      <w:sz w:val="24"/>
      <w:szCs w:val="24"/>
    </w:rPr>
  </w:style>
  <w:style w:type="paragraph" w:customStyle="1" w:styleId="xl44">
    <w:name w:val="xl44"/>
    <w:basedOn w:val="Normal"/>
    <w:rsid w:val="00235C3A"/>
    <w:pPr>
      <w:pBdr>
        <w:left w:val="single" w:sz="4" w:space="0" w:color="auto"/>
      </w:pBdr>
      <w:spacing w:before="100" w:beforeAutospacing="1" w:after="100" w:afterAutospacing="1" w:line="240" w:lineRule="auto"/>
      <w:jc w:val="center"/>
    </w:pPr>
    <w:rPr>
      <w:rFonts w:ascii="Arial" w:eastAsia="Arial Unicode MS" w:hAnsi="Arial" w:cs="Arial Unicode MS"/>
      <w:b/>
      <w:bCs/>
      <w:sz w:val="24"/>
      <w:szCs w:val="24"/>
    </w:rPr>
  </w:style>
  <w:style w:type="paragraph" w:customStyle="1" w:styleId="xl45">
    <w:name w:val="xl45"/>
    <w:basedOn w:val="Normal"/>
    <w:rsid w:val="00235C3A"/>
    <w:pPr>
      <w:pBdr>
        <w:top w:val="single" w:sz="4" w:space="0" w:color="auto"/>
        <w:left w:val="single" w:sz="4" w:space="0" w:color="auto"/>
        <w:right w:val="single" w:sz="4" w:space="0" w:color="auto"/>
      </w:pBdr>
      <w:shd w:val="clear" w:color="auto" w:fill="FFFF00"/>
      <w:spacing w:before="100" w:beforeAutospacing="1" w:after="100" w:afterAutospacing="1" w:line="240" w:lineRule="auto"/>
      <w:jc w:val="center"/>
    </w:pPr>
    <w:rPr>
      <w:rFonts w:ascii="Arial" w:eastAsia="Arial Unicode MS" w:hAnsi="Arial" w:cs="Arial Unicode MS"/>
      <w:b/>
      <w:bCs/>
      <w:color w:val="000000"/>
      <w:sz w:val="16"/>
      <w:szCs w:val="16"/>
    </w:rPr>
  </w:style>
  <w:style w:type="paragraph" w:customStyle="1" w:styleId="xl46">
    <w:name w:val="xl46"/>
    <w:basedOn w:val="Normal"/>
    <w:rsid w:val="00235C3A"/>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Arial" w:eastAsia="Arial Unicode MS" w:hAnsi="Arial" w:cs="Arial Unicode MS"/>
      <w:b/>
      <w:bCs/>
      <w:color w:val="000000"/>
      <w:sz w:val="16"/>
      <w:szCs w:val="16"/>
    </w:rPr>
  </w:style>
  <w:style w:type="paragraph" w:customStyle="1" w:styleId="tgHeading1">
    <w:name w:val="tgHeading1"/>
    <w:basedOn w:val="Normal"/>
    <w:next w:val="tgParagraph"/>
    <w:rsid w:val="00235C3A"/>
    <w:pPr>
      <w:widowControl w:val="0"/>
      <w:spacing w:before="60" w:after="60" w:line="240" w:lineRule="auto"/>
      <w:outlineLvl w:val="0"/>
    </w:pPr>
    <w:rPr>
      <w:rFonts w:ascii="Arial" w:eastAsia="Times New Roman" w:hAnsi="Arial"/>
      <w:b/>
      <w:sz w:val="20"/>
      <w:szCs w:val="20"/>
    </w:rPr>
  </w:style>
  <w:style w:type="paragraph" w:customStyle="1" w:styleId="tgParagraph">
    <w:name w:val="tgParagraph"/>
    <w:basedOn w:val="Normal"/>
    <w:rsid w:val="00235C3A"/>
    <w:pPr>
      <w:widowControl w:val="0"/>
      <w:spacing w:before="60" w:after="60" w:line="240" w:lineRule="auto"/>
    </w:pPr>
    <w:rPr>
      <w:rFonts w:ascii="Arial" w:eastAsia="Times New Roman" w:hAnsi="Arial"/>
      <w:sz w:val="20"/>
      <w:szCs w:val="20"/>
    </w:rPr>
  </w:style>
  <w:style w:type="paragraph" w:customStyle="1" w:styleId="tgHeading2">
    <w:name w:val="tgHeading2"/>
    <w:basedOn w:val="tgHeading1"/>
    <w:next w:val="tgParagraph"/>
    <w:rsid w:val="00235C3A"/>
    <w:pPr>
      <w:outlineLvl w:val="1"/>
    </w:pPr>
  </w:style>
  <w:style w:type="paragraph" w:customStyle="1" w:styleId="tgHeading3">
    <w:name w:val="tgHeading3"/>
    <w:basedOn w:val="tgHeading2"/>
    <w:next w:val="tgParagraph"/>
    <w:rsid w:val="00235C3A"/>
    <w:pPr>
      <w:outlineLvl w:val="2"/>
    </w:pPr>
  </w:style>
  <w:style w:type="paragraph" w:customStyle="1" w:styleId="tgBullet1">
    <w:name w:val="tgBullet1"/>
    <w:basedOn w:val="Normal"/>
    <w:rsid w:val="00235C3A"/>
    <w:pPr>
      <w:widowControl w:val="0"/>
      <w:tabs>
        <w:tab w:val="left" w:pos="864"/>
      </w:tabs>
      <w:spacing w:after="60" w:line="240" w:lineRule="auto"/>
      <w:ind w:left="864" w:hanging="216"/>
    </w:pPr>
    <w:rPr>
      <w:rFonts w:ascii="Arial" w:eastAsia="Times New Roman" w:hAnsi="Arial"/>
      <w:sz w:val="20"/>
      <w:szCs w:val="20"/>
    </w:rPr>
  </w:style>
  <w:style w:type="paragraph" w:customStyle="1" w:styleId="tgBullet2">
    <w:name w:val="tgBullet2"/>
    <w:basedOn w:val="tgBullet1"/>
    <w:rsid w:val="00235C3A"/>
    <w:pPr>
      <w:tabs>
        <w:tab w:val="clear" w:pos="864"/>
        <w:tab w:val="left" w:pos="1440"/>
      </w:tabs>
      <w:ind w:left="1440"/>
    </w:pPr>
  </w:style>
  <w:style w:type="paragraph" w:styleId="NoSpacing">
    <w:name w:val="No Spacing"/>
    <w:uiPriority w:val="1"/>
    <w:qFormat/>
    <w:rsid w:val="00235C3A"/>
    <w:rPr>
      <w:rFonts w:ascii="Arial" w:hAnsi="Arial"/>
    </w:rPr>
  </w:style>
</w:styles>
</file>

<file path=word/webSettings.xml><?xml version="1.0" encoding="utf-8"?>
<w:webSettings xmlns:r="http://schemas.openxmlformats.org/officeDocument/2006/relationships" xmlns:w="http://schemas.openxmlformats.org/wordprocessingml/2006/main">
  <w:divs>
    <w:div w:id="38558273">
      <w:bodyDiv w:val="1"/>
      <w:marLeft w:val="0"/>
      <w:marRight w:val="0"/>
      <w:marTop w:val="0"/>
      <w:marBottom w:val="0"/>
      <w:divBdr>
        <w:top w:val="none" w:sz="0" w:space="0" w:color="auto"/>
        <w:left w:val="none" w:sz="0" w:space="0" w:color="auto"/>
        <w:bottom w:val="none" w:sz="0" w:space="0" w:color="auto"/>
        <w:right w:val="none" w:sz="0" w:space="0" w:color="auto"/>
      </w:divBdr>
    </w:div>
    <w:div w:id="68844487">
      <w:bodyDiv w:val="1"/>
      <w:marLeft w:val="0"/>
      <w:marRight w:val="0"/>
      <w:marTop w:val="0"/>
      <w:marBottom w:val="0"/>
      <w:divBdr>
        <w:top w:val="none" w:sz="0" w:space="0" w:color="auto"/>
        <w:left w:val="none" w:sz="0" w:space="0" w:color="auto"/>
        <w:bottom w:val="none" w:sz="0" w:space="0" w:color="auto"/>
        <w:right w:val="none" w:sz="0" w:space="0" w:color="auto"/>
      </w:divBdr>
    </w:div>
    <w:div w:id="169099553">
      <w:bodyDiv w:val="1"/>
      <w:marLeft w:val="0"/>
      <w:marRight w:val="0"/>
      <w:marTop w:val="0"/>
      <w:marBottom w:val="0"/>
      <w:divBdr>
        <w:top w:val="none" w:sz="0" w:space="0" w:color="auto"/>
        <w:left w:val="none" w:sz="0" w:space="0" w:color="auto"/>
        <w:bottom w:val="none" w:sz="0" w:space="0" w:color="auto"/>
        <w:right w:val="none" w:sz="0" w:space="0" w:color="auto"/>
      </w:divBdr>
    </w:div>
    <w:div w:id="246573809">
      <w:bodyDiv w:val="1"/>
      <w:marLeft w:val="0"/>
      <w:marRight w:val="0"/>
      <w:marTop w:val="0"/>
      <w:marBottom w:val="0"/>
      <w:divBdr>
        <w:top w:val="none" w:sz="0" w:space="0" w:color="auto"/>
        <w:left w:val="none" w:sz="0" w:space="0" w:color="auto"/>
        <w:bottom w:val="none" w:sz="0" w:space="0" w:color="auto"/>
        <w:right w:val="none" w:sz="0" w:space="0" w:color="auto"/>
      </w:divBdr>
    </w:div>
    <w:div w:id="271935838">
      <w:bodyDiv w:val="1"/>
      <w:marLeft w:val="0"/>
      <w:marRight w:val="0"/>
      <w:marTop w:val="0"/>
      <w:marBottom w:val="0"/>
      <w:divBdr>
        <w:top w:val="none" w:sz="0" w:space="0" w:color="auto"/>
        <w:left w:val="none" w:sz="0" w:space="0" w:color="auto"/>
        <w:bottom w:val="none" w:sz="0" w:space="0" w:color="auto"/>
        <w:right w:val="none" w:sz="0" w:space="0" w:color="auto"/>
      </w:divBdr>
    </w:div>
    <w:div w:id="315913070">
      <w:bodyDiv w:val="1"/>
      <w:marLeft w:val="0"/>
      <w:marRight w:val="0"/>
      <w:marTop w:val="0"/>
      <w:marBottom w:val="0"/>
      <w:divBdr>
        <w:top w:val="none" w:sz="0" w:space="0" w:color="auto"/>
        <w:left w:val="none" w:sz="0" w:space="0" w:color="auto"/>
        <w:bottom w:val="none" w:sz="0" w:space="0" w:color="auto"/>
        <w:right w:val="none" w:sz="0" w:space="0" w:color="auto"/>
      </w:divBdr>
    </w:div>
    <w:div w:id="369111289">
      <w:bodyDiv w:val="1"/>
      <w:marLeft w:val="0"/>
      <w:marRight w:val="0"/>
      <w:marTop w:val="0"/>
      <w:marBottom w:val="0"/>
      <w:divBdr>
        <w:top w:val="none" w:sz="0" w:space="0" w:color="auto"/>
        <w:left w:val="none" w:sz="0" w:space="0" w:color="auto"/>
        <w:bottom w:val="none" w:sz="0" w:space="0" w:color="auto"/>
        <w:right w:val="none" w:sz="0" w:space="0" w:color="auto"/>
      </w:divBdr>
    </w:div>
    <w:div w:id="433284634">
      <w:bodyDiv w:val="1"/>
      <w:marLeft w:val="0"/>
      <w:marRight w:val="0"/>
      <w:marTop w:val="0"/>
      <w:marBottom w:val="0"/>
      <w:divBdr>
        <w:top w:val="none" w:sz="0" w:space="0" w:color="auto"/>
        <w:left w:val="none" w:sz="0" w:space="0" w:color="auto"/>
        <w:bottom w:val="none" w:sz="0" w:space="0" w:color="auto"/>
        <w:right w:val="none" w:sz="0" w:space="0" w:color="auto"/>
      </w:divBdr>
    </w:div>
    <w:div w:id="446046294">
      <w:bodyDiv w:val="1"/>
      <w:marLeft w:val="0"/>
      <w:marRight w:val="0"/>
      <w:marTop w:val="0"/>
      <w:marBottom w:val="0"/>
      <w:divBdr>
        <w:top w:val="none" w:sz="0" w:space="0" w:color="auto"/>
        <w:left w:val="none" w:sz="0" w:space="0" w:color="auto"/>
        <w:bottom w:val="none" w:sz="0" w:space="0" w:color="auto"/>
        <w:right w:val="none" w:sz="0" w:space="0" w:color="auto"/>
      </w:divBdr>
      <w:divsChild>
        <w:div w:id="14574049">
          <w:marLeft w:val="0"/>
          <w:marRight w:val="0"/>
          <w:marTop w:val="0"/>
          <w:marBottom w:val="0"/>
          <w:divBdr>
            <w:top w:val="none" w:sz="0" w:space="0" w:color="auto"/>
            <w:left w:val="none" w:sz="0" w:space="0" w:color="auto"/>
            <w:bottom w:val="none" w:sz="0" w:space="0" w:color="auto"/>
            <w:right w:val="none" w:sz="0" w:space="0" w:color="auto"/>
          </w:divBdr>
        </w:div>
        <w:div w:id="148178116">
          <w:marLeft w:val="0"/>
          <w:marRight w:val="0"/>
          <w:marTop w:val="0"/>
          <w:marBottom w:val="0"/>
          <w:divBdr>
            <w:top w:val="none" w:sz="0" w:space="0" w:color="auto"/>
            <w:left w:val="none" w:sz="0" w:space="0" w:color="auto"/>
            <w:bottom w:val="none" w:sz="0" w:space="0" w:color="auto"/>
            <w:right w:val="none" w:sz="0" w:space="0" w:color="auto"/>
          </w:divBdr>
        </w:div>
        <w:div w:id="219364549">
          <w:marLeft w:val="0"/>
          <w:marRight w:val="0"/>
          <w:marTop w:val="0"/>
          <w:marBottom w:val="0"/>
          <w:divBdr>
            <w:top w:val="none" w:sz="0" w:space="0" w:color="auto"/>
            <w:left w:val="none" w:sz="0" w:space="0" w:color="auto"/>
            <w:bottom w:val="none" w:sz="0" w:space="0" w:color="auto"/>
            <w:right w:val="none" w:sz="0" w:space="0" w:color="auto"/>
          </w:divBdr>
        </w:div>
        <w:div w:id="219949031">
          <w:marLeft w:val="0"/>
          <w:marRight w:val="0"/>
          <w:marTop w:val="0"/>
          <w:marBottom w:val="0"/>
          <w:divBdr>
            <w:top w:val="none" w:sz="0" w:space="0" w:color="auto"/>
            <w:left w:val="none" w:sz="0" w:space="0" w:color="auto"/>
            <w:bottom w:val="none" w:sz="0" w:space="0" w:color="auto"/>
            <w:right w:val="none" w:sz="0" w:space="0" w:color="auto"/>
          </w:divBdr>
        </w:div>
        <w:div w:id="298386551">
          <w:marLeft w:val="0"/>
          <w:marRight w:val="0"/>
          <w:marTop w:val="0"/>
          <w:marBottom w:val="0"/>
          <w:divBdr>
            <w:top w:val="none" w:sz="0" w:space="0" w:color="auto"/>
            <w:left w:val="none" w:sz="0" w:space="0" w:color="auto"/>
            <w:bottom w:val="none" w:sz="0" w:space="0" w:color="auto"/>
            <w:right w:val="none" w:sz="0" w:space="0" w:color="auto"/>
          </w:divBdr>
        </w:div>
        <w:div w:id="548034609">
          <w:marLeft w:val="0"/>
          <w:marRight w:val="0"/>
          <w:marTop w:val="0"/>
          <w:marBottom w:val="0"/>
          <w:divBdr>
            <w:top w:val="none" w:sz="0" w:space="0" w:color="auto"/>
            <w:left w:val="none" w:sz="0" w:space="0" w:color="auto"/>
            <w:bottom w:val="none" w:sz="0" w:space="0" w:color="auto"/>
            <w:right w:val="none" w:sz="0" w:space="0" w:color="auto"/>
          </w:divBdr>
        </w:div>
        <w:div w:id="580025659">
          <w:marLeft w:val="0"/>
          <w:marRight w:val="0"/>
          <w:marTop w:val="0"/>
          <w:marBottom w:val="0"/>
          <w:divBdr>
            <w:top w:val="none" w:sz="0" w:space="0" w:color="auto"/>
            <w:left w:val="none" w:sz="0" w:space="0" w:color="auto"/>
            <w:bottom w:val="none" w:sz="0" w:space="0" w:color="auto"/>
            <w:right w:val="none" w:sz="0" w:space="0" w:color="auto"/>
          </w:divBdr>
        </w:div>
        <w:div w:id="656883077">
          <w:marLeft w:val="0"/>
          <w:marRight w:val="0"/>
          <w:marTop w:val="0"/>
          <w:marBottom w:val="0"/>
          <w:divBdr>
            <w:top w:val="none" w:sz="0" w:space="0" w:color="auto"/>
            <w:left w:val="none" w:sz="0" w:space="0" w:color="auto"/>
            <w:bottom w:val="none" w:sz="0" w:space="0" w:color="auto"/>
            <w:right w:val="none" w:sz="0" w:space="0" w:color="auto"/>
          </w:divBdr>
        </w:div>
        <w:div w:id="811096534">
          <w:marLeft w:val="0"/>
          <w:marRight w:val="0"/>
          <w:marTop w:val="0"/>
          <w:marBottom w:val="0"/>
          <w:divBdr>
            <w:top w:val="none" w:sz="0" w:space="0" w:color="auto"/>
            <w:left w:val="none" w:sz="0" w:space="0" w:color="auto"/>
            <w:bottom w:val="none" w:sz="0" w:space="0" w:color="auto"/>
            <w:right w:val="none" w:sz="0" w:space="0" w:color="auto"/>
          </w:divBdr>
        </w:div>
        <w:div w:id="819350828">
          <w:marLeft w:val="0"/>
          <w:marRight w:val="0"/>
          <w:marTop w:val="0"/>
          <w:marBottom w:val="0"/>
          <w:divBdr>
            <w:top w:val="none" w:sz="0" w:space="0" w:color="auto"/>
            <w:left w:val="none" w:sz="0" w:space="0" w:color="auto"/>
            <w:bottom w:val="none" w:sz="0" w:space="0" w:color="auto"/>
            <w:right w:val="none" w:sz="0" w:space="0" w:color="auto"/>
          </w:divBdr>
        </w:div>
        <w:div w:id="884413100">
          <w:marLeft w:val="0"/>
          <w:marRight w:val="0"/>
          <w:marTop w:val="0"/>
          <w:marBottom w:val="0"/>
          <w:divBdr>
            <w:top w:val="none" w:sz="0" w:space="0" w:color="auto"/>
            <w:left w:val="none" w:sz="0" w:space="0" w:color="auto"/>
            <w:bottom w:val="none" w:sz="0" w:space="0" w:color="auto"/>
            <w:right w:val="none" w:sz="0" w:space="0" w:color="auto"/>
          </w:divBdr>
        </w:div>
        <w:div w:id="897473007">
          <w:marLeft w:val="0"/>
          <w:marRight w:val="0"/>
          <w:marTop w:val="0"/>
          <w:marBottom w:val="0"/>
          <w:divBdr>
            <w:top w:val="none" w:sz="0" w:space="0" w:color="auto"/>
            <w:left w:val="none" w:sz="0" w:space="0" w:color="auto"/>
            <w:bottom w:val="none" w:sz="0" w:space="0" w:color="auto"/>
            <w:right w:val="none" w:sz="0" w:space="0" w:color="auto"/>
          </w:divBdr>
        </w:div>
        <w:div w:id="1037045299">
          <w:marLeft w:val="0"/>
          <w:marRight w:val="0"/>
          <w:marTop w:val="0"/>
          <w:marBottom w:val="0"/>
          <w:divBdr>
            <w:top w:val="none" w:sz="0" w:space="0" w:color="auto"/>
            <w:left w:val="none" w:sz="0" w:space="0" w:color="auto"/>
            <w:bottom w:val="none" w:sz="0" w:space="0" w:color="auto"/>
            <w:right w:val="none" w:sz="0" w:space="0" w:color="auto"/>
          </w:divBdr>
        </w:div>
        <w:div w:id="1126772687">
          <w:marLeft w:val="0"/>
          <w:marRight w:val="0"/>
          <w:marTop w:val="0"/>
          <w:marBottom w:val="0"/>
          <w:divBdr>
            <w:top w:val="none" w:sz="0" w:space="0" w:color="auto"/>
            <w:left w:val="none" w:sz="0" w:space="0" w:color="auto"/>
            <w:bottom w:val="none" w:sz="0" w:space="0" w:color="auto"/>
            <w:right w:val="none" w:sz="0" w:space="0" w:color="auto"/>
          </w:divBdr>
        </w:div>
        <w:div w:id="1142116321">
          <w:marLeft w:val="0"/>
          <w:marRight w:val="0"/>
          <w:marTop w:val="0"/>
          <w:marBottom w:val="0"/>
          <w:divBdr>
            <w:top w:val="none" w:sz="0" w:space="0" w:color="auto"/>
            <w:left w:val="none" w:sz="0" w:space="0" w:color="auto"/>
            <w:bottom w:val="none" w:sz="0" w:space="0" w:color="auto"/>
            <w:right w:val="none" w:sz="0" w:space="0" w:color="auto"/>
          </w:divBdr>
        </w:div>
        <w:div w:id="1320646415">
          <w:marLeft w:val="0"/>
          <w:marRight w:val="0"/>
          <w:marTop w:val="0"/>
          <w:marBottom w:val="0"/>
          <w:divBdr>
            <w:top w:val="none" w:sz="0" w:space="0" w:color="auto"/>
            <w:left w:val="none" w:sz="0" w:space="0" w:color="auto"/>
            <w:bottom w:val="none" w:sz="0" w:space="0" w:color="auto"/>
            <w:right w:val="none" w:sz="0" w:space="0" w:color="auto"/>
          </w:divBdr>
        </w:div>
        <w:div w:id="1326740183">
          <w:marLeft w:val="0"/>
          <w:marRight w:val="0"/>
          <w:marTop w:val="0"/>
          <w:marBottom w:val="0"/>
          <w:divBdr>
            <w:top w:val="none" w:sz="0" w:space="0" w:color="auto"/>
            <w:left w:val="none" w:sz="0" w:space="0" w:color="auto"/>
            <w:bottom w:val="none" w:sz="0" w:space="0" w:color="auto"/>
            <w:right w:val="none" w:sz="0" w:space="0" w:color="auto"/>
          </w:divBdr>
        </w:div>
        <w:div w:id="1379234004">
          <w:marLeft w:val="0"/>
          <w:marRight w:val="0"/>
          <w:marTop w:val="0"/>
          <w:marBottom w:val="0"/>
          <w:divBdr>
            <w:top w:val="none" w:sz="0" w:space="0" w:color="auto"/>
            <w:left w:val="none" w:sz="0" w:space="0" w:color="auto"/>
            <w:bottom w:val="none" w:sz="0" w:space="0" w:color="auto"/>
            <w:right w:val="none" w:sz="0" w:space="0" w:color="auto"/>
          </w:divBdr>
        </w:div>
        <w:div w:id="1446002655">
          <w:marLeft w:val="0"/>
          <w:marRight w:val="0"/>
          <w:marTop w:val="0"/>
          <w:marBottom w:val="0"/>
          <w:divBdr>
            <w:top w:val="none" w:sz="0" w:space="0" w:color="auto"/>
            <w:left w:val="none" w:sz="0" w:space="0" w:color="auto"/>
            <w:bottom w:val="none" w:sz="0" w:space="0" w:color="auto"/>
            <w:right w:val="none" w:sz="0" w:space="0" w:color="auto"/>
          </w:divBdr>
        </w:div>
        <w:div w:id="1455638442">
          <w:marLeft w:val="0"/>
          <w:marRight w:val="0"/>
          <w:marTop w:val="0"/>
          <w:marBottom w:val="0"/>
          <w:divBdr>
            <w:top w:val="none" w:sz="0" w:space="0" w:color="auto"/>
            <w:left w:val="none" w:sz="0" w:space="0" w:color="auto"/>
            <w:bottom w:val="none" w:sz="0" w:space="0" w:color="auto"/>
            <w:right w:val="none" w:sz="0" w:space="0" w:color="auto"/>
          </w:divBdr>
        </w:div>
        <w:div w:id="1487672730">
          <w:marLeft w:val="0"/>
          <w:marRight w:val="0"/>
          <w:marTop w:val="0"/>
          <w:marBottom w:val="0"/>
          <w:divBdr>
            <w:top w:val="none" w:sz="0" w:space="0" w:color="auto"/>
            <w:left w:val="none" w:sz="0" w:space="0" w:color="auto"/>
            <w:bottom w:val="none" w:sz="0" w:space="0" w:color="auto"/>
            <w:right w:val="none" w:sz="0" w:space="0" w:color="auto"/>
          </w:divBdr>
        </w:div>
        <w:div w:id="1524393757">
          <w:marLeft w:val="0"/>
          <w:marRight w:val="0"/>
          <w:marTop w:val="0"/>
          <w:marBottom w:val="0"/>
          <w:divBdr>
            <w:top w:val="none" w:sz="0" w:space="0" w:color="auto"/>
            <w:left w:val="none" w:sz="0" w:space="0" w:color="auto"/>
            <w:bottom w:val="none" w:sz="0" w:space="0" w:color="auto"/>
            <w:right w:val="none" w:sz="0" w:space="0" w:color="auto"/>
          </w:divBdr>
        </w:div>
        <w:div w:id="1545750895">
          <w:marLeft w:val="0"/>
          <w:marRight w:val="0"/>
          <w:marTop w:val="0"/>
          <w:marBottom w:val="0"/>
          <w:divBdr>
            <w:top w:val="none" w:sz="0" w:space="0" w:color="auto"/>
            <w:left w:val="none" w:sz="0" w:space="0" w:color="auto"/>
            <w:bottom w:val="none" w:sz="0" w:space="0" w:color="auto"/>
            <w:right w:val="none" w:sz="0" w:space="0" w:color="auto"/>
          </w:divBdr>
        </w:div>
        <w:div w:id="1571307348">
          <w:marLeft w:val="0"/>
          <w:marRight w:val="0"/>
          <w:marTop w:val="0"/>
          <w:marBottom w:val="0"/>
          <w:divBdr>
            <w:top w:val="none" w:sz="0" w:space="0" w:color="auto"/>
            <w:left w:val="none" w:sz="0" w:space="0" w:color="auto"/>
            <w:bottom w:val="none" w:sz="0" w:space="0" w:color="auto"/>
            <w:right w:val="none" w:sz="0" w:space="0" w:color="auto"/>
          </w:divBdr>
        </w:div>
        <w:div w:id="1607036386">
          <w:marLeft w:val="0"/>
          <w:marRight w:val="0"/>
          <w:marTop w:val="0"/>
          <w:marBottom w:val="0"/>
          <w:divBdr>
            <w:top w:val="none" w:sz="0" w:space="0" w:color="auto"/>
            <w:left w:val="none" w:sz="0" w:space="0" w:color="auto"/>
            <w:bottom w:val="none" w:sz="0" w:space="0" w:color="auto"/>
            <w:right w:val="none" w:sz="0" w:space="0" w:color="auto"/>
          </w:divBdr>
        </w:div>
        <w:div w:id="1631127816">
          <w:marLeft w:val="0"/>
          <w:marRight w:val="0"/>
          <w:marTop w:val="0"/>
          <w:marBottom w:val="0"/>
          <w:divBdr>
            <w:top w:val="none" w:sz="0" w:space="0" w:color="auto"/>
            <w:left w:val="none" w:sz="0" w:space="0" w:color="auto"/>
            <w:bottom w:val="none" w:sz="0" w:space="0" w:color="auto"/>
            <w:right w:val="none" w:sz="0" w:space="0" w:color="auto"/>
          </w:divBdr>
        </w:div>
        <w:div w:id="1637564971">
          <w:marLeft w:val="0"/>
          <w:marRight w:val="0"/>
          <w:marTop w:val="0"/>
          <w:marBottom w:val="0"/>
          <w:divBdr>
            <w:top w:val="none" w:sz="0" w:space="0" w:color="auto"/>
            <w:left w:val="none" w:sz="0" w:space="0" w:color="auto"/>
            <w:bottom w:val="none" w:sz="0" w:space="0" w:color="auto"/>
            <w:right w:val="none" w:sz="0" w:space="0" w:color="auto"/>
          </w:divBdr>
        </w:div>
        <w:div w:id="1644121112">
          <w:marLeft w:val="0"/>
          <w:marRight w:val="0"/>
          <w:marTop w:val="0"/>
          <w:marBottom w:val="0"/>
          <w:divBdr>
            <w:top w:val="none" w:sz="0" w:space="0" w:color="auto"/>
            <w:left w:val="none" w:sz="0" w:space="0" w:color="auto"/>
            <w:bottom w:val="none" w:sz="0" w:space="0" w:color="auto"/>
            <w:right w:val="none" w:sz="0" w:space="0" w:color="auto"/>
          </w:divBdr>
        </w:div>
        <w:div w:id="1645424205">
          <w:marLeft w:val="0"/>
          <w:marRight w:val="0"/>
          <w:marTop w:val="0"/>
          <w:marBottom w:val="0"/>
          <w:divBdr>
            <w:top w:val="none" w:sz="0" w:space="0" w:color="auto"/>
            <w:left w:val="none" w:sz="0" w:space="0" w:color="auto"/>
            <w:bottom w:val="none" w:sz="0" w:space="0" w:color="auto"/>
            <w:right w:val="none" w:sz="0" w:space="0" w:color="auto"/>
          </w:divBdr>
        </w:div>
        <w:div w:id="1709447230">
          <w:marLeft w:val="0"/>
          <w:marRight w:val="0"/>
          <w:marTop w:val="0"/>
          <w:marBottom w:val="0"/>
          <w:divBdr>
            <w:top w:val="none" w:sz="0" w:space="0" w:color="auto"/>
            <w:left w:val="none" w:sz="0" w:space="0" w:color="auto"/>
            <w:bottom w:val="none" w:sz="0" w:space="0" w:color="auto"/>
            <w:right w:val="none" w:sz="0" w:space="0" w:color="auto"/>
          </w:divBdr>
        </w:div>
        <w:div w:id="1839880407">
          <w:marLeft w:val="0"/>
          <w:marRight w:val="0"/>
          <w:marTop w:val="0"/>
          <w:marBottom w:val="0"/>
          <w:divBdr>
            <w:top w:val="none" w:sz="0" w:space="0" w:color="auto"/>
            <w:left w:val="none" w:sz="0" w:space="0" w:color="auto"/>
            <w:bottom w:val="none" w:sz="0" w:space="0" w:color="auto"/>
            <w:right w:val="none" w:sz="0" w:space="0" w:color="auto"/>
          </w:divBdr>
        </w:div>
        <w:div w:id="1954314198">
          <w:marLeft w:val="0"/>
          <w:marRight w:val="0"/>
          <w:marTop w:val="0"/>
          <w:marBottom w:val="0"/>
          <w:divBdr>
            <w:top w:val="none" w:sz="0" w:space="0" w:color="auto"/>
            <w:left w:val="none" w:sz="0" w:space="0" w:color="auto"/>
            <w:bottom w:val="none" w:sz="0" w:space="0" w:color="auto"/>
            <w:right w:val="none" w:sz="0" w:space="0" w:color="auto"/>
          </w:divBdr>
        </w:div>
        <w:div w:id="1978997201">
          <w:marLeft w:val="0"/>
          <w:marRight w:val="0"/>
          <w:marTop w:val="0"/>
          <w:marBottom w:val="0"/>
          <w:divBdr>
            <w:top w:val="none" w:sz="0" w:space="0" w:color="auto"/>
            <w:left w:val="none" w:sz="0" w:space="0" w:color="auto"/>
            <w:bottom w:val="none" w:sz="0" w:space="0" w:color="auto"/>
            <w:right w:val="none" w:sz="0" w:space="0" w:color="auto"/>
          </w:divBdr>
        </w:div>
        <w:div w:id="2049916424">
          <w:marLeft w:val="0"/>
          <w:marRight w:val="0"/>
          <w:marTop w:val="0"/>
          <w:marBottom w:val="0"/>
          <w:divBdr>
            <w:top w:val="none" w:sz="0" w:space="0" w:color="auto"/>
            <w:left w:val="none" w:sz="0" w:space="0" w:color="auto"/>
            <w:bottom w:val="none" w:sz="0" w:space="0" w:color="auto"/>
            <w:right w:val="none" w:sz="0" w:space="0" w:color="auto"/>
          </w:divBdr>
        </w:div>
        <w:div w:id="2060202583">
          <w:marLeft w:val="0"/>
          <w:marRight w:val="0"/>
          <w:marTop w:val="0"/>
          <w:marBottom w:val="0"/>
          <w:divBdr>
            <w:top w:val="none" w:sz="0" w:space="0" w:color="auto"/>
            <w:left w:val="none" w:sz="0" w:space="0" w:color="auto"/>
            <w:bottom w:val="none" w:sz="0" w:space="0" w:color="auto"/>
            <w:right w:val="none" w:sz="0" w:space="0" w:color="auto"/>
          </w:divBdr>
        </w:div>
        <w:div w:id="2106219293">
          <w:marLeft w:val="0"/>
          <w:marRight w:val="0"/>
          <w:marTop w:val="0"/>
          <w:marBottom w:val="0"/>
          <w:divBdr>
            <w:top w:val="none" w:sz="0" w:space="0" w:color="auto"/>
            <w:left w:val="none" w:sz="0" w:space="0" w:color="auto"/>
            <w:bottom w:val="none" w:sz="0" w:space="0" w:color="auto"/>
            <w:right w:val="none" w:sz="0" w:space="0" w:color="auto"/>
          </w:divBdr>
        </w:div>
      </w:divsChild>
    </w:div>
    <w:div w:id="464354096">
      <w:bodyDiv w:val="1"/>
      <w:marLeft w:val="0"/>
      <w:marRight w:val="0"/>
      <w:marTop w:val="0"/>
      <w:marBottom w:val="0"/>
      <w:divBdr>
        <w:top w:val="none" w:sz="0" w:space="0" w:color="auto"/>
        <w:left w:val="none" w:sz="0" w:space="0" w:color="auto"/>
        <w:bottom w:val="none" w:sz="0" w:space="0" w:color="auto"/>
        <w:right w:val="none" w:sz="0" w:space="0" w:color="auto"/>
      </w:divBdr>
    </w:div>
    <w:div w:id="472917663">
      <w:bodyDiv w:val="1"/>
      <w:marLeft w:val="0"/>
      <w:marRight w:val="0"/>
      <w:marTop w:val="0"/>
      <w:marBottom w:val="0"/>
      <w:divBdr>
        <w:top w:val="none" w:sz="0" w:space="0" w:color="auto"/>
        <w:left w:val="none" w:sz="0" w:space="0" w:color="auto"/>
        <w:bottom w:val="none" w:sz="0" w:space="0" w:color="auto"/>
        <w:right w:val="none" w:sz="0" w:space="0" w:color="auto"/>
      </w:divBdr>
    </w:div>
    <w:div w:id="479923207">
      <w:bodyDiv w:val="1"/>
      <w:marLeft w:val="0"/>
      <w:marRight w:val="0"/>
      <w:marTop w:val="0"/>
      <w:marBottom w:val="0"/>
      <w:divBdr>
        <w:top w:val="none" w:sz="0" w:space="0" w:color="auto"/>
        <w:left w:val="none" w:sz="0" w:space="0" w:color="auto"/>
        <w:bottom w:val="none" w:sz="0" w:space="0" w:color="auto"/>
        <w:right w:val="none" w:sz="0" w:space="0" w:color="auto"/>
      </w:divBdr>
    </w:div>
    <w:div w:id="513879591">
      <w:bodyDiv w:val="1"/>
      <w:marLeft w:val="0"/>
      <w:marRight w:val="0"/>
      <w:marTop w:val="0"/>
      <w:marBottom w:val="0"/>
      <w:divBdr>
        <w:top w:val="none" w:sz="0" w:space="0" w:color="auto"/>
        <w:left w:val="none" w:sz="0" w:space="0" w:color="auto"/>
        <w:bottom w:val="none" w:sz="0" w:space="0" w:color="auto"/>
        <w:right w:val="none" w:sz="0" w:space="0" w:color="auto"/>
      </w:divBdr>
      <w:divsChild>
        <w:div w:id="274143878">
          <w:marLeft w:val="0"/>
          <w:marRight w:val="0"/>
          <w:marTop w:val="0"/>
          <w:marBottom w:val="0"/>
          <w:divBdr>
            <w:top w:val="none" w:sz="0" w:space="0" w:color="auto"/>
            <w:left w:val="none" w:sz="0" w:space="0" w:color="auto"/>
            <w:bottom w:val="none" w:sz="0" w:space="0" w:color="auto"/>
            <w:right w:val="none" w:sz="0" w:space="0" w:color="auto"/>
          </w:divBdr>
          <w:divsChild>
            <w:div w:id="1567450023">
              <w:marLeft w:val="0"/>
              <w:marRight w:val="0"/>
              <w:marTop w:val="0"/>
              <w:marBottom w:val="0"/>
              <w:divBdr>
                <w:top w:val="none" w:sz="0" w:space="0" w:color="auto"/>
                <w:left w:val="none" w:sz="0" w:space="0" w:color="auto"/>
                <w:bottom w:val="none" w:sz="0" w:space="0" w:color="auto"/>
                <w:right w:val="none" w:sz="0" w:space="0" w:color="auto"/>
              </w:divBdr>
              <w:divsChild>
                <w:div w:id="1645423758">
                  <w:marLeft w:val="0"/>
                  <w:marRight w:val="0"/>
                  <w:marTop w:val="0"/>
                  <w:marBottom w:val="0"/>
                  <w:divBdr>
                    <w:top w:val="none" w:sz="0" w:space="0" w:color="auto"/>
                    <w:left w:val="none" w:sz="0" w:space="0" w:color="auto"/>
                    <w:bottom w:val="none" w:sz="0" w:space="0" w:color="auto"/>
                    <w:right w:val="none" w:sz="0" w:space="0" w:color="auto"/>
                  </w:divBdr>
                  <w:divsChild>
                    <w:div w:id="1303271479">
                      <w:marLeft w:val="0"/>
                      <w:marRight w:val="0"/>
                      <w:marTop w:val="0"/>
                      <w:marBottom w:val="0"/>
                      <w:divBdr>
                        <w:top w:val="none" w:sz="0" w:space="0" w:color="auto"/>
                        <w:left w:val="none" w:sz="0" w:space="0" w:color="auto"/>
                        <w:bottom w:val="none" w:sz="0" w:space="0" w:color="auto"/>
                        <w:right w:val="none" w:sz="0" w:space="0" w:color="auto"/>
                      </w:divBdr>
                      <w:divsChild>
                        <w:div w:id="1823548127">
                          <w:marLeft w:val="0"/>
                          <w:marRight w:val="0"/>
                          <w:marTop w:val="0"/>
                          <w:marBottom w:val="0"/>
                          <w:divBdr>
                            <w:top w:val="none" w:sz="0" w:space="0" w:color="auto"/>
                            <w:left w:val="none" w:sz="0" w:space="0" w:color="auto"/>
                            <w:bottom w:val="none" w:sz="0" w:space="0" w:color="auto"/>
                            <w:right w:val="none" w:sz="0" w:space="0" w:color="auto"/>
                          </w:divBdr>
                          <w:divsChild>
                            <w:div w:id="784812907">
                              <w:marLeft w:val="-225"/>
                              <w:marRight w:val="0"/>
                              <w:marTop w:val="0"/>
                              <w:marBottom w:val="0"/>
                              <w:divBdr>
                                <w:top w:val="none" w:sz="0" w:space="0" w:color="auto"/>
                                <w:left w:val="none" w:sz="0" w:space="0" w:color="auto"/>
                                <w:bottom w:val="none" w:sz="0" w:space="0" w:color="auto"/>
                                <w:right w:val="none" w:sz="0" w:space="0" w:color="auto"/>
                              </w:divBdr>
                              <w:divsChild>
                                <w:div w:id="653534662">
                                  <w:marLeft w:val="0"/>
                                  <w:marRight w:val="0"/>
                                  <w:marTop w:val="0"/>
                                  <w:marBottom w:val="0"/>
                                  <w:divBdr>
                                    <w:top w:val="none" w:sz="0" w:space="0" w:color="auto"/>
                                    <w:left w:val="none" w:sz="0" w:space="0" w:color="auto"/>
                                    <w:bottom w:val="none" w:sz="0" w:space="0" w:color="auto"/>
                                    <w:right w:val="none" w:sz="0" w:space="0" w:color="auto"/>
                                  </w:divBdr>
                                  <w:divsChild>
                                    <w:div w:id="501745412">
                                      <w:marLeft w:val="0"/>
                                      <w:marRight w:val="0"/>
                                      <w:marTop w:val="0"/>
                                      <w:marBottom w:val="0"/>
                                      <w:divBdr>
                                        <w:top w:val="none" w:sz="0" w:space="0" w:color="auto"/>
                                        <w:left w:val="none" w:sz="0" w:space="0" w:color="auto"/>
                                        <w:bottom w:val="none" w:sz="0" w:space="0" w:color="auto"/>
                                        <w:right w:val="none" w:sz="0" w:space="0" w:color="auto"/>
                                      </w:divBdr>
                                      <w:divsChild>
                                        <w:div w:id="1450198088">
                                          <w:marLeft w:val="0"/>
                                          <w:marRight w:val="0"/>
                                          <w:marTop w:val="0"/>
                                          <w:marBottom w:val="0"/>
                                          <w:divBdr>
                                            <w:top w:val="none" w:sz="0" w:space="0" w:color="auto"/>
                                            <w:left w:val="none" w:sz="0" w:space="0" w:color="auto"/>
                                            <w:bottom w:val="none" w:sz="0" w:space="0" w:color="auto"/>
                                            <w:right w:val="none" w:sz="0" w:space="0" w:color="auto"/>
                                          </w:divBdr>
                                          <w:divsChild>
                                            <w:div w:id="1057051833">
                                              <w:marLeft w:val="0"/>
                                              <w:marRight w:val="0"/>
                                              <w:marTop w:val="0"/>
                                              <w:marBottom w:val="0"/>
                                              <w:divBdr>
                                                <w:top w:val="none" w:sz="0" w:space="0" w:color="auto"/>
                                                <w:left w:val="none" w:sz="0" w:space="0" w:color="auto"/>
                                                <w:bottom w:val="none" w:sz="0" w:space="0" w:color="auto"/>
                                                <w:right w:val="none" w:sz="0" w:space="0" w:color="auto"/>
                                              </w:divBdr>
                                              <w:divsChild>
                                                <w:div w:id="307364669">
                                                  <w:marLeft w:val="0"/>
                                                  <w:marRight w:val="0"/>
                                                  <w:marTop w:val="0"/>
                                                  <w:marBottom w:val="0"/>
                                                  <w:divBdr>
                                                    <w:top w:val="none" w:sz="0" w:space="0" w:color="auto"/>
                                                    <w:left w:val="none" w:sz="0" w:space="0" w:color="auto"/>
                                                    <w:bottom w:val="none" w:sz="0" w:space="0" w:color="auto"/>
                                                    <w:right w:val="none" w:sz="0" w:space="0" w:color="auto"/>
                                                  </w:divBdr>
                                                  <w:divsChild>
                                                    <w:div w:id="1250237746">
                                                      <w:marLeft w:val="0"/>
                                                      <w:marRight w:val="0"/>
                                                      <w:marTop w:val="0"/>
                                                      <w:marBottom w:val="0"/>
                                                      <w:divBdr>
                                                        <w:top w:val="none" w:sz="0" w:space="0" w:color="auto"/>
                                                        <w:left w:val="none" w:sz="0" w:space="0" w:color="auto"/>
                                                        <w:bottom w:val="none" w:sz="0" w:space="0" w:color="auto"/>
                                                        <w:right w:val="none" w:sz="0" w:space="0" w:color="auto"/>
                                                      </w:divBdr>
                                                      <w:divsChild>
                                                        <w:div w:id="1418097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25950803">
      <w:bodyDiv w:val="1"/>
      <w:marLeft w:val="0"/>
      <w:marRight w:val="0"/>
      <w:marTop w:val="0"/>
      <w:marBottom w:val="0"/>
      <w:divBdr>
        <w:top w:val="none" w:sz="0" w:space="0" w:color="auto"/>
        <w:left w:val="none" w:sz="0" w:space="0" w:color="auto"/>
        <w:bottom w:val="none" w:sz="0" w:space="0" w:color="auto"/>
        <w:right w:val="none" w:sz="0" w:space="0" w:color="auto"/>
      </w:divBdr>
    </w:div>
    <w:div w:id="608850585">
      <w:bodyDiv w:val="1"/>
      <w:marLeft w:val="0"/>
      <w:marRight w:val="0"/>
      <w:marTop w:val="0"/>
      <w:marBottom w:val="0"/>
      <w:divBdr>
        <w:top w:val="none" w:sz="0" w:space="0" w:color="auto"/>
        <w:left w:val="none" w:sz="0" w:space="0" w:color="auto"/>
        <w:bottom w:val="none" w:sz="0" w:space="0" w:color="auto"/>
        <w:right w:val="none" w:sz="0" w:space="0" w:color="auto"/>
      </w:divBdr>
      <w:divsChild>
        <w:div w:id="559832555">
          <w:marLeft w:val="0"/>
          <w:marRight w:val="0"/>
          <w:marTop w:val="0"/>
          <w:marBottom w:val="0"/>
          <w:divBdr>
            <w:top w:val="none" w:sz="0" w:space="0" w:color="auto"/>
            <w:left w:val="none" w:sz="0" w:space="0" w:color="auto"/>
            <w:bottom w:val="none" w:sz="0" w:space="0" w:color="auto"/>
            <w:right w:val="none" w:sz="0" w:space="0" w:color="auto"/>
          </w:divBdr>
          <w:divsChild>
            <w:div w:id="100229074">
              <w:marLeft w:val="0"/>
              <w:marRight w:val="0"/>
              <w:marTop w:val="0"/>
              <w:marBottom w:val="0"/>
              <w:divBdr>
                <w:top w:val="none" w:sz="0" w:space="0" w:color="auto"/>
                <w:left w:val="none" w:sz="0" w:space="0" w:color="auto"/>
                <w:bottom w:val="none" w:sz="0" w:space="0" w:color="auto"/>
                <w:right w:val="none" w:sz="0" w:space="0" w:color="auto"/>
              </w:divBdr>
              <w:divsChild>
                <w:div w:id="654645517">
                  <w:marLeft w:val="0"/>
                  <w:marRight w:val="0"/>
                  <w:marTop w:val="0"/>
                  <w:marBottom w:val="0"/>
                  <w:divBdr>
                    <w:top w:val="none" w:sz="0" w:space="0" w:color="auto"/>
                    <w:left w:val="none" w:sz="0" w:space="0" w:color="auto"/>
                    <w:bottom w:val="none" w:sz="0" w:space="0" w:color="auto"/>
                    <w:right w:val="none" w:sz="0" w:space="0" w:color="auto"/>
                  </w:divBdr>
                  <w:divsChild>
                    <w:div w:id="1188642931">
                      <w:marLeft w:val="0"/>
                      <w:marRight w:val="0"/>
                      <w:marTop w:val="0"/>
                      <w:marBottom w:val="0"/>
                      <w:divBdr>
                        <w:top w:val="none" w:sz="0" w:space="0" w:color="auto"/>
                        <w:left w:val="none" w:sz="0" w:space="0" w:color="auto"/>
                        <w:bottom w:val="none" w:sz="0" w:space="0" w:color="auto"/>
                        <w:right w:val="none" w:sz="0" w:space="0" w:color="auto"/>
                      </w:divBdr>
                      <w:divsChild>
                        <w:div w:id="270016653">
                          <w:marLeft w:val="0"/>
                          <w:marRight w:val="0"/>
                          <w:marTop w:val="0"/>
                          <w:marBottom w:val="0"/>
                          <w:divBdr>
                            <w:top w:val="none" w:sz="0" w:space="0" w:color="auto"/>
                            <w:left w:val="none" w:sz="0" w:space="0" w:color="auto"/>
                            <w:bottom w:val="none" w:sz="0" w:space="0" w:color="auto"/>
                            <w:right w:val="none" w:sz="0" w:space="0" w:color="auto"/>
                          </w:divBdr>
                          <w:divsChild>
                            <w:div w:id="1686712657">
                              <w:marLeft w:val="-225"/>
                              <w:marRight w:val="0"/>
                              <w:marTop w:val="0"/>
                              <w:marBottom w:val="0"/>
                              <w:divBdr>
                                <w:top w:val="none" w:sz="0" w:space="0" w:color="auto"/>
                                <w:left w:val="none" w:sz="0" w:space="0" w:color="auto"/>
                                <w:bottom w:val="none" w:sz="0" w:space="0" w:color="auto"/>
                                <w:right w:val="none" w:sz="0" w:space="0" w:color="auto"/>
                              </w:divBdr>
                              <w:divsChild>
                                <w:div w:id="1946032819">
                                  <w:marLeft w:val="0"/>
                                  <w:marRight w:val="0"/>
                                  <w:marTop w:val="0"/>
                                  <w:marBottom w:val="0"/>
                                  <w:divBdr>
                                    <w:top w:val="none" w:sz="0" w:space="0" w:color="auto"/>
                                    <w:left w:val="none" w:sz="0" w:space="0" w:color="auto"/>
                                    <w:bottom w:val="none" w:sz="0" w:space="0" w:color="auto"/>
                                    <w:right w:val="none" w:sz="0" w:space="0" w:color="auto"/>
                                  </w:divBdr>
                                  <w:divsChild>
                                    <w:div w:id="856847531">
                                      <w:marLeft w:val="0"/>
                                      <w:marRight w:val="0"/>
                                      <w:marTop w:val="0"/>
                                      <w:marBottom w:val="0"/>
                                      <w:divBdr>
                                        <w:top w:val="none" w:sz="0" w:space="0" w:color="auto"/>
                                        <w:left w:val="none" w:sz="0" w:space="0" w:color="auto"/>
                                        <w:bottom w:val="none" w:sz="0" w:space="0" w:color="auto"/>
                                        <w:right w:val="none" w:sz="0" w:space="0" w:color="auto"/>
                                      </w:divBdr>
                                      <w:divsChild>
                                        <w:div w:id="779835753">
                                          <w:marLeft w:val="0"/>
                                          <w:marRight w:val="0"/>
                                          <w:marTop w:val="0"/>
                                          <w:marBottom w:val="0"/>
                                          <w:divBdr>
                                            <w:top w:val="none" w:sz="0" w:space="0" w:color="auto"/>
                                            <w:left w:val="none" w:sz="0" w:space="0" w:color="auto"/>
                                            <w:bottom w:val="none" w:sz="0" w:space="0" w:color="auto"/>
                                            <w:right w:val="none" w:sz="0" w:space="0" w:color="auto"/>
                                          </w:divBdr>
                                          <w:divsChild>
                                            <w:div w:id="368838988">
                                              <w:marLeft w:val="0"/>
                                              <w:marRight w:val="0"/>
                                              <w:marTop w:val="0"/>
                                              <w:marBottom w:val="0"/>
                                              <w:divBdr>
                                                <w:top w:val="none" w:sz="0" w:space="0" w:color="auto"/>
                                                <w:left w:val="none" w:sz="0" w:space="0" w:color="auto"/>
                                                <w:bottom w:val="none" w:sz="0" w:space="0" w:color="auto"/>
                                                <w:right w:val="none" w:sz="0" w:space="0" w:color="auto"/>
                                              </w:divBdr>
                                              <w:divsChild>
                                                <w:div w:id="533158332">
                                                  <w:marLeft w:val="0"/>
                                                  <w:marRight w:val="0"/>
                                                  <w:marTop w:val="0"/>
                                                  <w:marBottom w:val="0"/>
                                                  <w:divBdr>
                                                    <w:top w:val="none" w:sz="0" w:space="0" w:color="auto"/>
                                                    <w:left w:val="none" w:sz="0" w:space="0" w:color="auto"/>
                                                    <w:bottom w:val="none" w:sz="0" w:space="0" w:color="auto"/>
                                                    <w:right w:val="none" w:sz="0" w:space="0" w:color="auto"/>
                                                  </w:divBdr>
                                                  <w:divsChild>
                                                    <w:div w:id="1612474936">
                                                      <w:marLeft w:val="0"/>
                                                      <w:marRight w:val="0"/>
                                                      <w:marTop w:val="0"/>
                                                      <w:marBottom w:val="0"/>
                                                      <w:divBdr>
                                                        <w:top w:val="none" w:sz="0" w:space="0" w:color="auto"/>
                                                        <w:left w:val="none" w:sz="0" w:space="0" w:color="auto"/>
                                                        <w:bottom w:val="none" w:sz="0" w:space="0" w:color="auto"/>
                                                        <w:right w:val="none" w:sz="0" w:space="0" w:color="auto"/>
                                                      </w:divBdr>
                                                      <w:divsChild>
                                                        <w:div w:id="108248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81974341">
      <w:bodyDiv w:val="1"/>
      <w:marLeft w:val="0"/>
      <w:marRight w:val="0"/>
      <w:marTop w:val="0"/>
      <w:marBottom w:val="0"/>
      <w:divBdr>
        <w:top w:val="none" w:sz="0" w:space="0" w:color="auto"/>
        <w:left w:val="none" w:sz="0" w:space="0" w:color="auto"/>
        <w:bottom w:val="none" w:sz="0" w:space="0" w:color="auto"/>
        <w:right w:val="none" w:sz="0" w:space="0" w:color="auto"/>
      </w:divBdr>
    </w:div>
    <w:div w:id="695931179">
      <w:bodyDiv w:val="1"/>
      <w:marLeft w:val="0"/>
      <w:marRight w:val="0"/>
      <w:marTop w:val="0"/>
      <w:marBottom w:val="0"/>
      <w:divBdr>
        <w:top w:val="none" w:sz="0" w:space="0" w:color="auto"/>
        <w:left w:val="none" w:sz="0" w:space="0" w:color="auto"/>
        <w:bottom w:val="none" w:sz="0" w:space="0" w:color="auto"/>
        <w:right w:val="none" w:sz="0" w:space="0" w:color="auto"/>
      </w:divBdr>
    </w:div>
    <w:div w:id="744179737">
      <w:bodyDiv w:val="1"/>
      <w:marLeft w:val="0"/>
      <w:marRight w:val="0"/>
      <w:marTop w:val="0"/>
      <w:marBottom w:val="0"/>
      <w:divBdr>
        <w:top w:val="none" w:sz="0" w:space="0" w:color="auto"/>
        <w:left w:val="none" w:sz="0" w:space="0" w:color="auto"/>
        <w:bottom w:val="none" w:sz="0" w:space="0" w:color="auto"/>
        <w:right w:val="none" w:sz="0" w:space="0" w:color="auto"/>
      </w:divBdr>
    </w:div>
    <w:div w:id="864634427">
      <w:bodyDiv w:val="1"/>
      <w:marLeft w:val="0"/>
      <w:marRight w:val="0"/>
      <w:marTop w:val="0"/>
      <w:marBottom w:val="0"/>
      <w:divBdr>
        <w:top w:val="none" w:sz="0" w:space="0" w:color="auto"/>
        <w:left w:val="none" w:sz="0" w:space="0" w:color="auto"/>
        <w:bottom w:val="none" w:sz="0" w:space="0" w:color="auto"/>
        <w:right w:val="none" w:sz="0" w:space="0" w:color="auto"/>
      </w:divBdr>
    </w:div>
    <w:div w:id="931667908">
      <w:bodyDiv w:val="1"/>
      <w:marLeft w:val="0"/>
      <w:marRight w:val="0"/>
      <w:marTop w:val="0"/>
      <w:marBottom w:val="0"/>
      <w:divBdr>
        <w:top w:val="none" w:sz="0" w:space="0" w:color="auto"/>
        <w:left w:val="none" w:sz="0" w:space="0" w:color="auto"/>
        <w:bottom w:val="none" w:sz="0" w:space="0" w:color="auto"/>
        <w:right w:val="none" w:sz="0" w:space="0" w:color="auto"/>
      </w:divBdr>
    </w:div>
    <w:div w:id="1119302688">
      <w:bodyDiv w:val="1"/>
      <w:marLeft w:val="0"/>
      <w:marRight w:val="0"/>
      <w:marTop w:val="0"/>
      <w:marBottom w:val="0"/>
      <w:divBdr>
        <w:top w:val="none" w:sz="0" w:space="0" w:color="auto"/>
        <w:left w:val="none" w:sz="0" w:space="0" w:color="auto"/>
        <w:bottom w:val="none" w:sz="0" w:space="0" w:color="auto"/>
        <w:right w:val="none" w:sz="0" w:space="0" w:color="auto"/>
      </w:divBdr>
    </w:div>
    <w:div w:id="1159005712">
      <w:bodyDiv w:val="1"/>
      <w:marLeft w:val="0"/>
      <w:marRight w:val="0"/>
      <w:marTop w:val="0"/>
      <w:marBottom w:val="0"/>
      <w:divBdr>
        <w:top w:val="none" w:sz="0" w:space="0" w:color="auto"/>
        <w:left w:val="none" w:sz="0" w:space="0" w:color="auto"/>
        <w:bottom w:val="none" w:sz="0" w:space="0" w:color="auto"/>
        <w:right w:val="none" w:sz="0" w:space="0" w:color="auto"/>
      </w:divBdr>
    </w:div>
    <w:div w:id="1177190268">
      <w:bodyDiv w:val="1"/>
      <w:marLeft w:val="0"/>
      <w:marRight w:val="0"/>
      <w:marTop w:val="0"/>
      <w:marBottom w:val="0"/>
      <w:divBdr>
        <w:top w:val="none" w:sz="0" w:space="0" w:color="auto"/>
        <w:left w:val="none" w:sz="0" w:space="0" w:color="auto"/>
        <w:bottom w:val="none" w:sz="0" w:space="0" w:color="auto"/>
        <w:right w:val="none" w:sz="0" w:space="0" w:color="auto"/>
      </w:divBdr>
    </w:div>
    <w:div w:id="1211191957">
      <w:bodyDiv w:val="1"/>
      <w:marLeft w:val="0"/>
      <w:marRight w:val="0"/>
      <w:marTop w:val="0"/>
      <w:marBottom w:val="0"/>
      <w:divBdr>
        <w:top w:val="none" w:sz="0" w:space="0" w:color="auto"/>
        <w:left w:val="none" w:sz="0" w:space="0" w:color="auto"/>
        <w:bottom w:val="none" w:sz="0" w:space="0" w:color="auto"/>
        <w:right w:val="none" w:sz="0" w:space="0" w:color="auto"/>
      </w:divBdr>
    </w:div>
    <w:div w:id="1318876150">
      <w:bodyDiv w:val="1"/>
      <w:marLeft w:val="0"/>
      <w:marRight w:val="0"/>
      <w:marTop w:val="0"/>
      <w:marBottom w:val="0"/>
      <w:divBdr>
        <w:top w:val="none" w:sz="0" w:space="0" w:color="auto"/>
        <w:left w:val="none" w:sz="0" w:space="0" w:color="auto"/>
        <w:bottom w:val="none" w:sz="0" w:space="0" w:color="auto"/>
        <w:right w:val="none" w:sz="0" w:space="0" w:color="auto"/>
      </w:divBdr>
    </w:div>
    <w:div w:id="1515027969">
      <w:bodyDiv w:val="1"/>
      <w:marLeft w:val="0"/>
      <w:marRight w:val="0"/>
      <w:marTop w:val="0"/>
      <w:marBottom w:val="0"/>
      <w:divBdr>
        <w:top w:val="none" w:sz="0" w:space="0" w:color="auto"/>
        <w:left w:val="none" w:sz="0" w:space="0" w:color="auto"/>
        <w:bottom w:val="none" w:sz="0" w:space="0" w:color="auto"/>
        <w:right w:val="none" w:sz="0" w:space="0" w:color="auto"/>
      </w:divBdr>
    </w:div>
    <w:div w:id="1564365072">
      <w:bodyDiv w:val="1"/>
      <w:marLeft w:val="0"/>
      <w:marRight w:val="0"/>
      <w:marTop w:val="0"/>
      <w:marBottom w:val="0"/>
      <w:divBdr>
        <w:top w:val="none" w:sz="0" w:space="0" w:color="auto"/>
        <w:left w:val="none" w:sz="0" w:space="0" w:color="auto"/>
        <w:bottom w:val="none" w:sz="0" w:space="0" w:color="auto"/>
        <w:right w:val="none" w:sz="0" w:space="0" w:color="auto"/>
      </w:divBdr>
    </w:div>
    <w:div w:id="1578899039">
      <w:bodyDiv w:val="1"/>
      <w:marLeft w:val="0"/>
      <w:marRight w:val="0"/>
      <w:marTop w:val="0"/>
      <w:marBottom w:val="0"/>
      <w:divBdr>
        <w:top w:val="none" w:sz="0" w:space="0" w:color="auto"/>
        <w:left w:val="none" w:sz="0" w:space="0" w:color="auto"/>
        <w:bottom w:val="none" w:sz="0" w:space="0" w:color="auto"/>
        <w:right w:val="none" w:sz="0" w:space="0" w:color="auto"/>
      </w:divBdr>
    </w:div>
    <w:div w:id="1607808646">
      <w:bodyDiv w:val="1"/>
      <w:marLeft w:val="0"/>
      <w:marRight w:val="0"/>
      <w:marTop w:val="0"/>
      <w:marBottom w:val="0"/>
      <w:divBdr>
        <w:top w:val="none" w:sz="0" w:space="0" w:color="auto"/>
        <w:left w:val="none" w:sz="0" w:space="0" w:color="auto"/>
        <w:bottom w:val="none" w:sz="0" w:space="0" w:color="auto"/>
        <w:right w:val="none" w:sz="0" w:space="0" w:color="auto"/>
      </w:divBdr>
    </w:div>
    <w:div w:id="1612395546">
      <w:bodyDiv w:val="1"/>
      <w:marLeft w:val="0"/>
      <w:marRight w:val="0"/>
      <w:marTop w:val="0"/>
      <w:marBottom w:val="0"/>
      <w:divBdr>
        <w:top w:val="none" w:sz="0" w:space="0" w:color="auto"/>
        <w:left w:val="none" w:sz="0" w:space="0" w:color="auto"/>
        <w:bottom w:val="none" w:sz="0" w:space="0" w:color="auto"/>
        <w:right w:val="none" w:sz="0" w:space="0" w:color="auto"/>
      </w:divBdr>
    </w:div>
    <w:div w:id="1624728466">
      <w:bodyDiv w:val="1"/>
      <w:marLeft w:val="0"/>
      <w:marRight w:val="0"/>
      <w:marTop w:val="0"/>
      <w:marBottom w:val="0"/>
      <w:divBdr>
        <w:top w:val="none" w:sz="0" w:space="0" w:color="auto"/>
        <w:left w:val="none" w:sz="0" w:space="0" w:color="auto"/>
        <w:bottom w:val="none" w:sz="0" w:space="0" w:color="auto"/>
        <w:right w:val="none" w:sz="0" w:space="0" w:color="auto"/>
      </w:divBdr>
    </w:div>
    <w:div w:id="1633248693">
      <w:bodyDiv w:val="1"/>
      <w:marLeft w:val="0"/>
      <w:marRight w:val="0"/>
      <w:marTop w:val="0"/>
      <w:marBottom w:val="0"/>
      <w:divBdr>
        <w:top w:val="none" w:sz="0" w:space="0" w:color="auto"/>
        <w:left w:val="none" w:sz="0" w:space="0" w:color="auto"/>
        <w:bottom w:val="none" w:sz="0" w:space="0" w:color="auto"/>
        <w:right w:val="none" w:sz="0" w:space="0" w:color="auto"/>
      </w:divBdr>
    </w:div>
    <w:div w:id="1787969723">
      <w:bodyDiv w:val="1"/>
      <w:marLeft w:val="0"/>
      <w:marRight w:val="0"/>
      <w:marTop w:val="0"/>
      <w:marBottom w:val="0"/>
      <w:divBdr>
        <w:top w:val="none" w:sz="0" w:space="0" w:color="auto"/>
        <w:left w:val="none" w:sz="0" w:space="0" w:color="auto"/>
        <w:bottom w:val="none" w:sz="0" w:space="0" w:color="auto"/>
        <w:right w:val="none" w:sz="0" w:space="0" w:color="auto"/>
      </w:divBdr>
    </w:div>
    <w:div w:id="1808930417">
      <w:bodyDiv w:val="1"/>
      <w:marLeft w:val="0"/>
      <w:marRight w:val="0"/>
      <w:marTop w:val="0"/>
      <w:marBottom w:val="0"/>
      <w:divBdr>
        <w:top w:val="none" w:sz="0" w:space="0" w:color="auto"/>
        <w:left w:val="none" w:sz="0" w:space="0" w:color="auto"/>
        <w:bottom w:val="none" w:sz="0" w:space="0" w:color="auto"/>
        <w:right w:val="none" w:sz="0" w:space="0" w:color="auto"/>
      </w:divBdr>
    </w:div>
    <w:div w:id="1912696759">
      <w:bodyDiv w:val="1"/>
      <w:marLeft w:val="0"/>
      <w:marRight w:val="0"/>
      <w:marTop w:val="0"/>
      <w:marBottom w:val="0"/>
      <w:divBdr>
        <w:top w:val="none" w:sz="0" w:space="0" w:color="auto"/>
        <w:left w:val="none" w:sz="0" w:space="0" w:color="auto"/>
        <w:bottom w:val="none" w:sz="0" w:space="0" w:color="auto"/>
        <w:right w:val="none" w:sz="0" w:space="0" w:color="auto"/>
      </w:divBdr>
      <w:divsChild>
        <w:div w:id="175506209">
          <w:marLeft w:val="0"/>
          <w:marRight w:val="0"/>
          <w:marTop w:val="0"/>
          <w:marBottom w:val="0"/>
          <w:divBdr>
            <w:top w:val="none" w:sz="0" w:space="0" w:color="auto"/>
            <w:left w:val="none" w:sz="0" w:space="0" w:color="auto"/>
            <w:bottom w:val="none" w:sz="0" w:space="0" w:color="auto"/>
            <w:right w:val="none" w:sz="0" w:space="0" w:color="auto"/>
          </w:divBdr>
        </w:div>
        <w:div w:id="339433091">
          <w:marLeft w:val="0"/>
          <w:marRight w:val="0"/>
          <w:marTop w:val="0"/>
          <w:marBottom w:val="0"/>
          <w:divBdr>
            <w:top w:val="none" w:sz="0" w:space="0" w:color="auto"/>
            <w:left w:val="none" w:sz="0" w:space="0" w:color="auto"/>
            <w:bottom w:val="none" w:sz="0" w:space="0" w:color="auto"/>
            <w:right w:val="none" w:sz="0" w:space="0" w:color="auto"/>
          </w:divBdr>
        </w:div>
        <w:div w:id="1464077556">
          <w:marLeft w:val="0"/>
          <w:marRight w:val="0"/>
          <w:marTop w:val="0"/>
          <w:marBottom w:val="0"/>
          <w:divBdr>
            <w:top w:val="none" w:sz="0" w:space="0" w:color="auto"/>
            <w:left w:val="none" w:sz="0" w:space="0" w:color="auto"/>
            <w:bottom w:val="none" w:sz="0" w:space="0" w:color="auto"/>
            <w:right w:val="none" w:sz="0" w:space="0" w:color="auto"/>
          </w:divBdr>
        </w:div>
      </w:divsChild>
    </w:div>
    <w:div w:id="1948926887">
      <w:bodyDiv w:val="1"/>
      <w:marLeft w:val="0"/>
      <w:marRight w:val="0"/>
      <w:marTop w:val="0"/>
      <w:marBottom w:val="0"/>
      <w:divBdr>
        <w:top w:val="none" w:sz="0" w:space="0" w:color="auto"/>
        <w:left w:val="none" w:sz="0" w:space="0" w:color="auto"/>
        <w:bottom w:val="none" w:sz="0" w:space="0" w:color="auto"/>
        <w:right w:val="none" w:sz="0" w:space="0" w:color="auto"/>
      </w:divBdr>
    </w:div>
    <w:div w:id="2088988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yman.fuson@dot.wi.gov" TargetMode="External"/><Relationship Id="rId13" Type="http://schemas.openxmlformats.org/officeDocument/2006/relationships/hyperlink" Target="mailto:lyman.fuson@dot.wi.gov" TargetMode="External"/><Relationship Id="rId18" Type="http://schemas.openxmlformats.org/officeDocument/2006/relationships/header" Target="header2.xm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hyperlink" Target="mailto:june.robinson@dot.wi.gov" TargetMode="External"/><Relationship Id="rId7" Type="http://schemas.openxmlformats.org/officeDocument/2006/relationships/endnotes" Target="endnotes.xml"/><Relationship Id="rId12" Type="http://schemas.openxmlformats.org/officeDocument/2006/relationships/hyperlink" Target="http://roadwaystandards.dot.wi.gov/standards/stndspec/index.htm" TargetMode="External"/><Relationship Id="rId17" Type="http://schemas.openxmlformats.org/officeDocument/2006/relationships/hyperlink" Target="mailto:tipscorrespondence.dbm@dot.wi.gov"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dot.wisconsin.gov/business/purchase/index.htm" TargetMode="External"/><Relationship Id="rId20" Type="http://schemas.openxmlformats.org/officeDocument/2006/relationships/hyperlink" Target="http://www.dot.wisconsin.gov/business/mbe/index.htm"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yman.fuson@dot.wi.gov" TargetMode="External"/><Relationship Id="rId24" Type="http://schemas.openxmlformats.org/officeDocument/2006/relationships/header" Target="header3.xml"/><Relationship Id="rId32"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vendornet.state.wi.us" TargetMode="External"/><Relationship Id="rId23" Type="http://schemas.openxmlformats.org/officeDocument/2006/relationships/hyperlink" Target="http://commerce.wi.gov/BD/BD-MBD-Index.html" TargetMode="External"/><Relationship Id="rId28" Type="http://schemas.openxmlformats.org/officeDocument/2006/relationships/header" Target="header5.xml"/><Relationship Id="rId10" Type="http://schemas.openxmlformats.org/officeDocument/2006/relationships/header" Target="header1.xml"/><Relationship Id="rId19" Type="http://schemas.openxmlformats.org/officeDocument/2006/relationships/hyperlink" Target="http://www.doa.state.wi.us/category.asp?linkcatid=677&amp;linkid=113&amp;locid=0"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lyman.fuson@dot.wi.gov" TargetMode="External"/><Relationship Id="rId14" Type="http://schemas.openxmlformats.org/officeDocument/2006/relationships/hyperlink" Target="http://www.doa.wi.gov/mbe" TargetMode="External"/><Relationship Id="rId22" Type="http://schemas.openxmlformats.org/officeDocument/2006/relationships/hyperlink" Target="http://www.doa.wi.gov/mbe" TargetMode="External"/><Relationship Id="rId27" Type="http://schemas.openxmlformats.org/officeDocument/2006/relationships/footer" Target="footer2.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otlxf\Local%20Settings\Temporary%20Internet%20Files\Content.Outlook\NNJH3HNY\Updated-RFP%20Shel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1C6BA31B-C66F-4055-B036-B43DA3E2F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Updated-RFP Shell.dotx</Template>
  <TotalTime>180</TotalTime>
  <Pages>52</Pages>
  <Words>22750</Words>
  <Characters>129678</Characters>
  <Application>Microsoft Office Word</Application>
  <DocSecurity>0</DocSecurity>
  <Lines>1080</Lines>
  <Paragraphs>304</Paragraphs>
  <ScaleCrop>false</ScaleCrop>
  <HeadingPairs>
    <vt:vector size="2" baseType="variant">
      <vt:variant>
        <vt:lpstr>Title</vt:lpstr>
      </vt:variant>
      <vt:variant>
        <vt:i4>1</vt:i4>
      </vt:variant>
    </vt:vector>
  </HeadingPairs>
  <TitlesOfParts>
    <vt:vector size="1" baseType="lpstr">
      <vt:lpstr/>
    </vt:vector>
  </TitlesOfParts>
  <Company>Wisconsin Department of Transportation</Company>
  <LinksUpToDate>false</LinksUpToDate>
  <CharactersWithSpaces>152124</CharactersWithSpaces>
  <SharedDoc>false</SharedDoc>
  <HLinks>
    <vt:vector size="348" baseType="variant">
      <vt:variant>
        <vt:i4>2424880</vt:i4>
      </vt:variant>
      <vt:variant>
        <vt:i4>321</vt:i4>
      </vt:variant>
      <vt:variant>
        <vt:i4>0</vt:i4>
      </vt:variant>
      <vt:variant>
        <vt:i4>5</vt:i4>
      </vt:variant>
      <vt:variant>
        <vt:lpwstr>http://commerce.wi.gov/BD/BD-MBD-Index.html</vt:lpwstr>
      </vt:variant>
      <vt:variant>
        <vt:lpwstr/>
      </vt:variant>
      <vt:variant>
        <vt:i4>5570564</vt:i4>
      </vt:variant>
      <vt:variant>
        <vt:i4>318</vt:i4>
      </vt:variant>
      <vt:variant>
        <vt:i4>0</vt:i4>
      </vt:variant>
      <vt:variant>
        <vt:i4>5</vt:i4>
      </vt:variant>
      <vt:variant>
        <vt:lpwstr>http://www.doa.wi.gov/mbe</vt:lpwstr>
      </vt:variant>
      <vt:variant>
        <vt:lpwstr/>
      </vt:variant>
      <vt:variant>
        <vt:i4>7667780</vt:i4>
      </vt:variant>
      <vt:variant>
        <vt:i4>315</vt:i4>
      </vt:variant>
      <vt:variant>
        <vt:i4>0</vt:i4>
      </vt:variant>
      <vt:variant>
        <vt:i4>5</vt:i4>
      </vt:variant>
      <vt:variant>
        <vt:lpwstr>mailto:june.robinson@dot.wi.gov</vt:lpwstr>
      </vt:variant>
      <vt:variant>
        <vt:lpwstr/>
      </vt:variant>
      <vt:variant>
        <vt:i4>6488173</vt:i4>
      </vt:variant>
      <vt:variant>
        <vt:i4>312</vt:i4>
      </vt:variant>
      <vt:variant>
        <vt:i4>0</vt:i4>
      </vt:variant>
      <vt:variant>
        <vt:i4>5</vt:i4>
      </vt:variant>
      <vt:variant>
        <vt:lpwstr>http://www.dot.wisconsin.gov/business/mbe/index.htm</vt:lpwstr>
      </vt:variant>
      <vt:variant>
        <vt:lpwstr/>
      </vt:variant>
      <vt:variant>
        <vt:i4>655365</vt:i4>
      </vt:variant>
      <vt:variant>
        <vt:i4>309</vt:i4>
      </vt:variant>
      <vt:variant>
        <vt:i4>0</vt:i4>
      </vt:variant>
      <vt:variant>
        <vt:i4>5</vt:i4>
      </vt:variant>
      <vt:variant>
        <vt:lpwstr>http://www.doa.state.wi.us/category.asp?linkcatid=677&amp;linkid=113&amp;locid=0</vt:lpwstr>
      </vt:variant>
      <vt:variant>
        <vt:lpwstr/>
      </vt:variant>
      <vt:variant>
        <vt:i4>4128785</vt:i4>
      </vt:variant>
      <vt:variant>
        <vt:i4>306</vt:i4>
      </vt:variant>
      <vt:variant>
        <vt:i4>0</vt:i4>
      </vt:variant>
      <vt:variant>
        <vt:i4>5</vt:i4>
      </vt:variant>
      <vt:variant>
        <vt:lpwstr>mailto:tipscorrespondence.dbm@dot.wi.gov</vt:lpwstr>
      </vt:variant>
      <vt:variant>
        <vt:lpwstr/>
      </vt:variant>
      <vt:variant>
        <vt:i4>1900575</vt:i4>
      </vt:variant>
      <vt:variant>
        <vt:i4>303</vt:i4>
      </vt:variant>
      <vt:variant>
        <vt:i4>0</vt:i4>
      </vt:variant>
      <vt:variant>
        <vt:i4>5</vt:i4>
      </vt:variant>
      <vt:variant>
        <vt:lpwstr>http://www.dot.wisconsin.gov/business/purchase/index.htm</vt:lpwstr>
      </vt:variant>
      <vt:variant>
        <vt:lpwstr/>
      </vt:variant>
      <vt:variant>
        <vt:i4>1769475</vt:i4>
      </vt:variant>
      <vt:variant>
        <vt:i4>300</vt:i4>
      </vt:variant>
      <vt:variant>
        <vt:i4>0</vt:i4>
      </vt:variant>
      <vt:variant>
        <vt:i4>5</vt:i4>
      </vt:variant>
      <vt:variant>
        <vt:lpwstr>http://vendornet.state.wi.us/</vt:lpwstr>
      </vt:variant>
      <vt:variant>
        <vt:lpwstr/>
      </vt:variant>
      <vt:variant>
        <vt:i4>4653155</vt:i4>
      </vt:variant>
      <vt:variant>
        <vt:i4>297</vt:i4>
      </vt:variant>
      <vt:variant>
        <vt:i4>0</vt:i4>
      </vt:variant>
      <vt:variant>
        <vt:i4>5</vt:i4>
      </vt:variant>
      <vt:variant>
        <vt:lpwstr>mailto:sarah.malik@dot.wi.gov</vt:lpwstr>
      </vt:variant>
      <vt:variant>
        <vt:lpwstr/>
      </vt:variant>
      <vt:variant>
        <vt:i4>1048637</vt:i4>
      </vt:variant>
      <vt:variant>
        <vt:i4>290</vt:i4>
      </vt:variant>
      <vt:variant>
        <vt:i4>0</vt:i4>
      </vt:variant>
      <vt:variant>
        <vt:i4>5</vt:i4>
      </vt:variant>
      <vt:variant>
        <vt:lpwstr/>
      </vt:variant>
      <vt:variant>
        <vt:lpwstr>_Toc318353361</vt:lpwstr>
      </vt:variant>
      <vt:variant>
        <vt:i4>1048637</vt:i4>
      </vt:variant>
      <vt:variant>
        <vt:i4>284</vt:i4>
      </vt:variant>
      <vt:variant>
        <vt:i4>0</vt:i4>
      </vt:variant>
      <vt:variant>
        <vt:i4>5</vt:i4>
      </vt:variant>
      <vt:variant>
        <vt:lpwstr/>
      </vt:variant>
      <vt:variant>
        <vt:lpwstr>_Toc318353360</vt:lpwstr>
      </vt:variant>
      <vt:variant>
        <vt:i4>1245245</vt:i4>
      </vt:variant>
      <vt:variant>
        <vt:i4>278</vt:i4>
      </vt:variant>
      <vt:variant>
        <vt:i4>0</vt:i4>
      </vt:variant>
      <vt:variant>
        <vt:i4>5</vt:i4>
      </vt:variant>
      <vt:variant>
        <vt:lpwstr/>
      </vt:variant>
      <vt:variant>
        <vt:lpwstr>_Toc318353359</vt:lpwstr>
      </vt:variant>
      <vt:variant>
        <vt:i4>1245245</vt:i4>
      </vt:variant>
      <vt:variant>
        <vt:i4>272</vt:i4>
      </vt:variant>
      <vt:variant>
        <vt:i4>0</vt:i4>
      </vt:variant>
      <vt:variant>
        <vt:i4>5</vt:i4>
      </vt:variant>
      <vt:variant>
        <vt:lpwstr/>
      </vt:variant>
      <vt:variant>
        <vt:lpwstr>_Toc318353358</vt:lpwstr>
      </vt:variant>
      <vt:variant>
        <vt:i4>1245245</vt:i4>
      </vt:variant>
      <vt:variant>
        <vt:i4>266</vt:i4>
      </vt:variant>
      <vt:variant>
        <vt:i4>0</vt:i4>
      </vt:variant>
      <vt:variant>
        <vt:i4>5</vt:i4>
      </vt:variant>
      <vt:variant>
        <vt:lpwstr/>
      </vt:variant>
      <vt:variant>
        <vt:lpwstr>_Toc318353357</vt:lpwstr>
      </vt:variant>
      <vt:variant>
        <vt:i4>1245245</vt:i4>
      </vt:variant>
      <vt:variant>
        <vt:i4>260</vt:i4>
      </vt:variant>
      <vt:variant>
        <vt:i4>0</vt:i4>
      </vt:variant>
      <vt:variant>
        <vt:i4>5</vt:i4>
      </vt:variant>
      <vt:variant>
        <vt:lpwstr/>
      </vt:variant>
      <vt:variant>
        <vt:lpwstr>_Toc318353356</vt:lpwstr>
      </vt:variant>
      <vt:variant>
        <vt:i4>1245245</vt:i4>
      </vt:variant>
      <vt:variant>
        <vt:i4>254</vt:i4>
      </vt:variant>
      <vt:variant>
        <vt:i4>0</vt:i4>
      </vt:variant>
      <vt:variant>
        <vt:i4>5</vt:i4>
      </vt:variant>
      <vt:variant>
        <vt:lpwstr/>
      </vt:variant>
      <vt:variant>
        <vt:lpwstr>_Toc318353355</vt:lpwstr>
      </vt:variant>
      <vt:variant>
        <vt:i4>1245245</vt:i4>
      </vt:variant>
      <vt:variant>
        <vt:i4>248</vt:i4>
      </vt:variant>
      <vt:variant>
        <vt:i4>0</vt:i4>
      </vt:variant>
      <vt:variant>
        <vt:i4>5</vt:i4>
      </vt:variant>
      <vt:variant>
        <vt:lpwstr/>
      </vt:variant>
      <vt:variant>
        <vt:lpwstr>_Toc318353354</vt:lpwstr>
      </vt:variant>
      <vt:variant>
        <vt:i4>1245245</vt:i4>
      </vt:variant>
      <vt:variant>
        <vt:i4>242</vt:i4>
      </vt:variant>
      <vt:variant>
        <vt:i4>0</vt:i4>
      </vt:variant>
      <vt:variant>
        <vt:i4>5</vt:i4>
      </vt:variant>
      <vt:variant>
        <vt:lpwstr/>
      </vt:variant>
      <vt:variant>
        <vt:lpwstr>_Toc318353353</vt:lpwstr>
      </vt:variant>
      <vt:variant>
        <vt:i4>1245245</vt:i4>
      </vt:variant>
      <vt:variant>
        <vt:i4>236</vt:i4>
      </vt:variant>
      <vt:variant>
        <vt:i4>0</vt:i4>
      </vt:variant>
      <vt:variant>
        <vt:i4>5</vt:i4>
      </vt:variant>
      <vt:variant>
        <vt:lpwstr/>
      </vt:variant>
      <vt:variant>
        <vt:lpwstr>_Toc318353352</vt:lpwstr>
      </vt:variant>
      <vt:variant>
        <vt:i4>1245245</vt:i4>
      </vt:variant>
      <vt:variant>
        <vt:i4>230</vt:i4>
      </vt:variant>
      <vt:variant>
        <vt:i4>0</vt:i4>
      </vt:variant>
      <vt:variant>
        <vt:i4>5</vt:i4>
      </vt:variant>
      <vt:variant>
        <vt:lpwstr/>
      </vt:variant>
      <vt:variant>
        <vt:lpwstr>_Toc318353351</vt:lpwstr>
      </vt:variant>
      <vt:variant>
        <vt:i4>1245245</vt:i4>
      </vt:variant>
      <vt:variant>
        <vt:i4>224</vt:i4>
      </vt:variant>
      <vt:variant>
        <vt:i4>0</vt:i4>
      </vt:variant>
      <vt:variant>
        <vt:i4>5</vt:i4>
      </vt:variant>
      <vt:variant>
        <vt:lpwstr/>
      </vt:variant>
      <vt:variant>
        <vt:lpwstr>_Toc318353350</vt:lpwstr>
      </vt:variant>
      <vt:variant>
        <vt:i4>1179709</vt:i4>
      </vt:variant>
      <vt:variant>
        <vt:i4>218</vt:i4>
      </vt:variant>
      <vt:variant>
        <vt:i4>0</vt:i4>
      </vt:variant>
      <vt:variant>
        <vt:i4>5</vt:i4>
      </vt:variant>
      <vt:variant>
        <vt:lpwstr/>
      </vt:variant>
      <vt:variant>
        <vt:lpwstr>_Toc318353349</vt:lpwstr>
      </vt:variant>
      <vt:variant>
        <vt:i4>1179709</vt:i4>
      </vt:variant>
      <vt:variant>
        <vt:i4>212</vt:i4>
      </vt:variant>
      <vt:variant>
        <vt:i4>0</vt:i4>
      </vt:variant>
      <vt:variant>
        <vt:i4>5</vt:i4>
      </vt:variant>
      <vt:variant>
        <vt:lpwstr/>
      </vt:variant>
      <vt:variant>
        <vt:lpwstr>_Toc318353348</vt:lpwstr>
      </vt:variant>
      <vt:variant>
        <vt:i4>1179709</vt:i4>
      </vt:variant>
      <vt:variant>
        <vt:i4>206</vt:i4>
      </vt:variant>
      <vt:variant>
        <vt:i4>0</vt:i4>
      </vt:variant>
      <vt:variant>
        <vt:i4>5</vt:i4>
      </vt:variant>
      <vt:variant>
        <vt:lpwstr/>
      </vt:variant>
      <vt:variant>
        <vt:lpwstr>_Toc318353347</vt:lpwstr>
      </vt:variant>
      <vt:variant>
        <vt:i4>1179709</vt:i4>
      </vt:variant>
      <vt:variant>
        <vt:i4>200</vt:i4>
      </vt:variant>
      <vt:variant>
        <vt:i4>0</vt:i4>
      </vt:variant>
      <vt:variant>
        <vt:i4>5</vt:i4>
      </vt:variant>
      <vt:variant>
        <vt:lpwstr/>
      </vt:variant>
      <vt:variant>
        <vt:lpwstr>_Toc318353346</vt:lpwstr>
      </vt:variant>
      <vt:variant>
        <vt:i4>1179709</vt:i4>
      </vt:variant>
      <vt:variant>
        <vt:i4>194</vt:i4>
      </vt:variant>
      <vt:variant>
        <vt:i4>0</vt:i4>
      </vt:variant>
      <vt:variant>
        <vt:i4>5</vt:i4>
      </vt:variant>
      <vt:variant>
        <vt:lpwstr/>
      </vt:variant>
      <vt:variant>
        <vt:lpwstr>_Toc318353345</vt:lpwstr>
      </vt:variant>
      <vt:variant>
        <vt:i4>1179709</vt:i4>
      </vt:variant>
      <vt:variant>
        <vt:i4>188</vt:i4>
      </vt:variant>
      <vt:variant>
        <vt:i4>0</vt:i4>
      </vt:variant>
      <vt:variant>
        <vt:i4>5</vt:i4>
      </vt:variant>
      <vt:variant>
        <vt:lpwstr/>
      </vt:variant>
      <vt:variant>
        <vt:lpwstr>_Toc318353344</vt:lpwstr>
      </vt:variant>
      <vt:variant>
        <vt:i4>1179709</vt:i4>
      </vt:variant>
      <vt:variant>
        <vt:i4>182</vt:i4>
      </vt:variant>
      <vt:variant>
        <vt:i4>0</vt:i4>
      </vt:variant>
      <vt:variant>
        <vt:i4>5</vt:i4>
      </vt:variant>
      <vt:variant>
        <vt:lpwstr/>
      </vt:variant>
      <vt:variant>
        <vt:lpwstr>_Toc318353343</vt:lpwstr>
      </vt:variant>
      <vt:variant>
        <vt:i4>1179709</vt:i4>
      </vt:variant>
      <vt:variant>
        <vt:i4>176</vt:i4>
      </vt:variant>
      <vt:variant>
        <vt:i4>0</vt:i4>
      </vt:variant>
      <vt:variant>
        <vt:i4>5</vt:i4>
      </vt:variant>
      <vt:variant>
        <vt:lpwstr/>
      </vt:variant>
      <vt:variant>
        <vt:lpwstr>_Toc318353342</vt:lpwstr>
      </vt:variant>
      <vt:variant>
        <vt:i4>1179709</vt:i4>
      </vt:variant>
      <vt:variant>
        <vt:i4>170</vt:i4>
      </vt:variant>
      <vt:variant>
        <vt:i4>0</vt:i4>
      </vt:variant>
      <vt:variant>
        <vt:i4>5</vt:i4>
      </vt:variant>
      <vt:variant>
        <vt:lpwstr/>
      </vt:variant>
      <vt:variant>
        <vt:lpwstr>_Toc318353341</vt:lpwstr>
      </vt:variant>
      <vt:variant>
        <vt:i4>1179709</vt:i4>
      </vt:variant>
      <vt:variant>
        <vt:i4>164</vt:i4>
      </vt:variant>
      <vt:variant>
        <vt:i4>0</vt:i4>
      </vt:variant>
      <vt:variant>
        <vt:i4>5</vt:i4>
      </vt:variant>
      <vt:variant>
        <vt:lpwstr/>
      </vt:variant>
      <vt:variant>
        <vt:lpwstr>_Toc318353340</vt:lpwstr>
      </vt:variant>
      <vt:variant>
        <vt:i4>1376317</vt:i4>
      </vt:variant>
      <vt:variant>
        <vt:i4>158</vt:i4>
      </vt:variant>
      <vt:variant>
        <vt:i4>0</vt:i4>
      </vt:variant>
      <vt:variant>
        <vt:i4>5</vt:i4>
      </vt:variant>
      <vt:variant>
        <vt:lpwstr/>
      </vt:variant>
      <vt:variant>
        <vt:lpwstr>_Toc318353339</vt:lpwstr>
      </vt:variant>
      <vt:variant>
        <vt:i4>1376317</vt:i4>
      </vt:variant>
      <vt:variant>
        <vt:i4>152</vt:i4>
      </vt:variant>
      <vt:variant>
        <vt:i4>0</vt:i4>
      </vt:variant>
      <vt:variant>
        <vt:i4>5</vt:i4>
      </vt:variant>
      <vt:variant>
        <vt:lpwstr/>
      </vt:variant>
      <vt:variant>
        <vt:lpwstr>_Toc318353338</vt:lpwstr>
      </vt:variant>
      <vt:variant>
        <vt:i4>1376317</vt:i4>
      </vt:variant>
      <vt:variant>
        <vt:i4>146</vt:i4>
      </vt:variant>
      <vt:variant>
        <vt:i4>0</vt:i4>
      </vt:variant>
      <vt:variant>
        <vt:i4>5</vt:i4>
      </vt:variant>
      <vt:variant>
        <vt:lpwstr/>
      </vt:variant>
      <vt:variant>
        <vt:lpwstr>_Toc318353337</vt:lpwstr>
      </vt:variant>
      <vt:variant>
        <vt:i4>1376317</vt:i4>
      </vt:variant>
      <vt:variant>
        <vt:i4>140</vt:i4>
      </vt:variant>
      <vt:variant>
        <vt:i4>0</vt:i4>
      </vt:variant>
      <vt:variant>
        <vt:i4>5</vt:i4>
      </vt:variant>
      <vt:variant>
        <vt:lpwstr/>
      </vt:variant>
      <vt:variant>
        <vt:lpwstr>_Toc318353336</vt:lpwstr>
      </vt:variant>
      <vt:variant>
        <vt:i4>1376317</vt:i4>
      </vt:variant>
      <vt:variant>
        <vt:i4>134</vt:i4>
      </vt:variant>
      <vt:variant>
        <vt:i4>0</vt:i4>
      </vt:variant>
      <vt:variant>
        <vt:i4>5</vt:i4>
      </vt:variant>
      <vt:variant>
        <vt:lpwstr/>
      </vt:variant>
      <vt:variant>
        <vt:lpwstr>_Toc318353335</vt:lpwstr>
      </vt:variant>
      <vt:variant>
        <vt:i4>1376317</vt:i4>
      </vt:variant>
      <vt:variant>
        <vt:i4>128</vt:i4>
      </vt:variant>
      <vt:variant>
        <vt:i4>0</vt:i4>
      </vt:variant>
      <vt:variant>
        <vt:i4>5</vt:i4>
      </vt:variant>
      <vt:variant>
        <vt:lpwstr/>
      </vt:variant>
      <vt:variant>
        <vt:lpwstr>_Toc318353334</vt:lpwstr>
      </vt:variant>
      <vt:variant>
        <vt:i4>1376317</vt:i4>
      </vt:variant>
      <vt:variant>
        <vt:i4>122</vt:i4>
      </vt:variant>
      <vt:variant>
        <vt:i4>0</vt:i4>
      </vt:variant>
      <vt:variant>
        <vt:i4>5</vt:i4>
      </vt:variant>
      <vt:variant>
        <vt:lpwstr/>
      </vt:variant>
      <vt:variant>
        <vt:lpwstr>_Toc318353333</vt:lpwstr>
      </vt:variant>
      <vt:variant>
        <vt:i4>1376317</vt:i4>
      </vt:variant>
      <vt:variant>
        <vt:i4>116</vt:i4>
      </vt:variant>
      <vt:variant>
        <vt:i4>0</vt:i4>
      </vt:variant>
      <vt:variant>
        <vt:i4>5</vt:i4>
      </vt:variant>
      <vt:variant>
        <vt:lpwstr/>
      </vt:variant>
      <vt:variant>
        <vt:lpwstr>_Toc318353332</vt:lpwstr>
      </vt:variant>
      <vt:variant>
        <vt:i4>1376317</vt:i4>
      </vt:variant>
      <vt:variant>
        <vt:i4>110</vt:i4>
      </vt:variant>
      <vt:variant>
        <vt:i4>0</vt:i4>
      </vt:variant>
      <vt:variant>
        <vt:i4>5</vt:i4>
      </vt:variant>
      <vt:variant>
        <vt:lpwstr/>
      </vt:variant>
      <vt:variant>
        <vt:lpwstr>_Toc318353331</vt:lpwstr>
      </vt:variant>
      <vt:variant>
        <vt:i4>1376317</vt:i4>
      </vt:variant>
      <vt:variant>
        <vt:i4>104</vt:i4>
      </vt:variant>
      <vt:variant>
        <vt:i4>0</vt:i4>
      </vt:variant>
      <vt:variant>
        <vt:i4>5</vt:i4>
      </vt:variant>
      <vt:variant>
        <vt:lpwstr/>
      </vt:variant>
      <vt:variant>
        <vt:lpwstr>_Toc318353330</vt:lpwstr>
      </vt:variant>
      <vt:variant>
        <vt:i4>1310781</vt:i4>
      </vt:variant>
      <vt:variant>
        <vt:i4>98</vt:i4>
      </vt:variant>
      <vt:variant>
        <vt:i4>0</vt:i4>
      </vt:variant>
      <vt:variant>
        <vt:i4>5</vt:i4>
      </vt:variant>
      <vt:variant>
        <vt:lpwstr/>
      </vt:variant>
      <vt:variant>
        <vt:lpwstr>_Toc318353329</vt:lpwstr>
      </vt:variant>
      <vt:variant>
        <vt:i4>1310781</vt:i4>
      </vt:variant>
      <vt:variant>
        <vt:i4>92</vt:i4>
      </vt:variant>
      <vt:variant>
        <vt:i4>0</vt:i4>
      </vt:variant>
      <vt:variant>
        <vt:i4>5</vt:i4>
      </vt:variant>
      <vt:variant>
        <vt:lpwstr/>
      </vt:variant>
      <vt:variant>
        <vt:lpwstr>_Toc318353328</vt:lpwstr>
      </vt:variant>
      <vt:variant>
        <vt:i4>1310781</vt:i4>
      </vt:variant>
      <vt:variant>
        <vt:i4>86</vt:i4>
      </vt:variant>
      <vt:variant>
        <vt:i4>0</vt:i4>
      </vt:variant>
      <vt:variant>
        <vt:i4>5</vt:i4>
      </vt:variant>
      <vt:variant>
        <vt:lpwstr/>
      </vt:variant>
      <vt:variant>
        <vt:lpwstr>_Toc318353327</vt:lpwstr>
      </vt:variant>
      <vt:variant>
        <vt:i4>1310781</vt:i4>
      </vt:variant>
      <vt:variant>
        <vt:i4>80</vt:i4>
      </vt:variant>
      <vt:variant>
        <vt:i4>0</vt:i4>
      </vt:variant>
      <vt:variant>
        <vt:i4>5</vt:i4>
      </vt:variant>
      <vt:variant>
        <vt:lpwstr/>
      </vt:variant>
      <vt:variant>
        <vt:lpwstr>_Toc318353326</vt:lpwstr>
      </vt:variant>
      <vt:variant>
        <vt:i4>1310781</vt:i4>
      </vt:variant>
      <vt:variant>
        <vt:i4>74</vt:i4>
      </vt:variant>
      <vt:variant>
        <vt:i4>0</vt:i4>
      </vt:variant>
      <vt:variant>
        <vt:i4>5</vt:i4>
      </vt:variant>
      <vt:variant>
        <vt:lpwstr/>
      </vt:variant>
      <vt:variant>
        <vt:lpwstr>_Toc318353325</vt:lpwstr>
      </vt:variant>
      <vt:variant>
        <vt:i4>1310781</vt:i4>
      </vt:variant>
      <vt:variant>
        <vt:i4>68</vt:i4>
      </vt:variant>
      <vt:variant>
        <vt:i4>0</vt:i4>
      </vt:variant>
      <vt:variant>
        <vt:i4>5</vt:i4>
      </vt:variant>
      <vt:variant>
        <vt:lpwstr/>
      </vt:variant>
      <vt:variant>
        <vt:lpwstr>_Toc318353324</vt:lpwstr>
      </vt:variant>
      <vt:variant>
        <vt:i4>1310781</vt:i4>
      </vt:variant>
      <vt:variant>
        <vt:i4>62</vt:i4>
      </vt:variant>
      <vt:variant>
        <vt:i4>0</vt:i4>
      </vt:variant>
      <vt:variant>
        <vt:i4>5</vt:i4>
      </vt:variant>
      <vt:variant>
        <vt:lpwstr/>
      </vt:variant>
      <vt:variant>
        <vt:lpwstr>_Toc318353323</vt:lpwstr>
      </vt:variant>
      <vt:variant>
        <vt:i4>1310781</vt:i4>
      </vt:variant>
      <vt:variant>
        <vt:i4>56</vt:i4>
      </vt:variant>
      <vt:variant>
        <vt:i4>0</vt:i4>
      </vt:variant>
      <vt:variant>
        <vt:i4>5</vt:i4>
      </vt:variant>
      <vt:variant>
        <vt:lpwstr/>
      </vt:variant>
      <vt:variant>
        <vt:lpwstr>_Toc318353322</vt:lpwstr>
      </vt:variant>
      <vt:variant>
        <vt:i4>1310781</vt:i4>
      </vt:variant>
      <vt:variant>
        <vt:i4>50</vt:i4>
      </vt:variant>
      <vt:variant>
        <vt:i4>0</vt:i4>
      </vt:variant>
      <vt:variant>
        <vt:i4>5</vt:i4>
      </vt:variant>
      <vt:variant>
        <vt:lpwstr/>
      </vt:variant>
      <vt:variant>
        <vt:lpwstr>_Toc318353321</vt:lpwstr>
      </vt:variant>
      <vt:variant>
        <vt:i4>1310781</vt:i4>
      </vt:variant>
      <vt:variant>
        <vt:i4>44</vt:i4>
      </vt:variant>
      <vt:variant>
        <vt:i4>0</vt:i4>
      </vt:variant>
      <vt:variant>
        <vt:i4>5</vt:i4>
      </vt:variant>
      <vt:variant>
        <vt:lpwstr/>
      </vt:variant>
      <vt:variant>
        <vt:lpwstr>_Toc318353320</vt:lpwstr>
      </vt:variant>
      <vt:variant>
        <vt:i4>1507389</vt:i4>
      </vt:variant>
      <vt:variant>
        <vt:i4>38</vt:i4>
      </vt:variant>
      <vt:variant>
        <vt:i4>0</vt:i4>
      </vt:variant>
      <vt:variant>
        <vt:i4>5</vt:i4>
      </vt:variant>
      <vt:variant>
        <vt:lpwstr/>
      </vt:variant>
      <vt:variant>
        <vt:lpwstr>_Toc318353319</vt:lpwstr>
      </vt:variant>
      <vt:variant>
        <vt:i4>1507389</vt:i4>
      </vt:variant>
      <vt:variant>
        <vt:i4>32</vt:i4>
      </vt:variant>
      <vt:variant>
        <vt:i4>0</vt:i4>
      </vt:variant>
      <vt:variant>
        <vt:i4>5</vt:i4>
      </vt:variant>
      <vt:variant>
        <vt:lpwstr/>
      </vt:variant>
      <vt:variant>
        <vt:lpwstr>_Toc318353318</vt:lpwstr>
      </vt:variant>
      <vt:variant>
        <vt:i4>1507389</vt:i4>
      </vt:variant>
      <vt:variant>
        <vt:i4>26</vt:i4>
      </vt:variant>
      <vt:variant>
        <vt:i4>0</vt:i4>
      </vt:variant>
      <vt:variant>
        <vt:i4>5</vt:i4>
      </vt:variant>
      <vt:variant>
        <vt:lpwstr/>
      </vt:variant>
      <vt:variant>
        <vt:lpwstr>_Toc318353317</vt:lpwstr>
      </vt:variant>
      <vt:variant>
        <vt:i4>1507389</vt:i4>
      </vt:variant>
      <vt:variant>
        <vt:i4>20</vt:i4>
      </vt:variant>
      <vt:variant>
        <vt:i4>0</vt:i4>
      </vt:variant>
      <vt:variant>
        <vt:i4>5</vt:i4>
      </vt:variant>
      <vt:variant>
        <vt:lpwstr/>
      </vt:variant>
      <vt:variant>
        <vt:lpwstr>_Toc318353316</vt:lpwstr>
      </vt:variant>
      <vt:variant>
        <vt:i4>1507389</vt:i4>
      </vt:variant>
      <vt:variant>
        <vt:i4>14</vt:i4>
      </vt:variant>
      <vt:variant>
        <vt:i4>0</vt:i4>
      </vt:variant>
      <vt:variant>
        <vt:i4>5</vt:i4>
      </vt:variant>
      <vt:variant>
        <vt:lpwstr/>
      </vt:variant>
      <vt:variant>
        <vt:lpwstr>_Toc318353315</vt:lpwstr>
      </vt:variant>
      <vt:variant>
        <vt:i4>1507389</vt:i4>
      </vt:variant>
      <vt:variant>
        <vt:i4>8</vt:i4>
      </vt:variant>
      <vt:variant>
        <vt:i4>0</vt:i4>
      </vt:variant>
      <vt:variant>
        <vt:i4>5</vt:i4>
      </vt:variant>
      <vt:variant>
        <vt:lpwstr/>
      </vt:variant>
      <vt:variant>
        <vt:lpwstr>_Toc318353314</vt:lpwstr>
      </vt:variant>
      <vt:variant>
        <vt:i4>1507389</vt:i4>
      </vt:variant>
      <vt:variant>
        <vt:i4>2</vt:i4>
      </vt:variant>
      <vt:variant>
        <vt:i4>0</vt:i4>
      </vt:variant>
      <vt:variant>
        <vt:i4>5</vt:i4>
      </vt:variant>
      <vt:variant>
        <vt:lpwstr/>
      </vt:variant>
      <vt:variant>
        <vt:lpwstr>_Toc318353313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Lyman Fuson</cp:lastModifiedBy>
  <cp:revision>7</cp:revision>
  <cp:lastPrinted>2012-10-16T16:02:00Z</cp:lastPrinted>
  <dcterms:created xsi:type="dcterms:W3CDTF">2012-10-16T12:51:00Z</dcterms:created>
  <dcterms:modified xsi:type="dcterms:W3CDTF">2012-10-16T16:07:00Z</dcterms:modified>
</cp:coreProperties>
</file>