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16" w:rsidRDefault="001D02E2" w:rsidP="0044494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317157</wp:posOffset>
            </wp:positionH>
            <wp:positionV relativeFrom="paragraph">
              <wp:posOffset>-350108</wp:posOffset>
            </wp:positionV>
            <wp:extent cx="1210962" cy="930876"/>
            <wp:effectExtent l="0" t="0" r="0" b="0"/>
            <wp:wrapNone/>
            <wp:docPr id="1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62" cy="930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1309" w:rsidRPr="001A1309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5350476</wp:posOffset>
            </wp:positionH>
            <wp:positionV relativeFrom="paragraph">
              <wp:posOffset>-333632</wp:posOffset>
            </wp:positionV>
            <wp:extent cx="1210962" cy="930875"/>
            <wp:effectExtent l="0" t="0" r="0" b="0"/>
            <wp:wrapNone/>
            <wp:docPr id="2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62" cy="93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494E">
        <w:rPr>
          <w:rFonts w:ascii="Arial" w:hAnsi="Arial" w:cs="Arial"/>
          <w:b/>
          <w:sz w:val="32"/>
          <w:szCs w:val="32"/>
        </w:rPr>
        <w:t xml:space="preserve">Concrete </w:t>
      </w:r>
      <w:r w:rsidR="00397B05">
        <w:rPr>
          <w:rFonts w:ascii="Arial" w:hAnsi="Arial" w:cs="Arial"/>
          <w:b/>
          <w:sz w:val="32"/>
          <w:szCs w:val="32"/>
        </w:rPr>
        <w:t>Bridge</w:t>
      </w:r>
      <w:r w:rsidR="00664A9E">
        <w:rPr>
          <w:rFonts w:ascii="Arial" w:hAnsi="Arial" w:cs="Arial"/>
          <w:b/>
          <w:sz w:val="32"/>
          <w:szCs w:val="32"/>
        </w:rPr>
        <w:t xml:space="preserve"> Deck</w:t>
      </w:r>
      <w:r w:rsidR="0044494E">
        <w:rPr>
          <w:rFonts w:ascii="Arial" w:hAnsi="Arial" w:cs="Arial"/>
          <w:b/>
          <w:sz w:val="32"/>
          <w:szCs w:val="32"/>
        </w:rPr>
        <w:t xml:space="preserve"> Pre-Pour Meeting</w:t>
      </w:r>
    </w:p>
    <w:p w:rsidR="0044494E" w:rsidRPr="004B725F" w:rsidRDefault="0044494E" w:rsidP="0044494E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458"/>
        <w:gridCol w:w="3780"/>
        <w:gridCol w:w="2160"/>
        <w:gridCol w:w="3510"/>
      </w:tblGrid>
      <w:tr w:rsidR="0044494E" w:rsidRPr="00B0104B" w:rsidTr="00A61CD7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Project ID:</w:t>
            </w:r>
          </w:p>
        </w:tc>
        <w:tc>
          <w:tcPr>
            <w:tcW w:w="378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</w:instrText>
            </w:r>
            <w:bookmarkStart w:id="0" w:name="Text1"/>
            <w:r w:rsidR="0044494E" w:rsidRPr="00B0104B">
              <w:rPr>
                <w:rFonts w:ascii="Arial" w:hAnsi="Arial" w:cs="Arial"/>
              </w:rPr>
              <w:instrText xml:space="preserve">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16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Date of Meeting:</w:t>
            </w:r>
          </w:p>
        </w:tc>
        <w:tc>
          <w:tcPr>
            <w:tcW w:w="351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104B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A61CD7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Highway:</w:t>
            </w:r>
          </w:p>
        </w:tc>
        <w:tc>
          <w:tcPr>
            <w:tcW w:w="378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Time:</w:t>
            </w:r>
          </w:p>
        </w:tc>
        <w:tc>
          <w:tcPr>
            <w:tcW w:w="351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A61CD7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Project Title:</w:t>
            </w:r>
          </w:p>
        </w:tc>
        <w:tc>
          <w:tcPr>
            <w:tcW w:w="378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Meeting Location:</w:t>
            </w:r>
          </w:p>
        </w:tc>
        <w:tc>
          <w:tcPr>
            <w:tcW w:w="351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A61CD7">
        <w:trPr>
          <w:trHeight w:val="288"/>
        </w:trPr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County:</w:t>
            </w:r>
          </w:p>
        </w:tc>
        <w:tc>
          <w:tcPr>
            <w:tcW w:w="378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4494E" w:rsidRPr="00B0104B" w:rsidRDefault="0044494E" w:rsidP="00397B05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Date to Begin P</w:t>
            </w:r>
            <w:r w:rsidR="00397B05">
              <w:rPr>
                <w:rFonts w:ascii="Arial" w:hAnsi="Arial" w:cs="Arial"/>
              </w:rPr>
              <w:t>our</w:t>
            </w:r>
            <w:r w:rsidRPr="00B0104B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10" w:type="dxa"/>
          </w:tcPr>
          <w:p w:rsidR="0044494E" w:rsidRPr="00B0104B" w:rsidRDefault="002F5043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104B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</w:tbl>
    <w:p w:rsidR="00AE5F14" w:rsidRPr="00AE5F14" w:rsidRDefault="00AE5F14" w:rsidP="00AE5F14">
      <w:pPr>
        <w:spacing w:after="0"/>
        <w:rPr>
          <w:rFonts w:ascii="Arial" w:hAnsi="Arial" w:cs="Arial"/>
          <w:b/>
          <w:sz w:val="4"/>
          <w:szCs w:val="4"/>
        </w:rPr>
      </w:pPr>
    </w:p>
    <w:p w:rsidR="00965C54" w:rsidRDefault="00965C54" w:rsidP="0048200E">
      <w:pPr>
        <w:spacing w:after="0"/>
        <w:rPr>
          <w:rFonts w:ascii="Arial" w:hAnsi="Arial" w:cs="Arial"/>
          <w:b/>
        </w:rPr>
      </w:pPr>
    </w:p>
    <w:p w:rsidR="0044494E" w:rsidRPr="0048200E" w:rsidRDefault="00397B05" w:rsidP="0048200E">
      <w:pPr>
        <w:spacing w:after="0"/>
        <w:rPr>
          <w:rFonts w:ascii="Arial" w:hAnsi="Arial" w:cs="Arial"/>
          <w:b/>
        </w:rPr>
      </w:pPr>
      <w:r w:rsidRPr="004B725F">
        <w:rPr>
          <w:rFonts w:ascii="Arial" w:hAnsi="Arial" w:cs="Arial"/>
          <w:b/>
        </w:rPr>
        <w:t>Contacts</w:t>
      </w:r>
      <w:r w:rsidR="0044494E" w:rsidRPr="004B725F">
        <w:rPr>
          <w:rFonts w:ascii="Arial" w:hAnsi="Arial" w:cs="Arial"/>
          <w:b/>
        </w:rPr>
        <w:t>:</w:t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Project Leader:</w:t>
      </w:r>
      <w:r w:rsidR="002F5043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bookmarkStart w:id="1" w:name="Text2"/>
      <w:r w:rsidR="0048200E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________________________________________________________________________</w:t>
      </w:r>
      <w:r w:rsidR="002F5043">
        <w:rPr>
          <w:rFonts w:ascii="Arial" w:hAnsi="Arial" w:cs="Arial"/>
        </w:rPr>
        <w:fldChar w:fldCharType="end"/>
      </w:r>
      <w:bookmarkEnd w:id="1"/>
    </w:p>
    <w:p w:rsidR="00397B05" w:rsidRPr="003A65C7" w:rsidRDefault="00397B05" w:rsidP="00965C54">
      <w:pPr>
        <w:pStyle w:val="ListParagraph"/>
        <w:numPr>
          <w:ilvl w:val="1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2F5043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2F5043" w:rsidRPr="0048200E">
        <w:rPr>
          <w:rFonts w:ascii="Arial" w:hAnsi="Arial" w:cs="Arial"/>
        </w:rPr>
      </w:r>
      <w:r w:rsidR="002F5043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2F5043" w:rsidRPr="0048200E">
        <w:rPr>
          <w:rFonts w:ascii="Arial" w:hAnsi="Arial" w:cs="Arial"/>
        </w:rPr>
        <w:fldChar w:fldCharType="end"/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Inspectors: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397B05" w:rsidRPr="003A65C7" w:rsidRDefault="00397B05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2F5043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2F5043" w:rsidRPr="0048200E">
        <w:rPr>
          <w:rFonts w:ascii="Arial" w:hAnsi="Arial" w:cs="Arial"/>
        </w:rPr>
      </w:r>
      <w:r w:rsidR="002F5043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2F5043" w:rsidRPr="0048200E">
        <w:rPr>
          <w:rFonts w:ascii="Arial" w:hAnsi="Arial" w:cs="Arial"/>
        </w:rPr>
        <w:fldChar w:fldCharType="end"/>
      </w:r>
    </w:p>
    <w:p w:rsidR="0044494E" w:rsidRPr="003A65C7" w:rsidRDefault="00F94586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Contractor’s Representative Responsible for Structure Issues</w:t>
      </w:r>
      <w:r w:rsidR="0044494E" w:rsidRPr="003A65C7">
        <w:rPr>
          <w:rFonts w:ascii="Arial" w:hAnsi="Arial" w:cs="Arial"/>
        </w:rPr>
        <w:t>: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2F5043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2F5043" w:rsidRPr="0048200E">
        <w:rPr>
          <w:rFonts w:ascii="Arial" w:hAnsi="Arial" w:cs="Arial"/>
        </w:rPr>
      </w:r>
      <w:r w:rsidR="002F5043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2F5043" w:rsidRPr="0048200E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Contractor’s Representative Responsible for Deck Pour &amp; Curing: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2F5043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2F5043" w:rsidRPr="0048200E">
        <w:rPr>
          <w:rFonts w:ascii="Arial" w:hAnsi="Arial" w:cs="Arial"/>
        </w:rPr>
      </w:r>
      <w:r w:rsidR="002F5043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2F5043" w:rsidRPr="0048200E">
        <w:rPr>
          <w:rFonts w:ascii="Arial" w:hAnsi="Arial" w:cs="Arial"/>
        </w:rPr>
        <w:fldChar w:fldCharType="end"/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WisDOT Materials Contacts: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2F5043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2F5043" w:rsidRPr="0048200E">
        <w:rPr>
          <w:rFonts w:ascii="Arial" w:hAnsi="Arial" w:cs="Arial"/>
        </w:rPr>
      </w:r>
      <w:r w:rsidR="002F5043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2F5043" w:rsidRPr="0048200E">
        <w:rPr>
          <w:rFonts w:ascii="Arial" w:hAnsi="Arial" w:cs="Arial"/>
        </w:rPr>
        <w:fldChar w:fldCharType="end"/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Contractor Materials Contacts: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2F5043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2F5043" w:rsidRPr="0048200E">
        <w:rPr>
          <w:rFonts w:ascii="Arial" w:hAnsi="Arial" w:cs="Arial"/>
        </w:rPr>
      </w:r>
      <w:r w:rsidR="002F5043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2F5043" w:rsidRPr="0048200E">
        <w:rPr>
          <w:rFonts w:ascii="Arial" w:hAnsi="Arial" w:cs="Arial"/>
        </w:rPr>
        <w:fldChar w:fldCharType="end"/>
      </w:r>
    </w:p>
    <w:p w:rsidR="0044494E" w:rsidRPr="00AE5F14" w:rsidRDefault="0044494E" w:rsidP="0044494E">
      <w:pPr>
        <w:pStyle w:val="ListParagraph"/>
        <w:spacing w:before="20" w:after="20"/>
        <w:rPr>
          <w:rFonts w:ascii="Arial" w:hAnsi="Arial" w:cs="Arial"/>
          <w:sz w:val="10"/>
          <w:szCs w:val="10"/>
        </w:rPr>
      </w:pPr>
    </w:p>
    <w:p w:rsidR="0044494E" w:rsidRPr="003A65C7" w:rsidRDefault="00F94586" w:rsidP="004B725F">
      <w:pPr>
        <w:spacing w:before="20" w:after="20"/>
        <w:rPr>
          <w:rFonts w:ascii="Arial" w:hAnsi="Arial" w:cs="Arial"/>
        </w:rPr>
      </w:pPr>
      <w:r w:rsidRPr="003A65C7">
        <w:rPr>
          <w:rFonts w:ascii="Arial" w:hAnsi="Arial" w:cs="Arial"/>
          <w:b/>
        </w:rPr>
        <w:t>Pre-Pour Office Questions</w:t>
      </w:r>
      <w:r w:rsidR="0044494E" w:rsidRPr="003A65C7">
        <w:rPr>
          <w:rFonts w:ascii="Arial" w:hAnsi="Arial" w:cs="Arial"/>
          <w:b/>
        </w:rPr>
        <w:t>:</w:t>
      </w:r>
    </w:p>
    <w:p w:rsidR="0044494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Pour Starting Time: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Source of Concrete</w:t>
      </w:r>
      <w:r w:rsidR="0021689E" w:rsidRPr="003A65C7">
        <w:rPr>
          <w:rFonts w:ascii="Arial" w:hAnsi="Arial" w:cs="Arial"/>
        </w:rPr>
        <w:t>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Number of Trucks &amp; Rate of Delivery</w:t>
      </w:r>
      <w:r w:rsidR="0021689E" w:rsidRPr="003A65C7">
        <w:rPr>
          <w:rFonts w:ascii="Arial" w:hAnsi="Arial" w:cs="Arial"/>
        </w:rPr>
        <w:t>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Buckets, Belt Placement or Pumping</w:t>
      </w:r>
      <w:r w:rsidR="0021689E" w:rsidRPr="003A65C7">
        <w:rPr>
          <w:rFonts w:ascii="Arial" w:hAnsi="Arial" w:cs="Arial"/>
        </w:rPr>
        <w:t>:</w:t>
      </w:r>
      <w:r w:rsidR="0014029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22B09">
      <w:pPr>
        <w:pStyle w:val="ListParagraph"/>
        <w:numPr>
          <w:ilvl w:val="0"/>
          <w:numId w:val="6"/>
        </w:numPr>
        <w:spacing w:before="20" w:after="20" w:line="300" w:lineRule="auto"/>
        <w:ind w:left="108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Method for controlling air loss if pumped: </w:t>
      </w:r>
      <w:r w:rsidR="00922B09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922B09">
        <w:rPr>
          <w:rFonts w:ascii="Arial" w:hAnsi="Arial" w:cs="Arial"/>
        </w:rPr>
        <w:instrText xml:space="preserve"> FORMTEXT </w:instrText>
      </w:r>
      <w:r w:rsidR="00922B09">
        <w:rPr>
          <w:rFonts w:ascii="Arial" w:hAnsi="Arial" w:cs="Arial"/>
        </w:rPr>
      </w:r>
      <w:r w:rsidR="00922B09">
        <w:rPr>
          <w:rFonts w:ascii="Arial" w:hAnsi="Arial" w:cs="Arial"/>
        </w:rPr>
        <w:fldChar w:fldCharType="separate"/>
      </w:r>
      <w:r w:rsidR="00922B09">
        <w:rPr>
          <w:rFonts w:ascii="Arial" w:hAnsi="Arial" w:cs="Arial"/>
          <w:noProof/>
        </w:rPr>
        <w:t>______________________________________________</w:t>
      </w:r>
      <w:r w:rsidR="00922B09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Type of Consolidation (Freq. Of Vibrators):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Type of Finishing Machine: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Number of Men on Pour: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Number Finishers &amp; Duties: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Finishing Tools &amp; Equipment: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7"/>
        </w:numPr>
        <w:spacing w:before="20" w:after="20" w:line="300" w:lineRule="auto"/>
        <w:ind w:left="1080"/>
        <w:rPr>
          <w:rFonts w:ascii="Arial" w:hAnsi="Arial" w:cs="Arial"/>
        </w:rPr>
      </w:pPr>
      <w:r w:rsidRPr="003A65C7">
        <w:rPr>
          <w:rFonts w:ascii="Arial" w:hAnsi="Arial" w:cs="Arial"/>
        </w:rPr>
        <w:t>Discuss 10’ Straight Edge: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Application of Surface Finishing (Spec. 415.3.8.2):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Timing &amp; Method of Fogging: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Timing &amp; Method of Curing: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Emergency Covering Materials: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Weather Forecast: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Back-up Equipment:</w:t>
      </w:r>
      <w:r w:rsidR="004B725F" w:rsidRPr="003A65C7">
        <w:rPr>
          <w:rFonts w:ascii="Arial" w:hAnsi="Arial" w:cs="Arial"/>
        </w:rPr>
        <w:t xml:space="preserve"> </w:t>
      </w:r>
      <w:r w:rsidR="002F5043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2F5043" w:rsidRPr="00AE5F14">
        <w:rPr>
          <w:rFonts w:ascii="Arial" w:hAnsi="Arial" w:cs="Arial"/>
        </w:rPr>
      </w:r>
      <w:r w:rsidR="002F5043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</w:t>
      </w:r>
      <w:r w:rsidR="002F5043" w:rsidRP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Is traffic control necessary: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</w:t>
      </w:r>
      <w:r w:rsidR="002F5043">
        <w:rPr>
          <w:rFonts w:ascii="Arial" w:hAnsi="Arial" w:cs="Arial"/>
        </w:rPr>
        <w:fldChar w:fldCharType="end"/>
      </w:r>
      <w:r w:rsidRPr="003A65C7">
        <w:rPr>
          <w:rFonts w:ascii="Arial" w:hAnsi="Arial" w:cs="Arial"/>
        </w:rPr>
        <w:tab/>
      </w:r>
    </w:p>
    <w:p w:rsidR="00F94586" w:rsidRPr="003A65C7" w:rsidRDefault="00F94586" w:rsidP="00965C54">
      <w:pPr>
        <w:pStyle w:val="ListParagraph"/>
        <w:numPr>
          <w:ilvl w:val="1"/>
          <w:numId w:val="7"/>
        </w:numPr>
        <w:spacing w:before="20" w:after="20" w:line="300" w:lineRule="auto"/>
        <w:ind w:left="108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If yes, contact person: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</w:t>
      </w:r>
      <w:r w:rsidR="002F5043">
        <w:rPr>
          <w:rFonts w:ascii="Arial" w:hAnsi="Arial" w:cs="Arial"/>
        </w:rPr>
        <w:fldChar w:fldCharType="end"/>
      </w:r>
      <w:r w:rsidRPr="003A65C7">
        <w:rPr>
          <w:rFonts w:ascii="Arial" w:hAnsi="Arial" w:cs="Arial"/>
        </w:rPr>
        <w:tab/>
      </w:r>
      <w:r w:rsidRPr="003A65C7">
        <w:rPr>
          <w:rFonts w:ascii="Arial" w:hAnsi="Arial" w:cs="Arial"/>
        </w:rPr>
        <w:tab/>
        <w:t xml:space="preserve">Phone: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AE5F14" w:rsidRDefault="00F94586" w:rsidP="00F94586">
      <w:pPr>
        <w:pStyle w:val="ListParagraph"/>
        <w:spacing w:before="20" w:after="20"/>
        <w:ind w:left="360"/>
        <w:rPr>
          <w:rFonts w:ascii="Arial" w:hAnsi="Arial" w:cs="Arial"/>
          <w:sz w:val="10"/>
          <w:szCs w:val="10"/>
        </w:rPr>
      </w:pPr>
    </w:p>
    <w:p w:rsidR="00965C54" w:rsidRDefault="00965C54" w:rsidP="004B725F">
      <w:pPr>
        <w:spacing w:before="20" w:after="20"/>
        <w:rPr>
          <w:rFonts w:ascii="Arial" w:hAnsi="Arial" w:cs="Arial"/>
          <w:b/>
        </w:rPr>
      </w:pPr>
    </w:p>
    <w:p w:rsidR="00965C54" w:rsidRDefault="00965C54" w:rsidP="004B725F">
      <w:pPr>
        <w:spacing w:before="20" w:after="20"/>
        <w:rPr>
          <w:rFonts w:ascii="Arial" w:hAnsi="Arial" w:cs="Arial"/>
          <w:b/>
        </w:rPr>
      </w:pPr>
    </w:p>
    <w:p w:rsidR="0021689E" w:rsidRPr="003A65C7" w:rsidRDefault="00F94586" w:rsidP="004B725F">
      <w:pPr>
        <w:spacing w:before="20" w:after="20"/>
        <w:rPr>
          <w:rFonts w:ascii="Arial" w:hAnsi="Arial" w:cs="Arial"/>
        </w:rPr>
      </w:pPr>
      <w:r w:rsidRPr="003A65C7">
        <w:rPr>
          <w:rFonts w:ascii="Arial" w:hAnsi="Arial" w:cs="Arial"/>
          <w:b/>
        </w:rPr>
        <w:lastRenderedPageBreak/>
        <w:t>Pre-Pour Field Operations</w:t>
      </w:r>
      <w:r w:rsidR="0021689E" w:rsidRPr="003A65C7">
        <w:rPr>
          <w:rFonts w:ascii="Arial" w:hAnsi="Arial" w:cs="Arial"/>
          <w:b/>
        </w:rPr>
        <w:t>:</w:t>
      </w:r>
    </w:p>
    <w:p w:rsidR="00F94586" w:rsidRPr="003A65C7" w:rsidRDefault="00F94586" w:rsidP="003A65C7">
      <w:pPr>
        <w:pStyle w:val="ListParagraph"/>
        <w:numPr>
          <w:ilvl w:val="1"/>
          <w:numId w:val="1"/>
        </w:numPr>
        <w:spacing w:before="20" w:after="20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Bar Steel Checked For:</w:t>
      </w:r>
      <w:r w:rsidR="00AE5F14" w:rsidRPr="00AE5F14">
        <w:rPr>
          <w:rFonts w:ascii="Arial" w:hAnsi="Arial" w:cs="Arial"/>
        </w:rPr>
        <w:t xml:space="preserve"> </w:t>
      </w:r>
    </w:p>
    <w:p w:rsidR="00F94586" w:rsidRPr="003A65C7" w:rsidRDefault="002F5043" w:rsidP="003A65C7">
      <w:pPr>
        <w:spacing w:before="20" w:after="20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7"/>
      <w:r w:rsidR="00F94586" w:rsidRPr="003A65C7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2"/>
      <w:r w:rsidR="00F94586" w:rsidRPr="003A65C7">
        <w:rPr>
          <w:rFonts w:ascii="Arial" w:hAnsi="Arial" w:cs="Arial"/>
        </w:rPr>
        <w:t xml:space="preserve"> Size</w:t>
      </w:r>
    </w:p>
    <w:p w:rsidR="00F94586" w:rsidRPr="003A65C7" w:rsidRDefault="002F5043" w:rsidP="003A65C7">
      <w:pPr>
        <w:spacing w:before="20" w:after="20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8"/>
      <w:r w:rsidR="00F94586" w:rsidRPr="003A65C7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3"/>
      <w:r w:rsidR="00F94586" w:rsidRPr="003A65C7">
        <w:rPr>
          <w:rFonts w:ascii="Arial" w:hAnsi="Arial" w:cs="Arial"/>
        </w:rPr>
        <w:t xml:space="preserve"> Spacing</w:t>
      </w:r>
    </w:p>
    <w:p w:rsidR="00F94586" w:rsidRPr="003A65C7" w:rsidRDefault="002F5043" w:rsidP="003A65C7">
      <w:pPr>
        <w:spacing w:before="20" w:after="20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9"/>
      <w:r w:rsidR="00F94586" w:rsidRPr="003A65C7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4"/>
      <w:r w:rsidR="00F94586" w:rsidRPr="003A65C7">
        <w:rPr>
          <w:rFonts w:ascii="Arial" w:hAnsi="Arial" w:cs="Arial"/>
        </w:rPr>
        <w:t xml:space="preserve"> Tying</w:t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Dry Run of Finishing Machine Checking Cover: </w:t>
      </w:r>
      <w:r w:rsidR="002F5043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2F5043" w:rsidRPr="00AE5F14">
        <w:rPr>
          <w:rFonts w:ascii="Arial" w:hAnsi="Arial" w:cs="Arial"/>
        </w:rPr>
      </w:r>
      <w:r w:rsidR="002F5043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</w:t>
      </w:r>
      <w:r w:rsidR="002F5043" w:rsidRPr="00AE5F14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Fogging Equipment Tried: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Check Rails for Pre-Pour Deflection: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Check Setting of Deck Drains, Expansion Joints, Anchor Bolts: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</w:t>
      </w:r>
      <w:r w:rsidR="002F5043">
        <w:rPr>
          <w:rFonts w:ascii="Arial" w:hAnsi="Arial" w:cs="Arial"/>
        </w:rPr>
        <w:fldChar w:fldCharType="end"/>
      </w:r>
    </w:p>
    <w:p w:rsidR="00AE5F14" w:rsidRPr="00AE5F14" w:rsidRDefault="00AE5F14" w:rsidP="00965C54">
      <w:pPr>
        <w:pStyle w:val="ListParagraph"/>
        <w:spacing w:before="20" w:after="20" w:line="300" w:lineRule="auto"/>
        <w:ind w:left="360"/>
        <w:rPr>
          <w:rFonts w:ascii="Arial" w:hAnsi="Arial" w:cs="Arial"/>
          <w:b/>
          <w:sz w:val="10"/>
          <w:szCs w:val="10"/>
        </w:rPr>
      </w:pPr>
    </w:p>
    <w:p w:rsidR="0021689E" w:rsidRPr="003A65C7" w:rsidRDefault="00F94586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Non-Complying Materials</w:t>
      </w:r>
      <w:r w:rsidR="0021689E" w:rsidRPr="003A65C7">
        <w:rPr>
          <w:rFonts w:ascii="Arial" w:hAnsi="Arial" w:cs="Arial"/>
          <w:b/>
        </w:rPr>
        <w:t>:</w:t>
      </w:r>
    </w:p>
    <w:p w:rsidR="00F94586" w:rsidRPr="003A65C7" w:rsidRDefault="00F94586" w:rsidP="004B725F">
      <w:pPr>
        <w:spacing w:before="20" w:after="20"/>
        <w:rPr>
          <w:rFonts w:ascii="Arial" w:hAnsi="Arial" w:cs="Arial"/>
          <w:b/>
          <w:i/>
          <w:u w:val="single"/>
        </w:rPr>
      </w:pPr>
      <w:r w:rsidRPr="003A65C7">
        <w:rPr>
          <w:rFonts w:ascii="Arial" w:hAnsi="Arial" w:cs="Arial"/>
          <w:b/>
          <w:i/>
          <w:u w:val="single"/>
        </w:rPr>
        <w:t>We do not want material that does not meet contract specifications incorporated into the work.</w:t>
      </w:r>
    </w:p>
    <w:p w:rsidR="00F94586" w:rsidRPr="003A65C7" w:rsidRDefault="00F94586" w:rsidP="003A65C7">
      <w:pPr>
        <w:pStyle w:val="ListParagraph"/>
        <w:spacing w:before="20" w:after="20"/>
        <w:ind w:left="0"/>
        <w:rPr>
          <w:rFonts w:ascii="Arial" w:hAnsi="Arial" w:cs="Arial"/>
        </w:rPr>
      </w:pPr>
      <w:r w:rsidRPr="003A65C7">
        <w:rPr>
          <w:rFonts w:ascii="Arial" w:hAnsi="Arial" w:cs="Arial"/>
        </w:rPr>
        <w:t>(Check if applicable)</w:t>
      </w:r>
    </w:p>
    <w:p w:rsidR="00F94586" w:rsidRPr="003A65C7" w:rsidRDefault="002F5043" w:rsidP="003A65C7">
      <w:pPr>
        <w:pStyle w:val="ListParagraph"/>
        <w:spacing w:before="20" w:after="20"/>
        <w:ind w:left="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0"/>
      <w:r w:rsidR="00F94586" w:rsidRPr="003A65C7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5"/>
      <w:r w:rsidR="00F94586" w:rsidRPr="003A65C7">
        <w:rPr>
          <w:rFonts w:ascii="Arial" w:hAnsi="Arial" w:cs="Arial"/>
        </w:rPr>
        <w:t xml:space="preserve"> Administration for QMP materials will be according to the contract provisions.</w:t>
      </w:r>
    </w:p>
    <w:p w:rsidR="00F94586" w:rsidRPr="003A65C7" w:rsidRDefault="002F5043" w:rsidP="003A65C7">
      <w:pPr>
        <w:spacing w:before="20" w:after="2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1"/>
      <w:r w:rsidR="00F94586" w:rsidRPr="003A65C7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6"/>
      <w:r w:rsidR="00F94586" w:rsidRPr="003A65C7">
        <w:rPr>
          <w:rFonts w:ascii="Arial" w:hAnsi="Arial" w:cs="Arial"/>
        </w:rPr>
        <w:t xml:space="preserve"> If non-QMP, non-complying material (slump or air) is used, the engineer will notify the contractor and advise him to remove the material. </w:t>
      </w:r>
      <w:r w:rsidR="00F94586" w:rsidRPr="003A65C7">
        <w:rPr>
          <w:rFonts w:ascii="Arial" w:hAnsi="Arial" w:cs="Arial"/>
          <w:b/>
        </w:rPr>
        <w:t xml:space="preserve">If the engineer chooses to allow the non-complying material to remain in place, </w:t>
      </w:r>
      <w:r w:rsidR="00F94586" w:rsidRPr="003A65C7">
        <w:rPr>
          <w:rFonts w:ascii="Arial" w:hAnsi="Arial" w:cs="Arial"/>
        </w:rPr>
        <w:t>there will be a price reduction for that material. There will not be any payment made for the non-complying material until the Contract Modification is processed with the price adjustment according to Standard Specifications</w:t>
      </w:r>
      <w:r w:rsidR="004B725F" w:rsidRPr="003A65C7">
        <w:rPr>
          <w:rFonts w:ascii="Arial" w:hAnsi="Arial" w:cs="Arial"/>
        </w:rPr>
        <w:t xml:space="preserve"> </w:t>
      </w:r>
      <w:r w:rsidR="00F94586" w:rsidRPr="003A65C7">
        <w:rPr>
          <w:rFonts w:ascii="Arial" w:hAnsi="Arial" w:cs="Arial"/>
        </w:rPr>
        <w:t>105.3.2.1.</w:t>
      </w:r>
    </w:p>
    <w:p w:rsidR="00F94586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QC Testing Performed by:</w:t>
      </w:r>
      <w:r w:rsidR="001A27A4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0"/>
        </w:numPr>
        <w:spacing w:before="20" w:after="20" w:line="300" w:lineRule="auto"/>
        <w:ind w:left="12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 </w:t>
      </w:r>
      <w:r w:rsidR="002F5043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2F5043" w:rsidRPr="00AE5F14">
        <w:rPr>
          <w:rFonts w:ascii="Arial" w:hAnsi="Arial" w:cs="Arial"/>
        </w:rPr>
      </w:r>
      <w:r w:rsidR="002F5043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</w:t>
      </w:r>
      <w:r w:rsidR="002F5043" w:rsidRP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QV Testing Performed by:</w:t>
      </w:r>
      <w:r w:rsidR="001A27A4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4B725F" w:rsidRPr="003A65C7" w:rsidRDefault="00AE5F14" w:rsidP="00965C54">
      <w:pPr>
        <w:pStyle w:val="ListParagraph"/>
        <w:numPr>
          <w:ilvl w:val="2"/>
          <w:numId w:val="1"/>
        </w:numPr>
        <w:spacing w:before="20" w:after="20" w:line="30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B725F" w:rsidRPr="003A65C7">
        <w:rPr>
          <w:rFonts w:ascii="Arial" w:hAnsi="Arial" w:cs="Arial"/>
        </w:rPr>
        <w:t xml:space="preserve">Phone </w:t>
      </w:r>
      <w:r w:rsidR="002F5043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Pr="00AE5F14">
        <w:rPr>
          <w:rFonts w:ascii="Arial" w:hAnsi="Arial" w:cs="Arial"/>
        </w:rPr>
        <w:instrText xml:space="preserve"> FORMTEXT </w:instrText>
      </w:r>
      <w:r w:rsidR="002F5043" w:rsidRPr="00AE5F14">
        <w:rPr>
          <w:rFonts w:ascii="Arial" w:hAnsi="Arial" w:cs="Arial"/>
        </w:rPr>
      </w:r>
      <w:r w:rsidR="002F5043" w:rsidRPr="00AE5F14">
        <w:rPr>
          <w:rFonts w:ascii="Arial" w:hAnsi="Arial" w:cs="Arial"/>
        </w:rPr>
        <w:fldChar w:fldCharType="separate"/>
      </w:r>
      <w:r w:rsidRPr="00AE5F14">
        <w:rPr>
          <w:rFonts w:ascii="Arial" w:hAnsi="Arial" w:cs="Arial"/>
        </w:rPr>
        <w:t>_____________________________________________________________________</w:t>
      </w:r>
      <w:r w:rsidR="002F5043" w:rsidRPr="00AE5F14">
        <w:rPr>
          <w:rFonts w:ascii="Arial" w:hAnsi="Arial" w:cs="Arial"/>
        </w:rPr>
        <w:fldChar w:fldCharType="end"/>
      </w:r>
    </w:p>
    <w:p w:rsidR="00AE5F14" w:rsidRPr="00AE5F14" w:rsidRDefault="00AE5F14" w:rsidP="00AE5F14">
      <w:pPr>
        <w:pStyle w:val="ListParagraph"/>
        <w:spacing w:before="20" w:after="20"/>
        <w:ind w:left="360"/>
        <w:rPr>
          <w:rFonts w:ascii="Arial" w:hAnsi="Arial" w:cs="Arial"/>
          <w:b/>
          <w:sz w:val="10"/>
          <w:szCs w:val="10"/>
        </w:rPr>
      </w:pPr>
    </w:p>
    <w:p w:rsidR="0021689E" w:rsidRPr="003A65C7" w:rsidRDefault="00F94586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During Pour</w:t>
      </w:r>
      <w:r w:rsidR="0021689E" w:rsidRPr="003A65C7">
        <w:rPr>
          <w:rFonts w:ascii="Arial" w:hAnsi="Arial" w:cs="Arial"/>
          <w:b/>
        </w:rPr>
        <w:t>:</w:t>
      </w:r>
    </w:p>
    <w:p w:rsidR="00B0104B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Where can level be set to check rails?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Check on Re-Bar Cover &amp; Deck Thickness: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Where can emergency header </w:t>
      </w:r>
      <w:proofErr w:type="gramStart"/>
      <w:r w:rsidRPr="003A65C7">
        <w:rPr>
          <w:rFonts w:ascii="Arial" w:hAnsi="Arial" w:cs="Arial"/>
        </w:rPr>
        <w:t>be</w:t>
      </w:r>
      <w:proofErr w:type="gramEnd"/>
      <w:r w:rsidRPr="003A65C7">
        <w:rPr>
          <w:rFonts w:ascii="Arial" w:hAnsi="Arial" w:cs="Arial"/>
        </w:rPr>
        <w:t xml:space="preserve"> placed?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Where will Slump &amp; Air Tests be made?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Where can Test Cylinders </w:t>
      </w:r>
      <w:proofErr w:type="gramStart"/>
      <w:r w:rsidRPr="003A65C7">
        <w:rPr>
          <w:rFonts w:ascii="Arial" w:hAnsi="Arial" w:cs="Arial"/>
        </w:rPr>
        <w:t>be</w:t>
      </w:r>
      <w:proofErr w:type="gramEnd"/>
      <w:r w:rsidRPr="003A65C7">
        <w:rPr>
          <w:rFonts w:ascii="Arial" w:hAnsi="Arial" w:cs="Arial"/>
        </w:rPr>
        <w:t xml:space="preserve"> placed?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Method of removing Spills, Drips, Mortar, etc. from Girders:</w:t>
      </w:r>
      <w:r w:rsidR="004B725F" w:rsidRPr="003A65C7">
        <w:rPr>
          <w:rFonts w:ascii="Arial" w:hAnsi="Arial" w:cs="Arial"/>
        </w:rPr>
        <w:t xml:space="preserve">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</w:t>
      </w:r>
      <w:r w:rsidR="002F5043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Check setting of Deck Drains, Expansion Joints, Anchor Bolts:</w:t>
      </w:r>
      <w:r w:rsidR="004B725F" w:rsidRPr="003A65C7">
        <w:rPr>
          <w:rFonts w:ascii="Arial" w:hAnsi="Arial" w:cs="Arial"/>
        </w:rPr>
        <w:t xml:space="preserve"> </w:t>
      </w:r>
      <w:r w:rsidR="002F5043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2F5043" w:rsidRPr="00AE5F14">
        <w:rPr>
          <w:rFonts w:ascii="Arial" w:hAnsi="Arial" w:cs="Arial"/>
        </w:rPr>
      </w:r>
      <w:r w:rsidR="002F5043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</w:t>
      </w:r>
      <w:r w:rsidR="002F5043" w:rsidRPr="00AE5F14">
        <w:rPr>
          <w:rFonts w:ascii="Arial" w:hAnsi="Arial" w:cs="Arial"/>
        </w:rPr>
        <w:fldChar w:fldCharType="end"/>
      </w:r>
    </w:p>
    <w:p w:rsidR="00F94586" w:rsidRPr="003A65C7" w:rsidRDefault="002F5043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___________________________________________________________________________________</w:t>
      </w:r>
      <w:r>
        <w:rPr>
          <w:rFonts w:ascii="Arial" w:hAnsi="Arial" w:cs="Arial"/>
        </w:rPr>
        <w:fldChar w:fldCharType="end"/>
      </w:r>
    </w:p>
    <w:p w:rsidR="00AE5F14" w:rsidRPr="00AE5F14" w:rsidRDefault="00AE5F14" w:rsidP="00AE5F14">
      <w:pPr>
        <w:pStyle w:val="ListParagraph"/>
        <w:spacing w:before="20" w:after="20"/>
        <w:ind w:left="360"/>
        <w:rPr>
          <w:rFonts w:ascii="Arial" w:hAnsi="Arial" w:cs="Arial"/>
          <w:b/>
          <w:sz w:val="10"/>
          <w:szCs w:val="10"/>
        </w:rPr>
      </w:pPr>
    </w:p>
    <w:p w:rsidR="00B0104B" w:rsidRPr="003A65C7" w:rsidRDefault="00F94586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Post-Pour</w:t>
      </w:r>
      <w:r w:rsidR="00B0104B" w:rsidRPr="003A65C7">
        <w:rPr>
          <w:rFonts w:ascii="Arial" w:hAnsi="Arial" w:cs="Arial"/>
          <w:b/>
        </w:rPr>
        <w:t>:</w:t>
      </w:r>
    </w:p>
    <w:p w:rsidR="00B0104B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Who will check on Curing, Burlap Cover, etc? </w:t>
      </w:r>
      <w:r w:rsidR="002F5043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2F5043">
        <w:rPr>
          <w:rFonts w:ascii="Arial" w:hAnsi="Arial" w:cs="Arial"/>
        </w:rPr>
      </w:r>
      <w:r w:rsidR="002F5043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</w:t>
      </w:r>
      <w:r w:rsidR="002F5043">
        <w:rPr>
          <w:rFonts w:ascii="Arial" w:hAnsi="Arial" w:cs="Arial"/>
        </w:rPr>
        <w:fldChar w:fldCharType="end"/>
      </w:r>
    </w:p>
    <w:p w:rsidR="00B0104B" w:rsidRPr="003A65C7" w:rsidRDefault="00F94586" w:rsidP="00965C54">
      <w:pPr>
        <w:pStyle w:val="ListParagraph"/>
        <w:numPr>
          <w:ilvl w:val="0"/>
          <w:numId w:val="8"/>
        </w:numPr>
        <w:spacing w:before="20" w:after="20" w:line="300" w:lineRule="auto"/>
        <w:ind w:left="12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 </w:t>
      </w:r>
      <w:r w:rsidR="002F5043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2F5043" w:rsidRPr="00AE5F14">
        <w:rPr>
          <w:rFonts w:ascii="Arial" w:hAnsi="Arial" w:cs="Arial"/>
        </w:rPr>
      </w:r>
      <w:r w:rsidR="002F5043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</w:t>
      </w:r>
      <w:r w:rsidR="002F5043" w:rsidRPr="00AE5F14">
        <w:rPr>
          <w:rFonts w:ascii="Arial" w:hAnsi="Arial" w:cs="Arial"/>
        </w:rPr>
        <w:fldChar w:fldCharType="end"/>
      </w:r>
    </w:p>
    <w:p w:rsidR="004B725F" w:rsidRPr="00AE5F14" w:rsidRDefault="004B725F" w:rsidP="004B725F">
      <w:pPr>
        <w:spacing w:before="20" w:after="20"/>
        <w:rPr>
          <w:rFonts w:ascii="Arial" w:hAnsi="Arial" w:cs="Arial"/>
          <w:b/>
          <w:sz w:val="10"/>
          <w:szCs w:val="10"/>
        </w:rPr>
      </w:pPr>
    </w:p>
    <w:p w:rsidR="004B725F" w:rsidRPr="003A65C7" w:rsidRDefault="004B725F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Other Comments or Concerns:</w:t>
      </w:r>
    </w:p>
    <w:p w:rsidR="00B0104B" w:rsidRPr="003A65C7" w:rsidRDefault="002F5043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4B725F" w:rsidRPr="003A65C7" w:rsidRDefault="002F5043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4B725F" w:rsidRPr="003A65C7" w:rsidRDefault="002F5043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B0104B" w:rsidRPr="003A65C7" w:rsidRDefault="00B0104B" w:rsidP="0048200E">
      <w:pPr>
        <w:spacing w:before="20" w:after="20"/>
        <w:rPr>
          <w:rFonts w:ascii="Arial" w:hAnsi="Arial" w:cs="Arial"/>
        </w:rPr>
      </w:pPr>
    </w:p>
    <w:p w:rsidR="00282F19" w:rsidRPr="003A65C7" w:rsidRDefault="00282F19" w:rsidP="00282F19">
      <w:pPr>
        <w:spacing w:before="20" w:after="20"/>
        <w:ind w:left="1800"/>
        <w:rPr>
          <w:rFonts w:ascii="Arial" w:hAnsi="Arial" w:cs="Arial"/>
        </w:rPr>
      </w:pPr>
    </w:p>
    <w:p w:rsidR="0044494E" w:rsidRPr="003A65C7" w:rsidRDefault="0044494E" w:rsidP="0044494E">
      <w:pPr>
        <w:pStyle w:val="ListParagraph"/>
        <w:ind w:left="1440" w:hanging="360"/>
      </w:pPr>
    </w:p>
    <w:sectPr w:rsidR="0044494E" w:rsidRPr="003A65C7" w:rsidSect="00AE5F14">
      <w:footerReference w:type="default" r:id="rId9"/>
      <w:pgSz w:w="12240" w:h="15840" w:code="1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B09" w:rsidRDefault="00922B09" w:rsidP="0014029F">
      <w:pPr>
        <w:spacing w:after="0" w:line="240" w:lineRule="auto"/>
      </w:pPr>
      <w:r>
        <w:separator/>
      </w:r>
    </w:p>
  </w:endnote>
  <w:endnote w:type="continuationSeparator" w:id="0">
    <w:p w:rsidR="00922B09" w:rsidRDefault="00922B09" w:rsidP="0014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B09" w:rsidRDefault="00922B09">
    <w:pPr>
      <w:pStyle w:val="Footer"/>
    </w:pPr>
    <w:fldSimple w:instr=" FILENAME   \* MERGEFORMAT ">
      <w:r>
        <w:rPr>
          <w:noProof/>
        </w:rPr>
        <w:t>ConcreteBridgeDeckPre-PourMeeting.docx</w:t>
      </w:r>
    </w:fldSimple>
    <w:r>
      <w:ptab w:relativeTo="margin" w:alignment="center" w:leader="none"/>
    </w:r>
    <w:fldSimple w:instr=" PAGE   \* MERGEFORMAT ">
      <w:r w:rsidR="00A61CD7">
        <w:rPr>
          <w:noProof/>
        </w:rPr>
        <w:t>1</w:t>
      </w:r>
    </w:fldSimple>
    <w:r>
      <w:ptab w:relativeTo="margin" w:alignment="right" w:leader="none"/>
    </w:r>
    <w:r>
      <w:t>2/27/14</w:t>
    </w:r>
  </w:p>
  <w:p w:rsidR="00922B09" w:rsidRDefault="00922B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B09" w:rsidRDefault="00922B09" w:rsidP="0014029F">
      <w:pPr>
        <w:spacing w:after="0" w:line="240" w:lineRule="auto"/>
      </w:pPr>
      <w:r>
        <w:separator/>
      </w:r>
    </w:p>
  </w:footnote>
  <w:footnote w:type="continuationSeparator" w:id="0">
    <w:p w:rsidR="00922B09" w:rsidRDefault="00922B09" w:rsidP="00140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2B1"/>
    <w:multiLevelType w:val="hybridMultilevel"/>
    <w:tmpl w:val="84948CA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210E0"/>
    <w:multiLevelType w:val="hybridMultilevel"/>
    <w:tmpl w:val="2CC04C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0B512B"/>
    <w:multiLevelType w:val="hybridMultilevel"/>
    <w:tmpl w:val="4E7A064E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F147FA0"/>
    <w:multiLevelType w:val="hybridMultilevel"/>
    <w:tmpl w:val="D42E8E10"/>
    <w:lvl w:ilvl="0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20DC5B61"/>
    <w:multiLevelType w:val="hybridMultilevel"/>
    <w:tmpl w:val="AA6EAED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C5136"/>
    <w:multiLevelType w:val="hybridMultilevel"/>
    <w:tmpl w:val="D0A83DEE"/>
    <w:lvl w:ilvl="0" w:tplc="3D52D0BA">
      <w:start w:val="1"/>
      <w:numFmt w:val="bullet"/>
      <w:lvlText w:val=""/>
      <w:lvlJc w:val="left"/>
      <w:pPr>
        <w:ind w:left="144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291AC0"/>
    <w:multiLevelType w:val="hybridMultilevel"/>
    <w:tmpl w:val="D760107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4378E0"/>
    <w:multiLevelType w:val="hybridMultilevel"/>
    <w:tmpl w:val="E4588CCE"/>
    <w:lvl w:ilvl="0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5A3C6A23"/>
    <w:multiLevelType w:val="hybridMultilevel"/>
    <w:tmpl w:val="E36060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325B82"/>
    <w:multiLevelType w:val="hybridMultilevel"/>
    <w:tmpl w:val="964EC478"/>
    <w:lvl w:ilvl="0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>
    <w:nsid w:val="6EA1752C"/>
    <w:multiLevelType w:val="hybridMultilevel"/>
    <w:tmpl w:val="7A9ACA9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7202B5"/>
    <w:multiLevelType w:val="hybridMultilevel"/>
    <w:tmpl w:val="0F6AD2F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4494E"/>
    <w:rsid w:val="0014029F"/>
    <w:rsid w:val="001A1309"/>
    <w:rsid w:val="001A27A4"/>
    <w:rsid w:val="001B0856"/>
    <w:rsid w:val="001D02E2"/>
    <w:rsid w:val="001E52EB"/>
    <w:rsid w:val="0021689E"/>
    <w:rsid w:val="00244FC5"/>
    <w:rsid w:val="00282F19"/>
    <w:rsid w:val="002C6588"/>
    <w:rsid w:val="002F5043"/>
    <w:rsid w:val="00397B05"/>
    <w:rsid w:val="003A65C7"/>
    <w:rsid w:val="003E5D16"/>
    <w:rsid w:val="0044494E"/>
    <w:rsid w:val="0048200E"/>
    <w:rsid w:val="004A2174"/>
    <w:rsid w:val="004B725F"/>
    <w:rsid w:val="004C67BB"/>
    <w:rsid w:val="004F63AC"/>
    <w:rsid w:val="00664A9E"/>
    <w:rsid w:val="00913179"/>
    <w:rsid w:val="00922B09"/>
    <w:rsid w:val="00965C54"/>
    <w:rsid w:val="009B6B01"/>
    <w:rsid w:val="00A61CD7"/>
    <w:rsid w:val="00AE5F14"/>
    <w:rsid w:val="00B0104B"/>
    <w:rsid w:val="00B12341"/>
    <w:rsid w:val="00B6388F"/>
    <w:rsid w:val="00CF270F"/>
    <w:rsid w:val="00E22B4D"/>
    <w:rsid w:val="00EA5C22"/>
    <w:rsid w:val="00F94586"/>
    <w:rsid w:val="00FF6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4494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9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0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029F"/>
  </w:style>
  <w:style w:type="paragraph" w:styleId="Footer">
    <w:name w:val="footer"/>
    <w:basedOn w:val="Normal"/>
    <w:link w:val="FooterChar"/>
    <w:uiPriority w:val="99"/>
    <w:semiHidden/>
    <w:unhideWhenUsed/>
    <w:rsid w:val="00140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0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B6C1C-3A7E-4326-963C-7CC9E7928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5</cp:revision>
  <cp:lastPrinted>2014-02-27T20:14:00Z</cp:lastPrinted>
  <dcterms:created xsi:type="dcterms:W3CDTF">2014-02-27T20:44:00Z</dcterms:created>
  <dcterms:modified xsi:type="dcterms:W3CDTF">2014-02-27T21:39:00Z</dcterms:modified>
</cp:coreProperties>
</file>