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682" w:rsidRPr="00FC20DE" w:rsidRDefault="001143F4">
      <w:pPr>
        <w:pStyle w:val="Title"/>
        <w:rPr>
          <w:rFonts w:ascii="Arial" w:hAnsi="Arial" w:cs="Arial"/>
        </w:rPr>
      </w:pPr>
      <w:r w:rsidRPr="00FC20DE">
        <w:rPr>
          <w:rFonts w:ascii="Arial" w:hAnsi="Arial" w:cs="Arial"/>
        </w:rPr>
        <w:t>DAILY ASPHALT SAMPLING RECORD AND INVENTORY</w:t>
      </w:r>
    </w:p>
    <w:p w:rsidR="00E67682" w:rsidRPr="00FC20DE" w:rsidRDefault="00E67682">
      <w:pPr>
        <w:jc w:val="center"/>
        <w:rPr>
          <w:rFonts w:ascii="Arial" w:hAnsi="Arial" w:cs="Arial"/>
          <w:b/>
          <w:i/>
          <w:sz w:val="24"/>
        </w:rPr>
      </w:pPr>
    </w:p>
    <w:p w:rsidR="00E67682" w:rsidRPr="00FC20DE" w:rsidRDefault="00E67682">
      <w:pPr>
        <w:rPr>
          <w:rFonts w:ascii="Arial" w:hAnsi="Arial" w:cs="Arial"/>
        </w:rPr>
      </w:pPr>
    </w:p>
    <w:p w:rsidR="00E67682" w:rsidRPr="00FC20DE" w:rsidRDefault="00E67682">
      <w:pPr>
        <w:rPr>
          <w:rFonts w:ascii="Arial" w:hAnsi="Arial" w:cs="Arial"/>
        </w:rPr>
      </w:pPr>
    </w:p>
    <w:p w:rsidR="00E67682" w:rsidRPr="00FC20DE" w:rsidRDefault="001143F4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</w:rPr>
      </w:pPr>
      <w:r w:rsidRPr="00FC20DE">
        <w:rPr>
          <w:rFonts w:ascii="Arial" w:hAnsi="Arial" w:cs="Arial"/>
        </w:rPr>
        <w:t xml:space="preserve">  </w:t>
      </w:r>
    </w:p>
    <w:p w:rsidR="00E67682" w:rsidRPr="00FC20DE" w:rsidRDefault="00E67682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</w:rPr>
      </w:pPr>
    </w:p>
    <w:p w:rsidR="00E67682" w:rsidRPr="00FC20DE" w:rsidRDefault="00E67682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</w:rPr>
      </w:pPr>
    </w:p>
    <w:p w:rsidR="00E67682" w:rsidRPr="00FC20DE" w:rsidRDefault="00E67682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</w:rPr>
      </w:pPr>
    </w:p>
    <w:p w:rsidR="00E67682" w:rsidRPr="00FC20DE" w:rsidRDefault="00E67682">
      <w:pPr>
        <w:rPr>
          <w:rFonts w:ascii="Arial" w:hAnsi="Arial" w:cs="Arial"/>
        </w:rPr>
      </w:pPr>
    </w:p>
    <w:p w:rsidR="00E67682" w:rsidRPr="00FC20DE" w:rsidRDefault="001143F4">
      <w:pPr>
        <w:rPr>
          <w:rFonts w:ascii="Arial" w:hAnsi="Arial" w:cs="Arial"/>
        </w:rPr>
      </w:pPr>
      <w:r w:rsidRPr="00FC20DE">
        <w:rPr>
          <w:rFonts w:ascii="Arial" w:hAnsi="Arial" w:cs="Arial"/>
        </w:rPr>
        <w:t xml:space="preserve">                 ASPHALT DELIVERIES</w:t>
      </w:r>
    </w:p>
    <w:tbl>
      <w:tblPr>
        <w:tblW w:w="0" w:type="auto"/>
        <w:tblLayout w:type="fixed"/>
        <w:tblLook w:val="0000"/>
      </w:tblPr>
      <w:tblGrid>
        <w:gridCol w:w="918"/>
        <w:gridCol w:w="2160"/>
        <w:gridCol w:w="1620"/>
      </w:tblGrid>
      <w:tr w:rsidR="00E67682" w:rsidRPr="00FC20DE"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67682" w:rsidRPr="00FC20DE" w:rsidRDefault="001143F4">
            <w:pPr>
              <w:jc w:val="center"/>
              <w:rPr>
                <w:rFonts w:ascii="Arial" w:hAnsi="Arial" w:cs="Arial"/>
              </w:rPr>
            </w:pPr>
            <w:r w:rsidRPr="00FC20DE">
              <w:rPr>
                <w:rFonts w:ascii="Arial" w:hAnsi="Arial" w:cs="Arial"/>
              </w:rPr>
              <w:t>Sa. No.</w:t>
            </w: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67682" w:rsidRPr="00FC20DE" w:rsidRDefault="001143F4">
            <w:pPr>
              <w:jc w:val="center"/>
              <w:rPr>
                <w:rFonts w:ascii="Arial" w:hAnsi="Arial" w:cs="Arial"/>
              </w:rPr>
            </w:pPr>
            <w:r w:rsidRPr="00FC20DE">
              <w:rPr>
                <w:rFonts w:ascii="Arial" w:hAnsi="Arial" w:cs="Arial"/>
              </w:rPr>
              <w:t>Invoice Number</w:t>
            </w: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67682" w:rsidRPr="00FC20DE" w:rsidRDefault="001143F4">
            <w:pPr>
              <w:jc w:val="center"/>
              <w:rPr>
                <w:rFonts w:ascii="Arial" w:hAnsi="Arial" w:cs="Arial"/>
              </w:rPr>
            </w:pPr>
            <w:r w:rsidRPr="00FC20DE">
              <w:rPr>
                <w:rFonts w:ascii="Arial" w:hAnsi="Arial" w:cs="Arial"/>
              </w:rPr>
              <w:t>Quantity in Tons</w:t>
            </w:r>
          </w:p>
        </w:tc>
      </w:tr>
      <w:tr w:rsidR="00E67682" w:rsidRPr="00FC20DE"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</w:tr>
      <w:tr w:rsidR="00E67682" w:rsidRPr="00FC20DE"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</w:tr>
      <w:tr w:rsidR="00E67682" w:rsidRPr="00FC20DE"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</w:tr>
      <w:tr w:rsidR="00E67682" w:rsidRPr="00FC20DE"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</w:tr>
      <w:tr w:rsidR="00E67682" w:rsidRPr="00FC20DE"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</w:tr>
      <w:tr w:rsidR="00E67682" w:rsidRPr="00FC20DE"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</w:tr>
      <w:tr w:rsidR="00E67682" w:rsidRPr="00FC20DE"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</w:tr>
      <w:tr w:rsidR="00E67682" w:rsidRPr="00FC20DE"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</w:tr>
      <w:tr w:rsidR="00E67682" w:rsidRPr="00FC20DE"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</w:tr>
      <w:tr w:rsidR="00E67682" w:rsidRPr="00FC20DE"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</w:tr>
      <w:tr w:rsidR="00E67682" w:rsidRPr="00FC20DE"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</w:tr>
    </w:tbl>
    <w:p w:rsidR="00E67682" w:rsidRPr="00FC20DE" w:rsidRDefault="001143F4">
      <w:pPr>
        <w:rPr>
          <w:rFonts w:ascii="Arial" w:hAnsi="Arial" w:cs="Arial"/>
        </w:rPr>
      </w:pPr>
      <w:r w:rsidRPr="00FC20DE">
        <w:rPr>
          <w:rFonts w:ascii="Arial" w:hAnsi="Arial" w:cs="Arial"/>
        </w:rPr>
        <w:t xml:space="preserve">            </w:t>
      </w:r>
      <w:r w:rsidRPr="00FC20DE">
        <w:rPr>
          <w:rFonts w:ascii="Arial" w:hAnsi="Arial" w:cs="Arial"/>
        </w:rPr>
        <w:tab/>
      </w:r>
      <w:r w:rsidRPr="00FC20DE">
        <w:rPr>
          <w:rFonts w:ascii="Arial" w:hAnsi="Arial" w:cs="Arial"/>
        </w:rPr>
        <w:tab/>
      </w:r>
      <w:r w:rsidRPr="00FC20DE">
        <w:rPr>
          <w:rFonts w:ascii="Arial" w:hAnsi="Arial" w:cs="Arial"/>
        </w:rPr>
        <w:tab/>
      </w:r>
      <w:r w:rsidRPr="00FC20DE">
        <w:rPr>
          <w:rFonts w:ascii="Arial" w:hAnsi="Arial" w:cs="Arial"/>
        </w:rPr>
        <w:tab/>
        <w:t xml:space="preserve">  </w:t>
      </w:r>
      <w:r w:rsidRPr="00FC20DE">
        <w:rPr>
          <w:rFonts w:ascii="Arial" w:hAnsi="Arial" w:cs="Arial"/>
        </w:rPr>
        <w:tab/>
      </w:r>
    </w:p>
    <w:p w:rsidR="00E67682" w:rsidRPr="00FC20DE" w:rsidRDefault="001143F4">
      <w:pPr>
        <w:jc w:val="center"/>
        <w:rPr>
          <w:rFonts w:ascii="Arial" w:hAnsi="Arial" w:cs="Arial"/>
        </w:rPr>
      </w:pPr>
      <w:r w:rsidRPr="00FC20DE">
        <w:rPr>
          <w:rFonts w:ascii="Arial" w:hAnsi="Arial" w:cs="Arial"/>
        </w:rPr>
        <w:t>ASPHALT STORAGE TANK INVENTORY</w:t>
      </w:r>
    </w:p>
    <w:tbl>
      <w:tblPr>
        <w:tblW w:w="0" w:type="auto"/>
        <w:tblLayout w:type="fixed"/>
        <w:tblLook w:val="0000"/>
      </w:tblPr>
      <w:tblGrid>
        <w:gridCol w:w="1265"/>
        <w:gridCol w:w="1265"/>
        <w:gridCol w:w="1265"/>
        <w:gridCol w:w="1265"/>
        <w:gridCol w:w="1265"/>
        <w:gridCol w:w="713"/>
        <w:gridCol w:w="1817"/>
      </w:tblGrid>
      <w:tr w:rsidR="00E67682" w:rsidRPr="00FC20DE"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67682" w:rsidRPr="00FC20DE" w:rsidRDefault="001143F4">
            <w:pPr>
              <w:jc w:val="center"/>
              <w:rPr>
                <w:rFonts w:ascii="Arial" w:hAnsi="Arial" w:cs="Arial"/>
              </w:rPr>
            </w:pPr>
            <w:r w:rsidRPr="00FC20DE">
              <w:rPr>
                <w:rFonts w:ascii="Arial" w:hAnsi="Arial" w:cs="Arial"/>
              </w:rPr>
              <w:t>Tank No.</w:t>
            </w:r>
          </w:p>
        </w:tc>
        <w:tc>
          <w:tcPr>
            <w:tcW w:w="126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67682" w:rsidRPr="00FC20DE" w:rsidRDefault="001143F4">
            <w:pPr>
              <w:jc w:val="center"/>
              <w:rPr>
                <w:rFonts w:ascii="Arial" w:hAnsi="Arial" w:cs="Arial"/>
              </w:rPr>
            </w:pPr>
            <w:r w:rsidRPr="00FC20DE">
              <w:rPr>
                <w:rFonts w:ascii="Arial" w:hAnsi="Arial" w:cs="Arial"/>
              </w:rPr>
              <w:t>Depth</w:t>
            </w:r>
          </w:p>
        </w:tc>
        <w:tc>
          <w:tcPr>
            <w:tcW w:w="126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67682" w:rsidRPr="00FC20DE" w:rsidRDefault="001143F4">
            <w:pPr>
              <w:jc w:val="center"/>
              <w:rPr>
                <w:rFonts w:ascii="Arial" w:hAnsi="Arial" w:cs="Arial"/>
              </w:rPr>
            </w:pPr>
            <w:r w:rsidRPr="00FC20DE">
              <w:rPr>
                <w:rFonts w:ascii="Arial" w:hAnsi="Arial" w:cs="Arial"/>
              </w:rPr>
              <w:t>Gals. By Chart</w:t>
            </w:r>
          </w:p>
        </w:tc>
        <w:tc>
          <w:tcPr>
            <w:tcW w:w="126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67682" w:rsidRPr="00FC20DE" w:rsidRDefault="001143F4">
            <w:pPr>
              <w:jc w:val="center"/>
              <w:rPr>
                <w:rFonts w:ascii="Arial" w:hAnsi="Arial" w:cs="Arial"/>
              </w:rPr>
            </w:pPr>
            <w:r w:rsidRPr="00FC20DE">
              <w:rPr>
                <w:rFonts w:ascii="Arial" w:hAnsi="Arial" w:cs="Arial"/>
              </w:rPr>
              <w:t>Temp. in Tank</w:t>
            </w:r>
          </w:p>
        </w:tc>
        <w:tc>
          <w:tcPr>
            <w:tcW w:w="126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67682" w:rsidRPr="00FC20DE" w:rsidRDefault="001143F4">
            <w:pPr>
              <w:jc w:val="center"/>
              <w:rPr>
                <w:rFonts w:ascii="Arial" w:hAnsi="Arial" w:cs="Arial"/>
              </w:rPr>
            </w:pPr>
            <w:r w:rsidRPr="00FC20DE">
              <w:rPr>
                <w:rFonts w:ascii="Arial" w:hAnsi="Arial" w:cs="Arial"/>
              </w:rPr>
              <w:t>Gal. at Obs. Temp.</w:t>
            </w: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67682" w:rsidRPr="00FC20DE" w:rsidRDefault="001143F4">
            <w:pPr>
              <w:jc w:val="center"/>
              <w:rPr>
                <w:rFonts w:ascii="Arial" w:hAnsi="Arial" w:cs="Arial"/>
              </w:rPr>
            </w:pPr>
            <w:r w:rsidRPr="00FC20DE">
              <w:rPr>
                <w:rFonts w:ascii="Arial" w:hAnsi="Arial" w:cs="Arial"/>
              </w:rPr>
              <w:t>Tons</w:t>
            </w:r>
          </w:p>
        </w:tc>
        <w:tc>
          <w:tcPr>
            <w:tcW w:w="1817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67682" w:rsidRPr="00FC20DE" w:rsidRDefault="001143F4">
            <w:pPr>
              <w:ind w:left="-108"/>
              <w:jc w:val="center"/>
              <w:rPr>
                <w:rFonts w:ascii="Arial" w:hAnsi="Arial" w:cs="Arial"/>
              </w:rPr>
            </w:pPr>
            <w:r w:rsidRPr="00FC20DE">
              <w:rPr>
                <w:rFonts w:ascii="Arial" w:hAnsi="Arial" w:cs="Arial"/>
              </w:rPr>
              <w:t>Remarks-indicate if Start or End Inv.</w:t>
            </w:r>
          </w:p>
        </w:tc>
      </w:tr>
      <w:tr w:rsidR="00E67682" w:rsidRPr="00FC20DE"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  <w:tc>
          <w:tcPr>
            <w:tcW w:w="126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  <w:tc>
          <w:tcPr>
            <w:tcW w:w="126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  <w:tc>
          <w:tcPr>
            <w:tcW w:w="126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  <w:tc>
          <w:tcPr>
            <w:tcW w:w="126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  <w:tc>
          <w:tcPr>
            <w:tcW w:w="1817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</w:tr>
      <w:tr w:rsidR="00E67682" w:rsidRPr="00FC20DE"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  <w:tc>
          <w:tcPr>
            <w:tcW w:w="126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  <w:tc>
          <w:tcPr>
            <w:tcW w:w="126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  <w:tc>
          <w:tcPr>
            <w:tcW w:w="126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  <w:tc>
          <w:tcPr>
            <w:tcW w:w="126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  <w:tc>
          <w:tcPr>
            <w:tcW w:w="1817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</w:tr>
      <w:tr w:rsidR="00E67682" w:rsidRPr="00FC20DE"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  <w:tc>
          <w:tcPr>
            <w:tcW w:w="126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  <w:tc>
          <w:tcPr>
            <w:tcW w:w="126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  <w:tc>
          <w:tcPr>
            <w:tcW w:w="126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  <w:tc>
          <w:tcPr>
            <w:tcW w:w="126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  <w:tc>
          <w:tcPr>
            <w:tcW w:w="18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</w:tr>
    </w:tbl>
    <w:p w:rsidR="00E67682" w:rsidRPr="00FC20DE" w:rsidRDefault="001143F4">
      <w:pPr>
        <w:rPr>
          <w:rFonts w:ascii="Arial" w:hAnsi="Arial" w:cs="Arial"/>
        </w:rPr>
      </w:pPr>
      <w:r w:rsidRPr="00FC20DE">
        <w:rPr>
          <w:rFonts w:ascii="Arial" w:hAnsi="Arial" w:cs="Arial"/>
        </w:rPr>
        <w:tab/>
      </w:r>
    </w:p>
    <w:p w:rsidR="00E67682" w:rsidRPr="00FC20DE" w:rsidRDefault="001143F4">
      <w:pPr>
        <w:jc w:val="center"/>
        <w:rPr>
          <w:rFonts w:ascii="Arial" w:hAnsi="Arial" w:cs="Arial"/>
        </w:rPr>
      </w:pPr>
      <w:r w:rsidRPr="00FC20DE">
        <w:rPr>
          <w:rFonts w:ascii="Arial" w:hAnsi="Arial" w:cs="Arial"/>
        </w:rPr>
        <w:t>ACTUAL ASPHALT CONSUMPTION</w:t>
      </w:r>
    </w:p>
    <w:tbl>
      <w:tblPr>
        <w:tblW w:w="0" w:type="auto"/>
        <w:tblLayout w:type="fixed"/>
        <w:tblLook w:val="0000"/>
      </w:tblPr>
      <w:tblGrid>
        <w:gridCol w:w="4428"/>
        <w:gridCol w:w="4428"/>
      </w:tblGrid>
      <w:tr w:rsidR="00E67682" w:rsidRPr="00FC20DE">
        <w:tc>
          <w:tcPr>
            <w:tcW w:w="44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  <w:p w:rsidR="00E67682" w:rsidRPr="00FC20DE" w:rsidRDefault="001143F4">
            <w:pPr>
              <w:rPr>
                <w:rFonts w:ascii="Arial" w:hAnsi="Arial" w:cs="Arial"/>
              </w:rPr>
            </w:pPr>
            <w:r w:rsidRPr="00FC20DE">
              <w:rPr>
                <w:rFonts w:ascii="Arial" w:hAnsi="Arial" w:cs="Arial"/>
              </w:rPr>
              <w:t xml:space="preserve">State Mix Tons: </w:t>
            </w:r>
          </w:p>
        </w:tc>
        <w:tc>
          <w:tcPr>
            <w:tcW w:w="442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67682" w:rsidRPr="00FC20DE" w:rsidRDefault="001143F4">
            <w:pPr>
              <w:rPr>
                <w:rFonts w:ascii="Arial" w:hAnsi="Arial" w:cs="Arial"/>
              </w:rPr>
            </w:pPr>
            <w:r w:rsidRPr="00FC20DE">
              <w:rPr>
                <w:rFonts w:ascii="Arial" w:hAnsi="Arial" w:cs="Arial"/>
                <w:u w:val="single"/>
              </w:rPr>
              <w:t xml:space="preserve">AC Tons Used    </w:t>
            </w:r>
          </w:p>
          <w:p w:rsidR="00E67682" w:rsidRPr="00FC20DE" w:rsidRDefault="001143F4">
            <w:pPr>
              <w:rPr>
                <w:rFonts w:ascii="Arial" w:hAnsi="Arial" w:cs="Arial"/>
              </w:rPr>
            </w:pPr>
            <w:r w:rsidRPr="00FC20DE">
              <w:rPr>
                <w:rFonts w:ascii="Arial" w:hAnsi="Arial" w:cs="Arial"/>
              </w:rPr>
              <w:t>Total Mix Tons      =                             % AC Used</w:t>
            </w:r>
          </w:p>
        </w:tc>
      </w:tr>
      <w:tr w:rsidR="00E67682" w:rsidRPr="00FC20DE">
        <w:tc>
          <w:tcPr>
            <w:tcW w:w="44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  <w:tc>
          <w:tcPr>
            <w:tcW w:w="442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67682" w:rsidRPr="00FC20DE" w:rsidRDefault="001143F4">
            <w:pPr>
              <w:jc w:val="right"/>
              <w:rPr>
                <w:rFonts w:ascii="Arial" w:hAnsi="Arial" w:cs="Arial"/>
              </w:rPr>
            </w:pPr>
            <w:r w:rsidRPr="00FC20DE">
              <w:rPr>
                <w:rFonts w:ascii="Arial" w:hAnsi="Arial" w:cs="Arial"/>
              </w:rPr>
              <w:t>Mix Tons</w:t>
            </w:r>
          </w:p>
          <w:p w:rsidR="00E67682" w:rsidRPr="00FC20DE" w:rsidRDefault="001143F4">
            <w:pPr>
              <w:jc w:val="right"/>
              <w:rPr>
                <w:rFonts w:ascii="Arial" w:hAnsi="Arial" w:cs="Arial"/>
              </w:rPr>
            </w:pPr>
            <w:r w:rsidRPr="00FC20DE">
              <w:rPr>
                <w:rFonts w:ascii="Arial" w:hAnsi="Arial" w:cs="Arial"/>
              </w:rPr>
              <w:t>Daily Total</w:t>
            </w:r>
          </w:p>
        </w:tc>
      </w:tr>
      <w:tr w:rsidR="00E67682" w:rsidRPr="00FC20DE">
        <w:tc>
          <w:tcPr>
            <w:tcW w:w="44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  <w:tc>
          <w:tcPr>
            <w:tcW w:w="442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67682" w:rsidRPr="00FC20DE" w:rsidRDefault="001143F4">
            <w:pPr>
              <w:jc w:val="right"/>
              <w:rPr>
                <w:rFonts w:ascii="Arial" w:hAnsi="Arial" w:cs="Arial"/>
              </w:rPr>
            </w:pPr>
            <w:r w:rsidRPr="00FC20DE">
              <w:rPr>
                <w:rFonts w:ascii="Arial" w:hAnsi="Arial" w:cs="Arial"/>
              </w:rPr>
              <w:t>Mix Tons</w:t>
            </w:r>
          </w:p>
          <w:p w:rsidR="00E67682" w:rsidRPr="00FC20DE" w:rsidRDefault="001143F4">
            <w:pPr>
              <w:jc w:val="right"/>
              <w:rPr>
                <w:rFonts w:ascii="Arial" w:hAnsi="Arial" w:cs="Arial"/>
              </w:rPr>
            </w:pPr>
            <w:r w:rsidRPr="00FC20DE">
              <w:rPr>
                <w:rFonts w:ascii="Arial" w:hAnsi="Arial" w:cs="Arial"/>
              </w:rPr>
              <w:t>P &amp; R</w:t>
            </w:r>
          </w:p>
        </w:tc>
      </w:tr>
      <w:tr w:rsidR="00E67682" w:rsidRPr="00FC20DE">
        <w:tc>
          <w:tcPr>
            <w:tcW w:w="44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  <w:p w:rsidR="00E67682" w:rsidRPr="00FC20DE" w:rsidRDefault="001143F4">
            <w:pPr>
              <w:rPr>
                <w:rFonts w:ascii="Arial" w:hAnsi="Arial" w:cs="Arial"/>
              </w:rPr>
            </w:pPr>
            <w:r w:rsidRPr="00FC20DE">
              <w:rPr>
                <w:rFonts w:ascii="Arial" w:hAnsi="Arial" w:cs="Arial"/>
              </w:rPr>
              <w:t>P &amp; R Mix Tons:</w:t>
            </w:r>
          </w:p>
        </w:tc>
        <w:tc>
          <w:tcPr>
            <w:tcW w:w="442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67682" w:rsidRPr="00FC20DE" w:rsidRDefault="001143F4">
            <w:pPr>
              <w:jc w:val="right"/>
              <w:rPr>
                <w:rFonts w:ascii="Arial" w:hAnsi="Arial" w:cs="Arial"/>
              </w:rPr>
            </w:pPr>
            <w:r w:rsidRPr="00FC20DE">
              <w:rPr>
                <w:rFonts w:ascii="Arial" w:hAnsi="Arial" w:cs="Arial"/>
              </w:rPr>
              <w:t>Mix Tons</w:t>
            </w:r>
          </w:p>
          <w:p w:rsidR="00E67682" w:rsidRPr="00FC20DE" w:rsidRDefault="001143F4">
            <w:pPr>
              <w:jc w:val="right"/>
              <w:rPr>
                <w:rFonts w:ascii="Arial" w:hAnsi="Arial" w:cs="Arial"/>
              </w:rPr>
            </w:pPr>
            <w:r w:rsidRPr="00FC20DE">
              <w:rPr>
                <w:rFonts w:ascii="Arial" w:hAnsi="Arial" w:cs="Arial"/>
              </w:rPr>
              <w:t>To Pay</w:t>
            </w:r>
          </w:p>
        </w:tc>
      </w:tr>
      <w:tr w:rsidR="00E67682" w:rsidRPr="00FC20DE">
        <w:tc>
          <w:tcPr>
            <w:tcW w:w="44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  <w:tc>
          <w:tcPr>
            <w:tcW w:w="442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</w:tr>
      <w:tr w:rsidR="00E67682" w:rsidRPr="00FC20DE">
        <w:tc>
          <w:tcPr>
            <w:tcW w:w="44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  <w:p w:rsidR="00E67682" w:rsidRPr="00FC20DE" w:rsidRDefault="001143F4">
            <w:pPr>
              <w:rPr>
                <w:rFonts w:ascii="Arial" w:hAnsi="Arial" w:cs="Arial"/>
              </w:rPr>
            </w:pPr>
            <w:r w:rsidRPr="00FC20DE">
              <w:rPr>
                <w:rFonts w:ascii="Arial" w:hAnsi="Arial" w:cs="Arial"/>
              </w:rPr>
              <w:t>Total Mix Tons:</w:t>
            </w:r>
          </w:p>
        </w:tc>
        <w:tc>
          <w:tcPr>
            <w:tcW w:w="442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67682" w:rsidRPr="00FC20DE" w:rsidRDefault="001143F4">
            <w:pPr>
              <w:jc w:val="right"/>
              <w:rPr>
                <w:rFonts w:ascii="Arial" w:hAnsi="Arial" w:cs="Arial"/>
              </w:rPr>
            </w:pPr>
            <w:r w:rsidRPr="00FC20DE">
              <w:rPr>
                <w:rFonts w:ascii="Arial" w:hAnsi="Arial" w:cs="Arial"/>
              </w:rPr>
              <w:t>AC Tons</w:t>
            </w:r>
          </w:p>
          <w:p w:rsidR="00E67682" w:rsidRPr="00FC20DE" w:rsidRDefault="001143F4">
            <w:pPr>
              <w:jc w:val="right"/>
              <w:rPr>
                <w:rFonts w:ascii="Arial" w:hAnsi="Arial" w:cs="Arial"/>
              </w:rPr>
            </w:pPr>
            <w:r w:rsidRPr="00FC20DE">
              <w:rPr>
                <w:rFonts w:ascii="Arial" w:hAnsi="Arial" w:cs="Arial"/>
              </w:rPr>
              <w:t>Daily Total</w:t>
            </w:r>
          </w:p>
        </w:tc>
      </w:tr>
      <w:tr w:rsidR="00E67682" w:rsidRPr="00FC20DE">
        <w:tc>
          <w:tcPr>
            <w:tcW w:w="44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  <w:p w:rsidR="00E67682" w:rsidRPr="00FC20DE" w:rsidRDefault="001143F4">
            <w:pPr>
              <w:rPr>
                <w:rFonts w:ascii="Arial" w:hAnsi="Arial" w:cs="Arial"/>
              </w:rPr>
            </w:pPr>
            <w:r w:rsidRPr="00FC20DE">
              <w:rPr>
                <w:rFonts w:ascii="Arial" w:hAnsi="Arial" w:cs="Arial"/>
              </w:rPr>
              <w:t>Plant Waste (AC Tons):</w:t>
            </w:r>
          </w:p>
        </w:tc>
        <w:tc>
          <w:tcPr>
            <w:tcW w:w="442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67682" w:rsidRPr="00FC20DE" w:rsidRDefault="001143F4">
            <w:pPr>
              <w:jc w:val="right"/>
              <w:rPr>
                <w:rFonts w:ascii="Arial" w:hAnsi="Arial" w:cs="Arial"/>
              </w:rPr>
            </w:pPr>
            <w:r w:rsidRPr="00FC20DE">
              <w:rPr>
                <w:rFonts w:ascii="Arial" w:hAnsi="Arial" w:cs="Arial"/>
              </w:rPr>
              <w:t>AC Tons</w:t>
            </w:r>
          </w:p>
          <w:p w:rsidR="00E67682" w:rsidRPr="00FC20DE" w:rsidRDefault="001143F4">
            <w:pPr>
              <w:jc w:val="right"/>
              <w:rPr>
                <w:rFonts w:ascii="Arial" w:hAnsi="Arial" w:cs="Arial"/>
              </w:rPr>
            </w:pPr>
            <w:r w:rsidRPr="00FC20DE">
              <w:rPr>
                <w:rFonts w:ascii="Arial" w:hAnsi="Arial" w:cs="Arial"/>
              </w:rPr>
              <w:t>P&amp;R &amp; (Waste)</w:t>
            </w:r>
          </w:p>
        </w:tc>
      </w:tr>
      <w:tr w:rsidR="00E67682" w:rsidRPr="00FC20DE">
        <w:tc>
          <w:tcPr>
            <w:tcW w:w="4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682" w:rsidRPr="00FC20DE" w:rsidRDefault="00E67682">
            <w:pPr>
              <w:rPr>
                <w:rFonts w:ascii="Arial" w:hAnsi="Arial" w:cs="Arial"/>
              </w:rPr>
            </w:pPr>
          </w:p>
          <w:p w:rsidR="00E67682" w:rsidRPr="00FC20DE" w:rsidRDefault="00E67682">
            <w:pPr>
              <w:rPr>
                <w:rFonts w:ascii="Arial" w:hAnsi="Arial" w:cs="Arial"/>
              </w:rPr>
            </w:pPr>
          </w:p>
        </w:tc>
        <w:tc>
          <w:tcPr>
            <w:tcW w:w="44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67682" w:rsidRPr="00FC20DE" w:rsidRDefault="001143F4">
            <w:pPr>
              <w:jc w:val="right"/>
              <w:rPr>
                <w:rFonts w:ascii="Arial" w:hAnsi="Arial" w:cs="Arial"/>
              </w:rPr>
            </w:pPr>
            <w:r w:rsidRPr="00FC20DE">
              <w:rPr>
                <w:rFonts w:ascii="Arial" w:hAnsi="Arial" w:cs="Arial"/>
              </w:rPr>
              <w:t xml:space="preserve">AC </w:t>
            </w:r>
          </w:p>
          <w:p w:rsidR="00E67682" w:rsidRPr="00FC20DE" w:rsidRDefault="001143F4">
            <w:pPr>
              <w:jc w:val="right"/>
              <w:rPr>
                <w:rFonts w:ascii="Arial" w:hAnsi="Arial" w:cs="Arial"/>
              </w:rPr>
            </w:pPr>
            <w:r w:rsidRPr="00FC20DE">
              <w:rPr>
                <w:rFonts w:ascii="Arial" w:hAnsi="Arial" w:cs="Arial"/>
              </w:rPr>
              <w:t>To Pay</w:t>
            </w:r>
          </w:p>
        </w:tc>
      </w:tr>
    </w:tbl>
    <w:p w:rsidR="00E67682" w:rsidRPr="00FC20DE" w:rsidRDefault="00E67682">
      <w:pPr>
        <w:rPr>
          <w:rFonts w:ascii="Arial" w:hAnsi="Arial" w:cs="Arial"/>
        </w:rPr>
      </w:pPr>
    </w:p>
    <w:p w:rsidR="00E67682" w:rsidRPr="00FC20DE" w:rsidRDefault="00E67682">
      <w:pPr>
        <w:rPr>
          <w:rFonts w:ascii="Arial" w:hAnsi="Arial" w:cs="Arial"/>
          <w:sz w:val="16"/>
        </w:rPr>
      </w:pPr>
    </w:p>
    <w:p w:rsidR="00E67682" w:rsidRPr="00FC20DE" w:rsidRDefault="00E67682">
      <w:pPr>
        <w:rPr>
          <w:rFonts w:ascii="Arial" w:hAnsi="Arial" w:cs="Arial"/>
          <w:sz w:val="16"/>
        </w:rPr>
      </w:pPr>
    </w:p>
    <w:p w:rsidR="00E67682" w:rsidRPr="00FC20DE" w:rsidRDefault="00E67682">
      <w:pPr>
        <w:rPr>
          <w:rFonts w:ascii="Arial" w:hAnsi="Arial" w:cs="Arial"/>
          <w:sz w:val="16"/>
        </w:rPr>
      </w:pPr>
    </w:p>
    <w:p w:rsidR="001143F4" w:rsidRPr="00FC20DE" w:rsidRDefault="001143F4">
      <w:pPr>
        <w:rPr>
          <w:rFonts w:ascii="Arial" w:hAnsi="Arial" w:cs="Arial"/>
        </w:rPr>
      </w:pPr>
    </w:p>
    <w:sectPr w:rsidR="001143F4" w:rsidRPr="00FC20DE" w:rsidSect="00E67682">
      <w:footerReference w:type="default" r:id="rId6"/>
      <w:pgSz w:w="12240" w:h="15840"/>
      <w:pgMar w:top="1440" w:right="1800" w:bottom="1440" w:left="1800" w:header="720" w:footer="720" w:gutter="0"/>
      <w:cols w:space="720" w:equalWidth="0">
        <w:col w:w="864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574" w:rsidRDefault="005A1574" w:rsidP="000B404D">
      <w:r>
        <w:separator/>
      </w:r>
    </w:p>
  </w:endnote>
  <w:endnote w:type="continuationSeparator" w:id="0">
    <w:p w:rsidR="005A1574" w:rsidRDefault="005A1574" w:rsidP="000B40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682" w:rsidRDefault="001143F4">
    <w:pPr>
      <w:pStyle w:val="Footer"/>
      <w:rPr>
        <w:rFonts w:ascii="Arial" w:hAnsi="Arial"/>
        <w:sz w:val="16"/>
      </w:rPr>
    </w:pPr>
    <w:r>
      <w:rPr>
        <w:rFonts w:ascii="Arial" w:hAnsi="Arial"/>
        <w:sz w:val="16"/>
      </w:rPr>
      <w:t xml:space="preserve">N:\pds\resources\Pantrty20xx\RegionSpecific\NorthCentralRegion\Daily Asphalt Record.doc </w:t>
    </w:r>
    <w:r>
      <w:rPr>
        <w:rFonts w:ascii="Arial" w:hAnsi="Arial"/>
        <w:sz w:val="16"/>
      </w:rPr>
      <w:tab/>
      <w:t>1-16-07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574" w:rsidRDefault="005A1574" w:rsidP="000B404D">
      <w:r>
        <w:separator/>
      </w:r>
    </w:p>
  </w:footnote>
  <w:footnote w:type="continuationSeparator" w:id="0">
    <w:p w:rsidR="005A1574" w:rsidRDefault="005A1574" w:rsidP="000B40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4B97"/>
    <w:rsid w:val="001143F4"/>
    <w:rsid w:val="005A1574"/>
    <w:rsid w:val="00634B97"/>
    <w:rsid w:val="00E67682"/>
    <w:rsid w:val="00FC2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7682"/>
    <w:pPr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E67682"/>
    <w:pPr>
      <w:jc w:val="center"/>
    </w:pPr>
    <w:rPr>
      <w:b/>
      <w:i/>
      <w:sz w:val="24"/>
    </w:rPr>
  </w:style>
  <w:style w:type="paragraph" w:styleId="Header">
    <w:name w:val="header"/>
    <w:basedOn w:val="Normal"/>
    <w:semiHidden/>
    <w:rsid w:val="00E6768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E67682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DAILY ASPHALT SAMPLING RECORD AND INVENTORY</vt:lpstr>
      </vt:variant>
      <vt:variant>
        <vt:i4>0</vt:i4>
      </vt:variant>
    </vt:vector>
  </HeadingPairs>
  <Company>State of Wisconsin</Company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DAILY ASPHALT SAMPLING RECORD AND INVENTORY</dc:title>
  <dc:subject/>
  <dc:creator>Department of Transportation</dc:creator>
  <cp:keywords/>
  <dc:description/>
  <cp:lastModifiedBy>Kris Phillips</cp:lastModifiedBy>
  <cp:revision>3</cp:revision>
  <cp:lastPrinted>1997-06-20T15:23:00Z</cp:lastPrinted>
  <dcterms:created xsi:type="dcterms:W3CDTF">2010-03-22T18:51:00Z</dcterms:created>
  <dcterms:modified xsi:type="dcterms:W3CDTF">2010-03-22T19:08:00Z</dcterms:modified>
</cp:coreProperties>
</file>