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DC" w:rsidRDefault="004D34DC" w:rsidP="004D34DC">
      <w:pPr>
        <w:pStyle w:val="Default"/>
        <w:jc w:val="center"/>
        <w:rPr>
          <w:rFonts w:asciiTheme="minorHAnsi" w:hAnsiTheme="minorHAnsi" w:cstheme="minorHAnsi"/>
          <w:b/>
          <w:bCs/>
          <w:i/>
          <w:iCs/>
          <w:color w:val="auto"/>
          <w:sz w:val="32"/>
          <w:szCs w:val="32"/>
        </w:rPr>
      </w:pPr>
      <w:r>
        <w:rPr>
          <w:rFonts w:asciiTheme="minorHAnsi" w:hAnsiTheme="minorHAnsi" w:cstheme="minorHAnsi"/>
          <w:b/>
          <w:bCs/>
          <w:i/>
          <w:iCs/>
          <w:color w:val="auto"/>
          <w:sz w:val="32"/>
          <w:szCs w:val="32"/>
        </w:rPr>
        <w:t xml:space="preserve">Attachment </w:t>
      </w:r>
      <w:r w:rsidR="00A90AAD">
        <w:rPr>
          <w:rFonts w:asciiTheme="minorHAnsi" w:hAnsiTheme="minorHAnsi" w:cstheme="minorHAnsi"/>
          <w:b/>
          <w:bCs/>
          <w:i/>
          <w:iCs/>
          <w:color w:val="auto"/>
          <w:sz w:val="32"/>
          <w:szCs w:val="32"/>
        </w:rPr>
        <w:t>F</w:t>
      </w:r>
    </w:p>
    <w:p w:rsidR="004D34DC" w:rsidRPr="00A67A12" w:rsidRDefault="004D34DC" w:rsidP="004D34DC">
      <w:pPr>
        <w:pStyle w:val="Default"/>
        <w:jc w:val="center"/>
        <w:rPr>
          <w:rFonts w:asciiTheme="minorHAnsi" w:hAnsiTheme="minorHAnsi" w:cstheme="minorHAnsi"/>
          <w:b/>
          <w:bCs/>
          <w:i/>
          <w:iCs/>
          <w:color w:val="auto"/>
          <w:sz w:val="32"/>
          <w:szCs w:val="32"/>
        </w:rPr>
      </w:pPr>
      <w:r>
        <w:rPr>
          <w:rFonts w:asciiTheme="minorHAnsi" w:hAnsiTheme="minorHAnsi" w:cstheme="minorHAnsi"/>
          <w:b/>
          <w:bCs/>
          <w:i/>
          <w:iCs/>
          <w:color w:val="auto"/>
          <w:sz w:val="32"/>
          <w:szCs w:val="32"/>
        </w:rPr>
        <w:t>BID SHEET</w:t>
      </w:r>
    </w:p>
    <w:p w:rsidR="004D34DC" w:rsidRDefault="004D34DC" w:rsidP="004D34DC">
      <w:pPr>
        <w:rPr>
          <w:rFonts w:cstheme="minorHAnsi"/>
          <w:b/>
          <w:sz w:val="24"/>
          <w:szCs w:val="24"/>
        </w:rPr>
      </w:pPr>
    </w:p>
    <w:p w:rsidR="004D34DC" w:rsidRPr="00FD324B" w:rsidRDefault="004D34DC" w:rsidP="004D34DC">
      <w:pPr>
        <w:rPr>
          <w:rFonts w:cstheme="minorHAnsi"/>
          <w:b/>
          <w:sz w:val="24"/>
          <w:szCs w:val="24"/>
        </w:rPr>
      </w:pPr>
      <w:r w:rsidRPr="00FD324B">
        <w:rPr>
          <w:rFonts w:cstheme="minorHAnsi"/>
          <w:b/>
          <w:sz w:val="24"/>
          <w:szCs w:val="24"/>
        </w:rPr>
        <w:t>SCHEDULE OF PRICES</w:t>
      </w:r>
    </w:p>
    <w:p w:rsidR="00782860" w:rsidRDefault="00782860" w:rsidP="004D34DC">
      <w:pPr>
        <w:rPr>
          <w:b/>
        </w:rPr>
      </w:pPr>
      <w:r w:rsidRPr="00782860">
        <w:rPr>
          <w:b/>
        </w:rPr>
        <w:t xml:space="preserve">Kenosha SWEF Inspection Bay Rehab    </w:t>
      </w:r>
    </w:p>
    <w:p w:rsidR="00320A99" w:rsidRDefault="00782860" w:rsidP="004D34DC">
      <w:pPr>
        <w:rPr>
          <w:rFonts w:cstheme="minorHAnsi"/>
          <w:sz w:val="24"/>
          <w:szCs w:val="24"/>
        </w:rPr>
      </w:pPr>
      <w:r>
        <w:rPr>
          <w:rFonts w:cstheme="minorHAnsi"/>
          <w:sz w:val="24"/>
          <w:szCs w:val="24"/>
        </w:rPr>
        <w:t>Complete rehab per plans and specifications.</w:t>
      </w:r>
    </w:p>
    <w:p w:rsidR="00782860" w:rsidRDefault="00782860" w:rsidP="004D34DC">
      <w:pPr>
        <w:rPr>
          <w:rFonts w:cstheme="minorHAnsi"/>
          <w:sz w:val="24"/>
          <w:szCs w:val="24"/>
        </w:rPr>
      </w:pPr>
      <w:r>
        <w:rPr>
          <w:rFonts w:cstheme="minorHAnsi"/>
          <w:sz w:val="24"/>
          <w:szCs w:val="24"/>
        </w:rPr>
        <w:t>Including but no</w:t>
      </w:r>
      <w:r w:rsidR="009C5E7C">
        <w:rPr>
          <w:rFonts w:cstheme="minorHAnsi"/>
          <w:sz w:val="24"/>
          <w:szCs w:val="24"/>
        </w:rPr>
        <w:t>t</w:t>
      </w:r>
      <w:bookmarkStart w:id="0" w:name="_GoBack"/>
      <w:bookmarkEnd w:id="0"/>
      <w:r>
        <w:rPr>
          <w:rFonts w:cstheme="minorHAnsi"/>
          <w:sz w:val="24"/>
          <w:szCs w:val="24"/>
        </w:rPr>
        <w:t xml:space="preserve"> limited to.</w:t>
      </w:r>
    </w:p>
    <w:p w:rsidR="00782860" w:rsidRDefault="00782860" w:rsidP="00782860">
      <w:pPr>
        <w:pStyle w:val="ListParagraph"/>
        <w:numPr>
          <w:ilvl w:val="0"/>
          <w:numId w:val="1"/>
        </w:numPr>
        <w:rPr>
          <w:rFonts w:cstheme="minorHAnsi"/>
          <w:sz w:val="24"/>
          <w:szCs w:val="24"/>
        </w:rPr>
      </w:pPr>
      <w:r>
        <w:rPr>
          <w:rFonts w:cstheme="minorHAnsi"/>
          <w:sz w:val="24"/>
          <w:szCs w:val="24"/>
        </w:rPr>
        <w:t>Concrete Floor and wall preparation for new coating system.</w:t>
      </w:r>
    </w:p>
    <w:p w:rsidR="00782860" w:rsidRDefault="00782860" w:rsidP="00782860">
      <w:pPr>
        <w:pStyle w:val="ListParagraph"/>
        <w:numPr>
          <w:ilvl w:val="0"/>
          <w:numId w:val="1"/>
        </w:numPr>
        <w:rPr>
          <w:rFonts w:cstheme="minorHAnsi"/>
          <w:sz w:val="24"/>
          <w:szCs w:val="24"/>
        </w:rPr>
      </w:pPr>
      <w:r>
        <w:rPr>
          <w:rFonts w:cstheme="minorHAnsi"/>
          <w:sz w:val="24"/>
          <w:szCs w:val="24"/>
        </w:rPr>
        <w:t>Removal and disposal of Existing Lights and conduit in inspection pits</w:t>
      </w:r>
    </w:p>
    <w:p w:rsidR="00782860" w:rsidRDefault="00782860" w:rsidP="00782860">
      <w:pPr>
        <w:pStyle w:val="ListParagraph"/>
        <w:numPr>
          <w:ilvl w:val="0"/>
          <w:numId w:val="1"/>
        </w:numPr>
        <w:rPr>
          <w:rFonts w:cstheme="minorHAnsi"/>
          <w:sz w:val="24"/>
          <w:szCs w:val="24"/>
        </w:rPr>
      </w:pPr>
      <w:r>
        <w:rPr>
          <w:rFonts w:cstheme="minorHAnsi"/>
          <w:sz w:val="24"/>
          <w:szCs w:val="24"/>
        </w:rPr>
        <w:t>Removal and disposal of existing floor access panels</w:t>
      </w:r>
    </w:p>
    <w:p w:rsidR="00782860" w:rsidRDefault="00782860" w:rsidP="00782860">
      <w:pPr>
        <w:pStyle w:val="ListParagraph"/>
        <w:numPr>
          <w:ilvl w:val="0"/>
          <w:numId w:val="1"/>
        </w:numPr>
        <w:rPr>
          <w:rFonts w:cstheme="minorHAnsi"/>
          <w:sz w:val="24"/>
          <w:szCs w:val="24"/>
        </w:rPr>
      </w:pPr>
      <w:r>
        <w:rPr>
          <w:rFonts w:cstheme="minorHAnsi"/>
          <w:sz w:val="24"/>
          <w:szCs w:val="24"/>
        </w:rPr>
        <w:t>Supply Installation of new flooring system</w:t>
      </w:r>
    </w:p>
    <w:p w:rsidR="00782860" w:rsidRDefault="00782860" w:rsidP="00782860">
      <w:pPr>
        <w:pStyle w:val="ListParagraph"/>
        <w:numPr>
          <w:ilvl w:val="0"/>
          <w:numId w:val="1"/>
        </w:numPr>
        <w:rPr>
          <w:rFonts w:cstheme="minorHAnsi"/>
          <w:sz w:val="24"/>
          <w:szCs w:val="24"/>
        </w:rPr>
      </w:pPr>
      <w:r>
        <w:rPr>
          <w:rFonts w:cstheme="minorHAnsi"/>
          <w:sz w:val="24"/>
          <w:szCs w:val="24"/>
        </w:rPr>
        <w:t>Supply and install new LED lights in inspections pits</w:t>
      </w:r>
    </w:p>
    <w:p w:rsidR="00782860" w:rsidRDefault="00782860" w:rsidP="00782860">
      <w:pPr>
        <w:pStyle w:val="ListParagraph"/>
        <w:numPr>
          <w:ilvl w:val="0"/>
          <w:numId w:val="1"/>
        </w:numPr>
        <w:rPr>
          <w:rFonts w:cstheme="minorHAnsi"/>
          <w:sz w:val="24"/>
          <w:szCs w:val="24"/>
        </w:rPr>
      </w:pPr>
      <w:r>
        <w:rPr>
          <w:rFonts w:cstheme="minorHAnsi"/>
          <w:sz w:val="24"/>
          <w:szCs w:val="24"/>
        </w:rPr>
        <w:t>Supply and install new floor access panels</w:t>
      </w:r>
    </w:p>
    <w:p w:rsidR="00782860" w:rsidRDefault="00782860" w:rsidP="00782860">
      <w:pPr>
        <w:pStyle w:val="ListParagraph"/>
        <w:numPr>
          <w:ilvl w:val="0"/>
          <w:numId w:val="1"/>
        </w:numPr>
        <w:rPr>
          <w:rFonts w:cstheme="minorHAnsi"/>
          <w:sz w:val="24"/>
          <w:szCs w:val="24"/>
        </w:rPr>
      </w:pPr>
      <w:r>
        <w:rPr>
          <w:rFonts w:cstheme="minorHAnsi"/>
          <w:sz w:val="24"/>
          <w:szCs w:val="24"/>
        </w:rPr>
        <w:t>Supply and install Adhesive backed slip resistant nose treads</w:t>
      </w:r>
    </w:p>
    <w:p w:rsidR="00782860" w:rsidRDefault="00782860" w:rsidP="00782860">
      <w:pPr>
        <w:pStyle w:val="ListParagraph"/>
        <w:numPr>
          <w:ilvl w:val="0"/>
          <w:numId w:val="1"/>
        </w:numPr>
        <w:rPr>
          <w:rFonts w:cstheme="minorHAnsi"/>
          <w:sz w:val="24"/>
          <w:szCs w:val="24"/>
        </w:rPr>
      </w:pPr>
      <w:r>
        <w:rPr>
          <w:rFonts w:cstheme="minorHAnsi"/>
          <w:sz w:val="24"/>
          <w:szCs w:val="24"/>
        </w:rPr>
        <w:t>Site cleanup</w:t>
      </w:r>
    </w:p>
    <w:p w:rsidR="00782860" w:rsidRDefault="00782860" w:rsidP="00782860">
      <w:pPr>
        <w:rPr>
          <w:rFonts w:cstheme="minorHAnsi"/>
          <w:sz w:val="24"/>
          <w:szCs w:val="24"/>
        </w:rPr>
      </w:pPr>
    </w:p>
    <w:p w:rsidR="00782860" w:rsidRPr="00782860" w:rsidRDefault="00782860" w:rsidP="00782860">
      <w:pPr>
        <w:rPr>
          <w:rFonts w:cstheme="minorHAnsi"/>
          <w:sz w:val="24"/>
          <w:szCs w:val="24"/>
        </w:rPr>
      </w:pPr>
      <w:r>
        <w:rPr>
          <w:rFonts w:cstheme="minorHAnsi"/>
          <w:sz w:val="24"/>
          <w:szCs w:val="24"/>
        </w:rPr>
        <w:t xml:space="preserve">Total </w:t>
      </w:r>
      <w:proofErr w:type="gramStart"/>
      <w:r>
        <w:rPr>
          <w:rFonts w:cstheme="minorHAnsi"/>
          <w:sz w:val="24"/>
          <w:szCs w:val="24"/>
        </w:rPr>
        <w:t>Bid :</w:t>
      </w:r>
      <w:proofErr w:type="gramEnd"/>
      <w:r>
        <w:rPr>
          <w:rFonts w:cstheme="minorHAnsi"/>
          <w:sz w:val="24"/>
          <w:szCs w:val="24"/>
        </w:rPr>
        <w:t>________________________________________________________________</w:t>
      </w:r>
    </w:p>
    <w:p w:rsidR="00782860" w:rsidRDefault="00782860" w:rsidP="004D34DC">
      <w:pPr>
        <w:rPr>
          <w:rFonts w:cstheme="minorHAnsi"/>
          <w:b/>
          <w:sz w:val="24"/>
          <w:szCs w:val="24"/>
        </w:rPr>
      </w:pPr>
    </w:p>
    <w:p w:rsidR="004D34DC" w:rsidRPr="00FD324B" w:rsidRDefault="004D34DC" w:rsidP="004D34DC">
      <w:pPr>
        <w:rPr>
          <w:rFonts w:cstheme="minorHAnsi"/>
          <w:sz w:val="24"/>
          <w:szCs w:val="24"/>
        </w:rPr>
      </w:pPr>
      <w:r>
        <w:rPr>
          <w:rFonts w:cstheme="minorHAnsi"/>
          <w:sz w:val="24"/>
          <w:szCs w:val="24"/>
        </w:rPr>
        <w:t>T</w:t>
      </w:r>
      <w:r w:rsidRPr="00FD324B">
        <w:rPr>
          <w:rFonts w:cstheme="minorHAnsi"/>
          <w:sz w:val="24"/>
          <w:szCs w:val="24"/>
        </w:rPr>
        <w:t>he above proposal shall include all labor, materials, transportation, overhead, profit, insura</w:t>
      </w:r>
      <w:r>
        <w:rPr>
          <w:rFonts w:cstheme="minorHAnsi"/>
          <w:sz w:val="24"/>
          <w:szCs w:val="24"/>
        </w:rPr>
        <w:t xml:space="preserve">nce, etc. to cover the </w:t>
      </w:r>
      <w:r w:rsidRPr="00FD324B">
        <w:rPr>
          <w:rFonts w:cstheme="minorHAnsi"/>
          <w:sz w:val="24"/>
          <w:szCs w:val="24"/>
        </w:rPr>
        <w:t>work.</w:t>
      </w:r>
    </w:p>
    <w:p w:rsidR="004D34DC" w:rsidRPr="00920587" w:rsidRDefault="004D34DC" w:rsidP="004D34DC">
      <w:pPr>
        <w:rPr>
          <w:rFonts w:cstheme="minorHAnsi"/>
          <w:sz w:val="24"/>
          <w:szCs w:val="24"/>
        </w:rPr>
      </w:pPr>
      <w:r w:rsidRPr="00FD324B">
        <w:rPr>
          <w:rFonts w:cstheme="minorHAnsi"/>
          <w:sz w:val="24"/>
          <w:szCs w:val="24"/>
        </w:rPr>
        <w:t xml:space="preserve">The Bidder understands that the Owner reserves the right to reject any or all bids and to waive any informalities in the bidding, and that the Owner will accept the method of installation shown above most advantageous to the Owner. The Bidder agrees that this bid shall be valid and may not be withdrawn for a period of </w:t>
      </w:r>
      <w:r>
        <w:rPr>
          <w:rFonts w:cstheme="minorHAnsi"/>
          <w:sz w:val="24"/>
          <w:szCs w:val="24"/>
        </w:rPr>
        <w:t>90</w:t>
      </w:r>
      <w:r w:rsidRPr="00FD324B">
        <w:rPr>
          <w:rFonts w:cstheme="minorHAnsi"/>
          <w:sz w:val="24"/>
          <w:szCs w:val="24"/>
        </w:rPr>
        <w:t xml:space="preserve"> calendar days.</w:t>
      </w:r>
    </w:p>
    <w:p w:rsidR="00B56C57" w:rsidRDefault="00B56C57"/>
    <w:sectPr w:rsidR="00B5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785B"/>
    <w:multiLevelType w:val="hybridMultilevel"/>
    <w:tmpl w:val="207A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C"/>
    <w:rsid w:val="00320A99"/>
    <w:rsid w:val="004D34DC"/>
    <w:rsid w:val="00782860"/>
    <w:rsid w:val="009C5E7C"/>
    <w:rsid w:val="00A90AAD"/>
    <w:rsid w:val="00B56C57"/>
    <w:rsid w:val="00C250C0"/>
    <w:rsid w:val="00E1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5E5"/>
  <w15:chartTrackingRefBased/>
  <w15:docId w15:val="{8E6811A2-FFBA-4626-B91F-D87460DB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8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WONDRACHEK JR, WILLI</dc:creator>
  <cp:keywords/>
  <dc:description/>
  <cp:lastModifiedBy>WONDRACHEK JR, WILLI</cp:lastModifiedBy>
  <cp:revision>3</cp:revision>
  <dcterms:created xsi:type="dcterms:W3CDTF">2018-06-18T19:48:00Z</dcterms:created>
  <dcterms:modified xsi:type="dcterms:W3CDTF">2018-06-18T19:48:00Z</dcterms:modified>
</cp:coreProperties>
</file>