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47" w:rsidRDefault="00950C47" w:rsidP="00950C4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-38100</wp:posOffset>
            </wp:positionV>
            <wp:extent cx="571500" cy="571500"/>
            <wp:effectExtent l="19050" t="0" r="0" b="0"/>
            <wp:wrapTight wrapText="bothSides">
              <wp:wrapPolygon edited="0">
                <wp:start x="-720" y="0"/>
                <wp:lineTo x="-720" y="20880"/>
                <wp:lineTo x="21600" y="20880"/>
                <wp:lineTo x="21600" y="0"/>
                <wp:lineTo x="-720" y="0"/>
              </wp:wrapPolygon>
            </wp:wrapTight>
            <wp:docPr id="16" name="Picture 16" descr="WI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IDO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61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-114300</wp:posOffset>
                </wp:positionV>
                <wp:extent cx="5029200" cy="733425"/>
                <wp:effectExtent l="0" t="3810" r="0" b="0"/>
                <wp:wrapTight wrapText="bothSides">
                  <wp:wrapPolygon edited="0">
                    <wp:start x="-41" y="0"/>
                    <wp:lineTo x="-41" y="21600"/>
                    <wp:lineTo x="21641" y="21600"/>
                    <wp:lineTo x="21641" y="0"/>
                    <wp:lineTo x="-41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334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FF3" w:rsidRPr="00AD53D9" w:rsidRDefault="00712FF3" w:rsidP="00950C47">
                            <w:pPr>
                              <w:pStyle w:val="Heading4"/>
                              <w:rPr>
                                <w:sz w:val="32"/>
                                <w:szCs w:val="32"/>
                              </w:rPr>
                            </w:pPr>
                            <w:r w:rsidRPr="00AD53D9">
                              <w:rPr>
                                <w:sz w:val="32"/>
                                <w:szCs w:val="32"/>
                              </w:rPr>
                              <w:t>Division of Transportation System Development</w:t>
                            </w:r>
                          </w:p>
                          <w:p w:rsidR="00712FF3" w:rsidRPr="00AD53D9" w:rsidRDefault="00712FF3" w:rsidP="00950C47">
                            <w:pPr>
                              <w:pStyle w:val="Heading4"/>
                              <w:rPr>
                                <w:sz w:val="28"/>
                                <w:szCs w:val="28"/>
                              </w:rPr>
                            </w:pPr>
                            <w:r w:rsidRPr="00AD53D9">
                              <w:rPr>
                                <w:sz w:val="28"/>
                                <w:szCs w:val="28"/>
                              </w:rPr>
                              <w:t>DOT Briefing Paper</w:t>
                            </w:r>
                          </w:p>
                          <w:p w:rsidR="00712FF3" w:rsidRPr="00AD53D9" w:rsidRDefault="00F547FD" w:rsidP="00950C47">
                            <w:pPr>
                              <w:pStyle w:val="Heading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Kenosha</w:t>
                            </w:r>
                            <w:r w:rsidR="00712F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SWEF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Sole Source Emergency Project</w:t>
                            </w:r>
                          </w:p>
                          <w:p w:rsidR="00712FF3" w:rsidRDefault="00712FF3" w:rsidP="00950C47">
                            <w:pPr>
                              <w:pStyle w:val="Heading5"/>
                              <w:jc w:val="center"/>
                            </w:pPr>
                            <w:r>
                              <w:t xml:space="preserve"> November 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-9pt;width:396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" fillcolor="navy" stroked="f">
                <v:textbox>
                  <w:txbxContent>
                    <w:p w:rsidR="00712FF3" w:rsidRPr="00AD53D9" w:rsidRDefault="00712FF3" w:rsidP="00950C47">
                      <w:pPr>
                        <w:pStyle w:val="Heading4"/>
                        <w:rPr>
                          <w:sz w:val="32"/>
                          <w:szCs w:val="32"/>
                        </w:rPr>
                      </w:pPr>
                      <w:r w:rsidRPr="00AD53D9">
                        <w:rPr>
                          <w:sz w:val="32"/>
                          <w:szCs w:val="32"/>
                        </w:rPr>
                        <w:t>Division of Transportation System Development</w:t>
                      </w:r>
                    </w:p>
                    <w:p w:rsidR="00712FF3" w:rsidRPr="00AD53D9" w:rsidRDefault="00712FF3" w:rsidP="00950C47">
                      <w:pPr>
                        <w:pStyle w:val="Heading4"/>
                        <w:rPr>
                          <w:sz w:val="28"/>
                          <w:szCs w:val="28"/>
                        </w:rPr>
                      </w:pPr>
                      <w:r w:rsidRPr="00AD53D9">
                        <w:rPr>
                          <w:sz w:val="28"/>
                          <w:szCs w:val="28"/>
                        </w:rPr>
                        <w:t>DOT Briefing Paper</w:t>
                      </w:r>
                    </w:p>
                    <w:p w:rsidR="00712FF3" w:rsidRPr="00AD53D9" w:rsidRDefault="00F547FD" w:rsidP="00950C47">
                      <w:pPr>
                        <w:pStyle w:val="Heading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Kenosha</w:t>
                      </w:r>
                      <w:r w:rsidR="00712F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SWEF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Sole Source Emergency Project</w:t>
                      </w:r>
                    </w:p>
                    <w:p w:rsidR="00712FF3" w:rsidRDefault="00712FF3" w:rsidP="00950C47">
                      <w:pPr>
                        <w:pStyle w:val="Heading5"/>
                        <w:jc w:val="center"/>
                      </w:pPr>
                      <w:r>
                        <w:t xml:space="preserve"> November 2010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</w:rPr>
        <w:t xml:space="preserve"> </w:t>
      </w:r>
    </w:p>
    <w:p w:rsidR="00950C47" w:rsidRDefault="00950C47" w:rsidP="00950C47"/>
    <w:p w:rsidR="00950C47" w:rsidRDefault="00950C47" w:rsidP="00950C47"/>
    <w:p w:rsidR="00950C47" w:rsidRDefault="00950C47" w:rsidP="00950C47">
      <w:pPr>
        <w:ind w:left="360"/>
        <w:rPr>
          <w:rFonts w:ascii="Arial" w:hAnsi="Arial" w:cs="Arial"/>
          <w:sz w:val="20"/>
        </w:rPr>
      </w:pPr>
    </w:p>
    <w:p w:rsidR="00950C47" w:rsidRDefault="00950C47" w:rsidP="00950C47">
      <w:pPr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950C47" w:rsidRDefault="00950C47" w:rsidP="00950C47">
      <w:pPr>
        <w:rPr>
          <w:rFonts w:ascii="Arial" w:hAnsi="Arial" w:cs="Arial"/>
          <w:b/>
          <w:bCs/>
          <w:sz w:val="20"/>
        </w:rPr>
      </w:pPr>
    </w:p>
    <w:p w:rsidR="007E356F" w:rsidRDefault="007E356F" w:rsidP="00D86438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098165" cy="1877983"/>
            <wp:effectExtent l="0" t="0" r="6985" b="8255"/>
            <wp:docPr id="7" name="Picture 7" descr="C:\Users\DOTLBW\AppData\Local\Microsoft\Windows\INetCacheContent.Word\Superior-Rendering-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OTLBW\AppData\Local\Microsoft\Windows\INetCacheContent.Word\Superior-Rendering-S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66"/>
                    <a:stretch/>
                  </pic:blipFill>
                  <pic:spPr bwMode="auto">
                    <a:xfrm>
                      <a:off x="0" y="0"/>
                      <a:ext cx="3121354" cy="189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56F" w:rsidRDefault="007E356F" w:rsidP="00950C47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C45A5" w:rsidRPr="001C45A5" w:rsidRDefault="001C45A5" w:rsidP="001C45A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1C45A5" w:rsidRPr="001C45A5" w:rsidRDefault="001C45A5" w:rsidP="001C45A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1C45A5" w:rsidRPr="001C45A5" w:rsidRDefault="001C45A5" w:rsidP="001C45A5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45A5">
        <w:rPr>
          <w:rFonts w:asciiTheme="minorHAnsi" w:hAnsiTheme="minorHAnsi" w:cstheme="minorHAnsi"/>
          <w:b/>
          <w:sz w:val="22"/>
          <w:szCs w:val="22"/>
          <w:u w:val="single"/>
        </w:rPr>
        <w:t>Existing conditions &amp; current situation</w:t>
      </w:r>
    </w:p>
    <w:p w:rsidR="001C45A5" w:rsidRDefault="001C45A5" w:rsidP="001C45A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Justify Emergency project</w:t>
      </w:r>
    </w:p>
    <w:p w:rsidR="001C45A5" w:rsidRPr="001C45A5" w:rsidRDefault="001C45A5" w:rsidP="001C45A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1C45A5" w:rsidRPr="001C45A5" w:rsidRDefault="001C45A5" w:rsidP="001C45A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1C45A5" w:rsidRPr="001C45A5" w:rsidRDefault="001C45A5" w:rsidP="001C45A5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45A5">
        <w:rPr>
          <w:rFonts w:asciiTheme="minorHAnsi" w:hAnsiTheme="minorHAnsi" w:cstheme="minorHAnsi"/>
          <w:b/>
          <w:sz w:val="22"/>
          <w:szCs w:val="22"/>
          <w:u w:val="single"/>
        </w:rPr>
        <w:t>Proposed Project</w:t>
      </w:r>
    </w:p>
    <w:p w:rsidR="001C45A5" w:rsidRDefault="001C45A5" w:rsidP="001C45A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include scale fixes while site is closed</w:t>
      </w:r>
    </w:p>
    <w:p w:rsidR="001C45A5" w:rsidRPr="001C45A5" w:rsidRDefault="001C45A5" w:rsidP="001C45A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Recommend new scale vs rehab</w:t>
      </w:r>
    </w:p>
    <w:p w:rsidR="001C45A5" w:rsidRPr="001C45A5" w:rsidRDefault="001C45A5" w:rsidP="001C45A5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SEH Report</w:t>
      </w:r>
    </w:p>
    <w:p w:rsidR="001C45A5" w:rsidRPr="001C45A5" w:rsidRDefault="001C45A5" w:rsidP="001C45A5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All 4 decks</w:t>
      </w:r>
    </w:p>
    <w:p w:rsidR="001C45A5" w:rsidRPr="001C45A5" w:rsidRDefault="001C45A5" w:rsidP="001C45A5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New load cells – include current load cell age (2003?)</w:t>
      </w:r>
    </w:p>
    <w:p w:rsidR="001C45A5" w:rsidRPr="001C45A5" w:rsidRDefault="001C45A5" w:rsidP="001C45A5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Hot dipped galvanized</w:t>
      </w:r>
    </w:p>
    <w:p w:rsidR="001C45A5" w:rsidRPr="001C45A5" w:rsidRDefault="001C45A5" w:rsidP="001C45A5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Lightening protection</w:t>
      </w:r>
    </w:p>
    <w:p w:rsidR="001C45A5" w:rsidRPr="001C45A5" w:rsidRDefault="001C45A5" w:rsidP="001C45A5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Less down time</w:t>
      </w:r>
    </w:p>
    <w:p w:rsidR="001C45A5" w:rsidRPr="001C45A5" w:rsidRDefault="001C45A5" w:rsidP="001C45A5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Full warranty</w:t>
      </w:r>
    </w:p>
    <w:p w:rsidR="001C45A5" w:rsidRPr="001C45A5" w:rsidRDefault="001C45A5" w:rsidP="001C45A5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Total cost difference</w:t>
      </w:r>
    </w:p>
    <w:p w:rsidR="001C45A5" w:rsidRPr="001C45A5" w:rsidRDefault="001C45A5" w:rsidP="001C45A5">
      <w:pPr>
        <w:pStyle w:val="ListParagraph"/>
        <w:numPr>
          <w:ilvl w:val="2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Any info on life cycle?</w:t>
      </w:r>
    </w:p>
    <w:p w:rsidR="001C45A5" w:rsidRDefault="001C45A5" w:rsidP="001C45A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C45A5">
        <w:rPr>
          <w:rFonts w:asciiTheme="minorHAnsi" w:hAnsiTheme="minorHAnsi" w:cstheme="minorHAnsi"/>
          <w:sz w:val="22"/>
          <w:szCs w:val="22"/>
        </w:rPr>
        <w:t>Include LPR &amp; USDOT Readers</w:t>
      </w:r>
    </w:p>
    <w:p w:rsidR="001C45A5" w:rsidRPr="001C45A5" w:rsidRDefault="001C45A5" w:rsidP="001C45A5">
      <w:pPr>
        <w:rPr>
          <w:rFonts w:asciiTheme="minorHAnsi" w:hAnsiTheme="minorHAnsi" w:cstheme="minorHAnsi"/>
          <w:sz w:val="22"/>
          <w:szCs w:val="22"/>
        </w:rPr>
      </w:pPr>
    </w:p>
    <w:p w:rsidR="001C45A5" w:rsidRPr="001C45A5" w:rsidRDefault="001C45A5" w:rsidP="001C45A5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45A5">
        <w:rPr>
          <w:rFonts w:asciiTheme="minorHAnsi" w:hAnsiTheme="minorHAnsi" w:cstheme="minorHAnsi"/>
          <w:b/>
          <w:sz w:val="22"/>
          <w:szCs w:val="22"/>
          <w:u w:val="single"/>
        </w:rPr>
        <w:t>Estimate &amp; Schedule</w:t>
      </w:r>
    </w:p>
    <w:p w:rsidR="001C45A5" w:rsidRDefault="001C45A5" w:rsidP="001C45A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C45A5" w:rsidRDefault="001C45A5" w:rsidP="001C45A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C45A5" w:rsidRPr="001C45A5" w:rsidRDefault="001C45A5" w:rsidP="001C45A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C45A5" w:rsidRPr="001C45A5" w:rsidRDefault="001C45A5" w:rsidP="001C45A5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45A5">
        <w:rPr>
          <w:rFonts w:asciiTheme="minorHAnsi" w:hAnsiTheme="minorHAnsi" w:cstheme="minorHAnsi"/>
          <w:b/>
          <w:sz w:val="22"/>
          <w:szCs w:val="22"/>
          <w:u w:val="single"/>
        </w:rPr>
        <w:t>Risks</w:t>
      </w:r>
    </w:p>
    <w:p w:rsidR="007B13E2" w:rsidRDefault="007B13E2" w:rsidP="001C45A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5960D0" w:rsidRDefault="005960D0" w:rsidP="007B13E2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712FF3" w:rsidRPr="00B15688" w:rsidRDefault="007B13E2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167640</wp:posOffset>
            </wp:positionV>
            <wp:extent cx="2782570" cy="2675255"/>
            <wp:effectExtent l="0" t="3493" r="0" b="0"/>
            <wp:wrapSquare wrapText="bothSides"/>
            <wp:docPr id="6" name="Picture 6" descr="C:\Users\DOTLBW\AppData\Local\Microsoft\Windows\INetCacheContent.Word\Superior-FloorPlan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TLBW\AppData\Local\Microsoft\Windows\INetCacheContent.Word\Superior-FloorPlan-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1" r="7531"/>
                    <a:stretch/>
                  </pic:blipFill>
                  <pic:spPr bwMode="auto">
                    <a:xfrm rot="16200000">
                      <a:off x="0" y="0"/>
                      <a:ext cx="278257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688" w:rsidRDefault="00B15688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Contact Info</w:t>
      </w:r>
      <w:r w:rsidRPr="00B51DE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15688" w:rsidRDefault="00B15688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more information on WisDOT Freight or Roadside Facility initiatives:</w:t>
      </w:r>
    </w:p>
    <w:p w:rsidR="00B15688" w:rsidRDefault="00B15688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 Mulder</w:t>
      </w:r>
    </w:p>
    <w:p w:rsidR="00B15688" w:rsidRDefault="00B15688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Freight and Roadside Facilities Chief</w:t>
      </w:r>
    </w:p>
    <w:p w:rsidR="00B15688" w:rsidRDefault="001C45A5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B15688" w:rsidRPr="00A41668">
          <w:rPr>
            <w:rStyle w:val="Hyperlink"/>
            <w:rFonts w:asciiTheme="minorHAnsi" w:hAnsiTheme="minorHAnsi" w:cstheme="minorHAnsi"/>
            <w:sz w:val="22"/>
            <w:szCs w:val="22"/>
          </w:rPr>
          <w:t>Daniel.Mulder@dot.wi.gov</w:t>
        </w:r>
      </w:hyperlink>
    </w:p>
    <w:p w:rsidR="00B15688" w:rsidRDefault="00B15688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608-266-3471</w:t>
      </w:r>
    </w:p>
    <w:p w:rsidR="00B15688" w:rsidRDefault="00B15688" w:rsidP="00B15688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15688" w:rsidRDefault="00B15688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specific information on the WisDOT SWEF Program</w:t>
      </w:r>
      <w:r w:rsidRPr="00B51DEB">
        <w:rPr>
          <w:rFonts w:asciiTheme="minorHAnsi" w:hAnsiTheme="minorHAnsi" w:cstheme="minorHAnsi"/>
          <w:sz w:val="22"/>
          <w:szCs w:val="22"/>
        </w:rPr>
        <w:t>:</w:t>
      </w:r>
    </w:p>
    <w:p w:rsidR="00B15688" w:rsidRDefault="00B15688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LeAnna Wall, PE</w:t>
      </w:r>
    </w:p>
    <w:p w:rsidR="00B15688" w:rsidRDefault="00B15688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Roadside Facilities Engineer</w:t>
      </w:r>
    </w:p>
    <w:p w:rsidR="00B15688" w:rsidRDefault="001C45A5" w:rsidP="00B15688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B15688" w:rsidRPr="00A41668">
          <w:rPr>
            <w:rStyle w:val="Hyperlink"/>
            <w:rFonts w:asciiTheme="minorHAnsi" w:hAnsiTheme="minorHAnsi" w:cstheme="minorHAnsi"/>
            <w:sz w:val="22"/>
            <w:szCs w:val="22"/>
          </w:rPr>
          <w:t>LeAnna.Wall@dot.wi.gov</w:t>
        </w:r>
      </w:hyperlink>
    </w:p>
    <w:p w:rsidR="00B15688" w:rsidRPr="002E7BAF" w:rsidRDefault="00B15688" w:rsidP="00B15688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608-266-8665</w:t>
      </w:r>
      <w:r w:rsidRPr="00B51DE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5688" w:rsidRDefault="00B15688" w:rsidP="00950C47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E356F" w:rsidRDefault="007E356F" w:rsidP="00F46B6A">
      <w:pPr>
        <w:ind w:left="720"/>
        <w:rPr>
          <w:rFonts w:asciiTheme="minorHAnsi" w:hAnsiTheme="minorHAnsi" w:cstheme="minorHAnsi"/>
          <w:noProof/>
          <w:sz w:val="22"/>
          <w:szCs w:val="22"/>
        </w:rPr>
      </w:pPr>
    </w:p>
    <w:p w:rsidR="00C71093" w:rsidRDefault="00C71093" w:rsidP="0007555D">
      <w:pPr>
        <w:ind w:left="720"/>
        <w:rPr>
          <w:rFonts w:asciiTheme="minorHAnsi" w:hAnsiTheme="minorHAnsi" w:cstheme="minorHAnsi"/>
          <w:noProof/>
          <w:sz w:val="22"/>
          <w:szCs w:val="22"/>
        </w:rPr>
      </w:pPr>
    </w:p>
    <w:p w:rsidR="00C24B08" w:rsidRDefault="00C24B0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E2060" w:rsidRDefault="002E2060" w:rsidP="00950C47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E29BF" w:rsidRDefault="00FE29BF" w:rsidP="00950C47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E29BF" w:rsidRDefault="00FE29BF" w:rsidP="00950C47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FE29BF" w:rsidSect="00B1583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F3" w:rsidRDefault="00712FF3" w:rsidP="007E062C">
      <w:r>
        <w:separator/>
      </w:r>
    </w:p>
  </w:endnote>
  <w:endnote w:type="continuationSeparator" w:id="0">
    <w:p w:rsidR="00712FF3" w:rsidRDefault="00712FF3" w:rsidP="007E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004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2FF3" w:rsidRPr="00DD18C0" w:rsidRDefault="00712FF3">
            <w:pPr>
              <w:pStyle w:val="Footer"/>
              <w:jc w:val="right"/>
            </w:pPr>
            <w:r w:rsidRPr="00F11075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F1107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11075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Pr="00F110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C45A5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F110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1107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F1107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11075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Pr="00F110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C45A5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F110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:rsidR="00712FF3" w:rsidRDefault="00712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9530041"/>
      <w:docPartObj>
        <w:docPartGallery w:val="Page Numbers (Bottom of Page)"/>
        <w:docPartUnique/>
      </w:docPartObj>
    </w:sdtPr>
    <w:sdtEndPr/>
    <w:sdtContent>
      <w:p w:rsidR="00712FF3" w:rsidRPr="00F11075" w:rsidRDefault="00712FF3">
        <w:pPr>
          <w:pStyle w:val="Footer"/>
          <w:jc w:val="right"/>
          <w:rPr>
            <w:rFonts w:asciiTheme="minorHAnsi" w:hAnsiTheme="minorHAnsi" w:cstheme="minorHAnsi"/>
          </w:rPr>
        </w:pPr>
        <w:r w:rsidRPr="00F11075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F1107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11075">
          <w:rPr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F1107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C45A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F11075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F11075">
          <w:rPr>
            <w:rFonts w:asciiTheme="minorHAnsi" w:hAnsiTheme="minorHAnsi" w:cstheme="minorHAnsi"/>
            <w:sz w:val="22"/>
            <w:szCs w:val="22"/>
          </w:rPr>
          <w:t xml:space="preserve"> of </w:t>
        </w:r>
        <w:r w:rsidRPr="00F1107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11075">
          <w:rPr>
            <w:rFonts w:asciiTheme="minorHAnsi" w:hAnsiTheme="minorHAnsi" w:cstheme="minorHAnsi"/>
            <w:sz w:val="22"/>
            <w:szCs w:val="22"/>
          </w:rPr>
          <w:instrText xml:space="preserve"> NUMPAGES  </w:instrText>
        </w:r>
        <w:r w:rsidRPr="00F1107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C45A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F1107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712FF3" w:rsidRDefault="00712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F3" w:rsidRDefault="00712FF3" w:rsidP="007E062C">
      <w:r>
        <w:separator/>
      </w:r>
    </w:p>
  </w:footnote>
  <w:footnote w:type="continuationSeparator" w:id="0">
    <w:p w:rsidR="00712FF3" w:rsidRDefault="00712FF3" w:rsidP="007E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F3" w:rsidRPr="00F11075" w:rsidRDefault="00712FF3" w:rsidP="00B15839">
    <w:pPr>
      <w:pStyle w:val="Head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sz w:val="22"/>
        <w:szCs w:val="22"/>
      </w:rPr>
    </w:pPr>
    <w:r w:rsidRPr="00F11075">
      <w:rPr>
        <w:rFonts w:asciiTheme="minorHAnsi" w:hAnsiTheme="minorHAnsi" w:cstheme="minorHAnsi"/>
        <w:sz w:val="22"/>
        <w:szCs w:val="22"/>
      </w:rPr>
      <w:t>DOT Briefing Paper</w:t>
    </w:r>
    <w:r w:rsidRPr="00F11075">
      <w:rPr>
        <w:rFonts w:asciiTheme="minorHAnsi" w:hAnsiTheme="minorHAnsi" w:cstheme="minorHAnsi"/>
        <w:sz w:val="22"/>
        <w:szCs w:val="22"/>
      </w:rPr>
      <w:tab/>
    </w:r>
    <w:r w:rsidR="001C45A5">
      <w:rPr>
        <w:rFonts w:asciiTheme="minorHAnsi" w:hAnsiTheme="minorHAnsi" w:cstheme="minorHAnsi"/>
        <w:sz w:val="22"/>
        <w:szCs w:val="22"/>
      </w:rPr>
      <w:t>Kenosha SWEF</w:t>
    </w:r>
  </w:p>
  <w:p w:rsidR="00712FF3" w:rsidRDefault="00712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231142"/>
      <w:docPartObj>
        <w:docPartGallery w:val="Watermarks"/>
        <w:docPartUnique/>
      </w:docPartObj>
    </w:sdtPr>
    <w:sdtEndPr/>
    <w:sdtContent>
      <w:p w:rsidR="00355815" w:rsidRDefault="001C45A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2E9"/>
    <w:multiLevelType w:val="hybridMultilevel"/>
    <w:tmpl w:val="09C41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5649B"/>
    <w:multiLevelType w:val="hybridMultilevel"/>
    <w:tmpl w:val="7E4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485"/>
    <w:multiLevelType w:val="hybridMultilevel"/>
    <w:tmpl w:val="0562C32A"/>
    <w:lvl w:ilvl="0" w:tplc="250A60D8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B4897"/>
    <w:multiLevelType w:val="hybridMultilevel"/>
    <w:tmpl w:val="177C7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A02670"/>
    <w:multiLevelType w:val="hybridMultilevel"/>
    <w:tmpl w:val="A87C3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52192"/>
    <w:multiLevelType w:val="hybridMultilevel"/>
    <w:tmpl w:val="4ED6DBF0"/>
    <w:lvl w:ilvl="0" w:tplc="93B6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9689D"/>
    <w:multiLevelType w:val="hybridMultilevel"/>
    <w:tmpl w:val="B7F84D04"/>
    <w:lvl w:ilvl="0" w:tplc="F9606A04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F9E0A77"/>
    <w:multiLevelType w:val="hybridMultilevel"/>
    <w:tmpl w:val="2D8483AE"/>
    <w:lvl w:ilvl="0" w:tplc="93B6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14D79"/>
    <w:multiLevelType w:val="hybridMultilevel"/>
    <w:tmpl w:val="9132A31E"/>
    <w:lvl w:ilvl="0" w:tplc="507AA968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DA81BA4"/>
    <w:multiLevelType w:val="hybridMultilevel"/>
    <w:tmpl w:val="3714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520C1"/>
    <w:multiLevelType w:val="hybridMultilevel"/>
    <w:tmpl w:val="CD20FC4E"/>
    <w:lvl w:ilvl="0" w:tplc="7FE61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9E136D"/>
    <w:multiLevelType w:val="hybridMultilevel"/>
    <w:tmpl w:val="E024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47"/>
    <w:rsid w:val="000142C5"/>
    <w:rsid w:val="00017DBE"/>
    <w:rsid w:val="0003341D"/>
    <w:rsid w:val="00033EC3"/>
    <w:rsid w:val="00034452"/>
    <w:rsid w:val="000445E8"/>
    <w:rsid w:val="00045BED"/>
    <w:rsid w:val="00055D63"/>
    <w:rsid w:val="00060872"/>
    <w:rsid w:val="00062BE7"/>
    <w:rsid w:val="0007555D"/>
    <w:rsid w:val="00096739"/>
    <w:rsid w:val="000974EC"/>
    <w:rsid w:val="000D154D"/>
    <w:rsid w:val="000D1A36"/>
    <w:rsid w:val="001071E6"/>
    <w:rsid w:val="00110935"/>
    <w:rsid w:val="00142108"/>
    <w:rsid w:val="00175877"/>
    <w:rsid w:val="001906DE"/>
    <w:rsid w:val="001A15CB"/>
    <w:rsid w:val="001A2125"/>
    <w:rsid w:val="001C45A5"/>
    <w:rsid w:val="001C7A3D"/>
    <w:rsid w:val="001D21F4"/>
    <w:rsid w:val="001E034D"/>
    <w:rsid w:val="00214CD5"/>
    <w:rsid w:val="00263DD2"/>
    <w:rsid w:val="0027197F"/>
    <w:rsid w:val="00291D9A"/>
    <w:rsid w:val="002A2076"/>
    <w:rsid w:val="002C0836"/>
    <w:rsid w:val="002D7D44"/>
    <w:rsid w:val="002E2060"/>
    <w:rsid w:val="002E7BAF"/>
    <w:rsid w:val="002F2FE9"/>
    <w:rsid w:val="002F4750"/>
    <w:rsid w:val="002F6213"/>
    <w:rsid w:val="003223FF"/>
    <w:rsid w:val="00355798"/>
    <w:rsid w:val="00355815"/>
    <w:rsid w:val="00356428"/>
    <w:rsid w:val="003564DF"/>
    <w:rsid w:val="00391339"/>
    <w:rsid w:val="003B28E1"/>
    <w:rsid w:val="003D1D4D"/>
    <w:rsid w:val="003E76A3"/>
    <w:rsid w:val="003F2A91"/>
    <w:rsid w:val="00402AD0"/>
    <w:rsid w:val="00403886"/>
    <w:rsid w:val="004145EA"/>
    <w:rsid w:val="0043372D"/>
    <w:rsid w:val="00470749"/>
    <w:rsid w:val="00472ED5"/>
    <w:rsid w:val="004B585B"/>
    <w:rsid w:val="004C7CCC"/>
    <w:rsid w:val="004D695E"/>
    <w:rsid w:val="004E4F15"/>
    <w:rsid w:val="005144B8"/>
    <w:rsid w:val="0054785B"/>
    <w:rsid w:val="00560B97"/>
    <w:rsid w:val="00592916"/>
    <w:rsid w:val="005960D0"/>
    <w:rsid w:val="005A5877"/>
    <w:rsid w:val="005B0207"/>
    <w:rsid w:val="005F00C7"/>
    <w:rsid w:val="005F364A"/>
    <w:rsid w:val="006239C7"/>
    <w:rsid w:val="00625A06"/>
    <w:rsid w:val="0065523B"/>
    <w:rsid w:val="006555BE"/>
    <w:rsid w:val="006878CC"/>
    <w:rsid w:val="00690ED7"/>
    <w:rsid w:val="0069289D"/>
    <w:rsid w:val="00692A89"/>
    <w:rsid w:val="006B5725"/>
    <w:rsid w:val="006C5ACE"/>
    <w:rsid w:val="00712FF3"/>
    <w:rsid w:val="00726648"/>
    <w:rsid w:val="0073214B"/>
    <w:rsid w:val="007767E4"/>
    <w:rsid w:val="00786336"/>
    <w:rsid w:val="00793AC6"/>
    <w:rsid w:val="007B13E2"/>
    <w:rsid w:val="007D3AB1"/>
    <w:rsid w:val="007E062C"/>
    <w:rsid w:val="007E356F"/>
    <w:rsid w:val="00817440"/>
    <w:rsid w:val="008178FE"/>
    <w:rsid w:val="00845070"/>
    <w:rsid w:val="008457C3"/>
    <w:rsid w:val="00850327"/>
    <w:rsid w:val="00857707"/>
    <w:rsid w:val="008720C1"/>
    <w:rsid w:val="008A4852"/>
    <w:rsid w:val="008B5560"/>
    <w:rsid w:val="008D318D"/>
    <w:rsid w:val="008E1118"/>
    <w:rsid w:val="009028CB"/>
    <w:rsid w:val="00906CF8"/>
    <w:rsid w:val="0093322F"/>
    <w:rsid w:val="009371E0"/>
    <w:rsid w:val="00950C47"/>
    <w:rsid w:val="0096656C"/>
    <w:rsid w:val="00967495"/>
    <w:rsid w:val="00977825"/>
    <w:rsid w:val="00982F06"/>
    <w:rsid w:val="009A5D02"/>
    <w:rsid w:val="009C740A"/>
    <w:rsid w:val="009F4439"/>
    <w:rsid w:val="009F531E"/>
    <w:rsid w:val="00A01FE0"/>
    <w:rsid w:val="00A12AF8"/>
    <w:rsid w:val="00A216B4"/>
    <w:rsid w:val="00A2352D"/>
    <w:rsid w:val="00A36464"/>
    <w:rsid w:val="00A370EA"/>
    <w:rsid w:val="00A47F74"/>
    <w:rsid w:val="00A53E58"/>
    <w:rsid w:val="00A6629D"/>
    <w:rsid w:val="00A717CC"/>
    <w:rsid w:val="00A90FE9"/>
    <w:rsid w:val="00A93945"/>
    <w:rsid w:val="00AC104C"/>
    <w:rsid w:val="00AC3CE0"/>
    <w:rsid w:val="00AC6BDE"/>
    <w:rsid w:val="00AD1729"/>
    <w:rsid w:val="00AD7665"/>
    <w:rsid w:val="00AE4F43"/>
    <w:rsid w:val="00B15688"/>
    <w:rsid w:val="00B15839"/>
    <w:rsid w:val="00B2556B"/>
    <w:rsid w:val="00B257DC"/>
    <w:rsid w:val="00B63617"/>
    <w:rsid w:val="00B857F4"/>
    <w:rsid w:val="00B974CA"/>
    <w:rsid w:val="00BB00A3"/>
    <w:rsid w:val="00BB2FC4"/>
    <w:rsid w:val="00BE3A1B"/>
    <w:rsid w:val="00BF2132"/>
    <w:rsid w:val="00C07D38"/>
    <w:rsid w:val="00C24B08"/>
    <w:rsid w:val="00C4206B"/>
    <w:rsid w:val="00C46614"/>
    <w:rsid w:val="00C54A0D"/>
    <w:rsid w:val="00C61D9B"/>
    <w:rsid w:val="00C71093"/>
    <w:rsid w:val="00C82547"/>
    <w:rsid w:val="00C86382"/>
    <w:rsid w:val="00C93970"/>
    <w:rsid w:val="00CB2A17"/>
    <w:rsid w:val="00CB572B"/>
    <w:rsid w:val="00CB7599"/>
    <w:rsid w:val="00CC01B8"/>
    <w:rsid w:val="00CD6296"/>
    <w:rsid w:val="00D0554A"/>
    <w:rsid w:val="00D073E5"/>
    <w:rsid w:val="00D31262"/>
    <w:rsid w:val="00D53495"/>
    <w:rsid w:val="00D618A3"/>
    <w:rsid w:val="00D62876"/>
    <w:rsid w:val="00D721F0"/>
    <w:rsid w:val="00D75F36"/>
    <w:rsid w:val="00D779CA"/>
    <w:rsid w:val="00D86438"/>
    <w:rsid w:val="00D922A6"/>
    <w:rsid w:val="00D94251"/>
    <w:rsid w:val="00DA6C58"/>
    <w:rsid w:val="00DC1C83"/>
    <w:rsid w:val="00DE1A0C"/>
    <w:rsid w:val="00DE338D"/>
    <w:rsid w:val="00DF404D"/>
    <w:rsid w:val="00E152C6"/>
    <w:rsid w:val="00E46C39"/>
    <w:rsid w:val="00E578EA"/>
    <w:rsid w:val="00E866F2"/>
    <w:rsid w:val="00E936E9"/>
    <w:rsid w:val="00E955D8"/>
    <w:rsid w:val="00EC7101"/>
    <w:rsid w:val="00ED1E70"/>
    <w:rsid w:val="00F01586"/>
    <w:rsid w:val="00F02176"/>
    <w:rsid w:val="00F0626F"/>
    <w:rsid w:val="00F15477"/>
    <w:rsid w:val="00F31A47"/>
    <w:rsid w:val="00F44A50"/>
    <w:rsid w:val="00F46B6A"/>
    <w:rsid w:val="00F547FD"/>
    <w:rsid w:val="00F739CE"/>
    <w:rsid w:val="00FC5D5C"/>
    <w:rsid w:val="00FD0AE1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491E559"/>
  <w15:docId w15:val="{878CF4DD-F982-4E65-A6DD-4E492A8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C47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50C47"/>
    <w:pPr>
      <w:keepNext/>
      <w:jc w:val="center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link w:val="Heading5Char"/>
    <w:qFormat/>
    <w:rsid w:val="00950C47"/>
    <w:pPr>
      <w:keepNext/>
      <w:outlineLvl w:val="4"/>
    </w:pPr>
    <w:rPr>
      <w:rFonts w:ascii="Verdana" w:hAnsi="Verdana" w:cs="Arial"/>
      <w:b/>
      <w:bCs/>
      <w:color w:val="FFFF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50C47"/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50C47"/>
    <w:rPr>
      <w:rFonts w:ascii="Verdana" w:eastAsia="Times New Roman" w:hAnsi="Verdana" w:cs="Arial"/>
      <w:b/>
      <w:bCs/>
      <w:color w:val="FFFFFF"/>
      <w:sz w:val="24"/>
      <w:szCs w:val="24"/>
    </w:rPr>
  </w:style>
  <w:style w:type="paragraph" w:styleId="ListParagraph">
    <w:name w:val="List Paragraph"/>
    <w:basedOn w:val="Normal"/>
    <w:uiPriority w:val="34"/>
    <w:qFormat/>
    <w:rsid w:val="00950C4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50C47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C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C4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50C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E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0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070"/>
    <w:rPr>
      <w:color w:val="800080"/>
      <w:u w:val="single"/>
    </w:rPr>
  </w:style>
  <w:style w:type="paragraph" w:customStyle="1" w:styleId="xl65">
    <w:name w:val="xl65"/>
    <w:basedOn w:val="Normal"/>
    <w:rsid w:val="00845070"/>
    <w:pPr>
      <w:shd w:val="clear" w:color="000000" w:fill="FFFFFF"/>
      <w:spacing w:before="100" w:beforeAutospacing="1" w:after="100" w:afterAutospacing="1"/>
    </w:pPr>
    <w:rPr>
      <w:u w:val="single"/>
    </w:rPr>
  </w:style>
  <w:style w:type="paragraph" w:customStyle="1" w:styleId="xl66">
    <w:name w:val="xl66"/>
    <w:basedOn w:val="Normal"/>
    <w:rsid w:val="0084507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845070"/>
    <w:pPr>
      <w:shd w:val="clear" w:color="000000" w:fill="FFFFFF"/>
      <w:spacing w:before="100" w:beforeAutospacing="1" w:after="100" w:afterAutospacing="1"/>
    </w:pPr>
    <w:rPr>
      <w:u w:val="single"/>
    </w:rPr>
  </w:style>
  <w:style w:type="paragraph" w:customStyle="1" w:styleId="xl68">
    <w:name w:val="xl68"/>
    <w:basedOn w:val="Normal"/>
    <w:rsid w:val="00845070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845070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"/>
    <w:rsid w:val="0084507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84507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al"/>
    <w:rsid w:val="0084507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8450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"/>
    <w:rsid w:val="008450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Normal"/>
    <w:rsid w:val="008450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84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reverseDiagStripe" w:color="000000" w:fill="FFFFFF"/>
      <w:spacing w:before="100" w:beforeAutospacing="1" w:after="100" w:afterAutospacing="1"/>
    </w:pPr>
  </w:style>
  <w:style w:type="paragraph" w:customStyle="1" w:styleId="xl77">
    <w:name w:val="xl77"/>
    <w:basedOn w:val="Normal"/>
    <w:rsid w:val="0084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Normal"/>
    <w:rsid w:val="0084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Normal"/>
    <w:rsid w:val="008450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"/>
    <w:rsid w:val="008450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8450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reverseDiagStripe" w:color="000000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84507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84507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84507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845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Normal"/>
    <w:rsid w:val="0084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reverseDiagStripe" w:color="000000" w:fill="FFFFFF"/>
      <w:spacing w:before="100" w:beforeAutospacing="1" w:after="100" w:afterAutospacing="1"/>
    </w:pPr>
  </w:style>
  <w:style w:type="paragraph" w:customStyle="1" w:styleId="xl87">
    <w:name w:val="xl87"/>
    <w:basedOn w:val="Normal"/>
    <w:rsid w:val="00845070"/>
    <w:pPr>
      <w:pBdr>
        <w:top w:val="single" w:sz="4" w:space="0" w:color="auto"/>
        <w:bottom w:val="single" w:sz="4" w:space="0" w:color="auto"/>
        <w:right w:val="single" w:sz="4" w:space="0" w:color="auto"/>
      </w:pBdr>
      <w:shd w:val="reverseDiagStripe" w:color="000000" w:fill="FFFFFF"/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9371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Anna.Wall@dot.wi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.Mulder@dot.wi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85A76-6701-4940-A196-67E254CA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dotr9s</dc:creator>
  <cp:keywords/>
  <dc:description/>
  <cp:lastModifiedBy>WALL, LEANNA B</cp:lastModifiedBy>
  <cp:revision>4</cp:revision>
  <cp:lastPrinted>2018-01-03T19:38:00Z</cp:lastPrinted>
  <dcterms:created xsi:type="dcterms:W3CDTF">2018-01-10T01:51:00Z</dcterms:created>
  <dcterms:modified xsi:type="dcterms:W3CDTF">2018-01-10T01:59:00Z</dcterms:modified>
</cp:coreProperties>
</file>